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F9" w:rsidRDefault="00C615F9" w:rsidP="00C615F9">
      <w:pPr>
        <w:pStyle w:val="1"/>
        <w:spacing w:before="0"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88766F" w:rsidRDefault="0088766F" w:rsidP="0088766F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88766F" w:rsidRDefault="0088766F" w:rsidP="0088766F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ТАРТАССКОГО СЕЛЬСОВЕТА </w:t>
      </w:r>
    </w:p>
    <w:p w:rsidR="0088766F" w:rsidRDefault="0088766F" w:rsidP="0088766F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</w:p>
    <w:p w:rsidR="0088766F" w:rsidRDefault="0088766F" w:rsidP="0088766F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766F" w:rsidRDefault="0088766F" w:rsidP="0088766F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88766F" w:rsidRDefault="0088766F" w:rsidP="0088766F">
      <w:pPr>
        <w:pStyle w:val="1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8766F" w:rsidRDefault="0088766F" w:rsidP="0088766F"/>
    <w:p w:rsidR="0088766F" w:rsidRDefault="0088766F" w:rsidP="0088766F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C615F9">
        <w:rPr>
          <w:rFonts w:ascii="Times New Roman" w:hAnsi="Times New Roman"/>
          <w:b w:val="0"/>
          <w:sz w:val="28"/>
          <w:szCs w:val="28"/>
        </w:rPr>
        <w:t>...................</w:t>
      </w:r>
      <w:r>
        <w:rPr>
          <w:rFonts w:ascii="Times New Roman" w:hAnsi="Times New Roman"/>
          <w:b w:val="0"/>
          <w:sz w:val="28"/>
          <w:szCs w:val="28"/>
        </w:rPr>
        <w:t xml:space="preserve"> г.                                                                    №</w:t>
      </w:r>
      <w:r w:rsidRPr="00C615F9">
        <w:rPr>
          <w:rFonts w:ascii="Times New Roman" w:hAnsi="Times New Roman"/>
          <w:b w:val="0"/>
          <w:sz w:val="28"/>
          <w:szCs w:val="28"/>
        </w:rPr>
        <w:t xml:space="preserve"> </w:t>
      </w:r>
      <w:r w:rsidR="00C615F9" w:rsidRPr="00C615F9">
        <w:rPr>
          <w:rFonts w:ascii="Times New Roman" w:hAnsi="Times New Roman"/>
          <w:b w:val="0"/>
          <w:sz w:val="28"/>
          <w:szCs w:val="28"/>
        </w:rPr>
        <w:t>....</w:t>
      </w:r>
    </w:p>
    <w:p w:rsidR="0088766F" w:rsidRDefault="001756C7" w:rsidP="0088766F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hyperlink r:id="rId6" w:history="1">
        <w:r w:rsidR="0088766F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br/>
          <w:t>О прогнозе социально-экономического развития Тартасского сельсовета Венгеровского района Новосибирской области  на 202</w:t>
        </w:r>
        <w:r w:rsidR="007738A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5</w:t>
        </w:r>
        <w:r w:rsidR="0088766F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 год и плановый период 202</w:t>
        </w:r>
        <w:r w:rsidR="007738A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6</w:t>
        </w:r>
        <w:r w:rsidR="0088766F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и 202</w:t>
        </w:r>
        <w:r w:rsidR="007738A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7</w:t>
        </w:r>
        <w:r w:rsidR="0088766F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годов"</w:t>
        </w:r>
      </w:hyperlink>
    </w:p>
    <w:p w:rsidR="0088766F" w:rsidRDefault="0088766F" w:rsidP="0088766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8766F" w:rsidRDefault="0088766F" w:rsidP="008876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>
          <w:rPr>
            <w:rStyle w:val="a4"/>
            <w:rFonts w:ascii="Times New Roman" w:hAnsi="Times New Roman"/>
            <w:color w:val="auto"/>
            <w:sz w:val="28"/>
            <w:szCs w:val="28"/>
          </w:rPr>
          <w:t>статьей 173</w:t>
        </w:r>
      </w:hyperlink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hyperlink r:id="rId8" w:history="1">
        <w:r>
          <w:rPr>
            <w:rStyle w:val="a4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Новосибирской области от 18.12.2015 N 24-ОЗ "О планировании социально-экономического развития Новосибирской области", администрация Тартасского сельсовета Венгеровского района Новосибирской области </w:t>
      </w:r>
    </w:p>
    <w:p w:rsidR="0088766F" w:rsidRDefault="0088766F" w:rsidP="0088766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88766F" w:rsidRDefault="0088766F" w:rsidP="0088766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0" w:name="sub_1"/>
      <w:r>
        <w:rPr>
          <w:rFonts w:ascii="Times New Roman" w:hAnsi="Times New Roman"/>
          <w:sz w:val="28"/>
          <w:szCs w:val="28"/>
        </w:rPr>
        <w:t xml:space="preserve">Одобрить прилагаемый </w:t>
      </w:r>
      <w:hyperlink r:id="rId9" w:anchor="sub_1000" w:history="1">
        <w:r>
          <w:rPr>
            <w:rStyle w:val="a4"/>
            <w:rFonts w:ascii="Times New Roman" w:hAnsi="Times New Roman"/>
            <w:color w:val="auto"/>
            <w:sz w:val="28"/>
            <w:szCs w:val="28"/>
          </w:rPr>
          <w:t>прогноз</w:t>
        </w:r>
      </w:hyperlink>
      <w:r>
        <w:rPr>
          <w:rFonts w:ascii="Times New Roman" w:hAnsi="Times New Roman"/>
          <w:sz w:val="28"/>
          <w:szCs w:val="28"/>
        </w:rPr>
        <w:t xml:space="preserve"> социально-экономического развития Тартасского сельсовета Венгеровского района Новосибирской области на 202</w:t>
      </w:r>
      <w:r w:rsidR="00252D7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 год и плановый период 202</w:t>
      </w:r>
      <w:r w:rsidR="00252D7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252D7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 годов.</w:t>
      </w:r>
    </w:p>
    <w:p w:rsidR="0088766F" w:rsidRDefault="0088766F" w:rsidP="0088766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"Бюллетень Тартасского сельсовета Венгеровского района Новосибирской области" и разместить на официальном сайте администрации Тартасского сельсовета Венгеровского района Новосибирской области.</w:t>
      </w:r>
    </w:p>
    <w:bookmarkEnd w:id="0"/>
    <w:p w:rsidR="0088766F" w:rsidRDefault="0088766F" w:rsidP="0088766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8766F" w:rsidRDefault="0088766F" w:rsidP="0088766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8766F" w:rsidRDefault="0088766F" w:rsidP="0088766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8766F" w:rsidRDefault="0088766F" w:rsidP="0088766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8766F" w:rsidRDefault="0088766F" w:rsidP="008876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Тартасского сельсовета </w:t>
      </w:r>
    </w:p>
    <w:p w:rsidR="0088766F" w:rsidRDefault="0088766F" w:rsidP="008876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                                  В.И. Лебедев</w:t>
      </w:r>
    </w:p>
    <w:p w:rsidR="0088766F" w:rsidRDefault="0088766F" w:rsidP="008876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766F" w:rsidRDefault="0088766F" w:rsidP="008876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766F" w:rsidRDefault="0088766F" w:rsidP="008876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766F" w:rsidRDefault="0088766F" w:rsidP="0088766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88766F" w:rsidRDefault="0088766F" w:rsidP="0088766F">
      <w:pPr>
        <w:spacing w:after="0"/>
        <w:rPr>
          <w:rFonts w:ascii="Times New Roman" w:hAnsi="Times New Roman"/>
          <w:sz w:val="28"/>
          <w:szCs w:val="28"/>
        </w:rPr>
      </w:pPr>
    </w:p>
    <w:p w:rsidR="0088766F" w:rsidRDefault="0088766F" w:rsidP="0088766F">
      <w:pPr>
        <w:spacing w:after="0"/>
        <w:rPr>
          <w:rFonts w:ascii="Times New Roman" w:hAnsi="Times New Roman"/>
          <w:sz w:val="28"/>
          <w:szCs w:val="28"/>
        </w:rPr>
      </w:pPr>
    </w:p>
    <w:p w:rsidR="0088766F" w:rsidRDefault="0088766F" w:rsidP="0088766F">
      <w:pPr>
        <w:spacing w:after="0"/>
        <w:rPr>
          <w:rFonts w:ascii="Times New Roman" w:hAnsi="Times New Roman"/>
          <w:sz w:val="28"/>
          <w:szCs w:val="28"/>
        </w:rPr>
      </w:pPr>
    </w:p>
    <w:p w:rsidR="0088766F" w:rsidRDefault="0088766F" w:rsidP="0088766F">
      <w:pPr>
        <w:spacing w:after="0"/>
        <w:rPr>
          <w:rFonts w:ascii="Times New Roman" w:hAnsi="Times New Roman"/>
          <w:sz w:val="28"/>
          <w:szCs w:val="28"/>
        </w:rPr>
      </w:pPr>
    </w:p>
    <w:p w:rsidR="0088766F" w:rsidRDefault="0088766F" w:rsidP="0088766F">
      <w:pPr>
        <w:spacing w:after="0"/>
        <w:rPr>
          <w:rFonts w:ascii="Times New Roman" w:hAnsi="Times New Roman"/>
          <w:sz w:val="28"/>
          <w:szCs w:val="28"/>
        </w:rPr>
      </w:pPr>
    </w:p>
    <w:p w:rsidR="0088766F" w:rsidRDefault="0088766F" w:rsidP="0088766F">
      <w:pPr>
        <w:spacing w:after="0"/>
        <w:rPr>
          <w:rFonts w:ascii="Times New Roman" w:hAnsi="Times New Roman"/>
          <w:sz w:val="28"/>
          <w:szCs w:val="28"/>
        </w:rPr>
      </w:pPr>
    </w:p>
    <w:p w:rsidR="0088766F" w:rsidRDefault="0088766F" w:rsidP="0088766F">
      <w:pPr>
        <w:spacing w:after="0"/>
        <w:rPr>
          <w:rFonts w:ascii="Times New Roman" w:hAnsi="Times New Roman"/>
          <w:sz w:val="28"/>
          <w:szCs w:val="28"/>
        </w:rPr>
      </w:pPr>
    </w:p>
    <w:p w:rsidR="0088766F" w:rsidRDefault="0088766F" w:rsidP="0088766F">
      <w:pPr>
        <w:spacing w:after="0"/>
        <w:rPr>
          <w:rFonts w:ascii="Times New Roman" w:hAnsi="Times New Roman"/>
          <w:sz w:val="28"/>
          <w:szCs w:val="28"/>
        </w:rPr>
      </w:pPr>
    </w:p>
    <w:p w:rsidR="0088766F" w:rsidRDefault="0088766F" w:rsidP="0088766F">
      <w:pPr>
        <w:spacing w:after="0"/>
        <w:rPr>
          <w:rFonts w:ascii="Times New Roman" w:hAnsi="Times New Roman"/>
          <w:sz w:val="28"/>
          <w:szCs w:val="28"/>
        </w:rPr>
      </w:pPr>
    </w:p>
    <w:p w:rsidR="0088766F" w:rsidRDefault="0088766F" w:rsidP="0088766F">
      <w:pPr>
        <w:pStyle w:val="2"/>
        <w:jc w:val="right"/>
        <w:rPr>
          <w:szCs w:val="28"/>
        </w:rPr>
      </w:pPr>
      <w:r>
        <w:rPr>
          <w:szCs w:val="28"/>
        </w:rPr>
        <w:t xml:space="preserve">Одобрен </w:t>
      </w:r>
    </w:p>
    <w:p w:rsidR="0088766F" w:rsidRDefault="0088766F" w:rsidP="0088766F">
      <w:pPr>
        <w:pStyle w:val="2"/>
        <w:jc w:val="right"/>
        <w:rPr>
          <w:szCs w:val="28"/>
        </w:rPr>
      </w:pPr>
      <w:r>
        <w:rPr>
          <w:szCs w:val="28"/>
        </w:rPr>
        <w:t>постановлением администрации</w:t>
      </w:r>
    </w:p>
    <w:p w:rsidR="0088766F" w:rsidRDefault="0088766F" w:rsidP="0088766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Тартасского сельсовета</w:t>
      </w:r>
    </w:p>
    <w:p w:rsidR="0088766F" w:rsidRDefault="0088766F" w:rsidP="0088766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Венгеровского района Новосибирской области</w:t>
      </w:r>
    </w:p>
    <w:p w:rsidR="0088766F" w:rsidRDefault="0088766F" w:rsidP="0088766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615F9">
        <w:rPr>
          <w:rFonts w:ascii="Times New Roman" w:hAnsi="Times New Roman"/>
          <w:sz w:val="28"/>
          <w:szCs w:val="28"/>
        </w:rPr>
        <w:t>...............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C615F9" w:rsidRPr="00C615F9">
        <w:rPr>
          <w:rFonts w:ascii="Times New Roman" w:hAnsi="Times New Roman"/>
          <w:sz w:val="28"/>
          <w:szCs w:val="28"/>
        </w:rPr>
        <w:t>.....</w:t>
      </w:r>
    </w:p>
    <w:p w:rsidR="0088766F" w:rsidRDefault="0088766F" w:rsidP="0088766F">
      <w:pPr>
        <w:pStyle w:val="2"/>
        <w:jc w:val="center"/>
        <w:rPr>
          <w:b/>
          <w:szCs w:val="28"/>
        </w:rPr>
      </w:pPr>
    </w:p>
    <w:p w:rsidR="0088766F" w:rsidRDefault="0088766F" w:rsidP="0088766F"/>
    <w:p w:rsidR="0088766F" w:rsidRDefault="0088766F" w:rsidP="0088766F"/>
    <w:p w:rsidR="0088766F" w:rsidRDefault="0088766F" w:rsidP="0088766F"/>
    <w:p w:rsidR="0088766F" w:rsidRDefault="0088766F" w:rsidP="0088766F"/>
    <w:p w:rsidR="0088766F" w:rsidRDefault="0088766F" w:rsidP="0088766F"/>
    <w:p w:rsidR="0088766F" w:rsidRDefault="0088766F" w:rsidP="0088766F">
      <w:pPr>
        <w:pStyle w:val="2"/>
        <w:jc w:val="center"/>
        <w:rPr>
          <w:b/>
          <w:szCs w:val="28"/>
        </w:rPr>
      </w:pPr>
      <w:r>
        <w:rPr>
          <w:b/>
          <w:szCs w:val="28"/>
        </w:rPr>
        <w:t>Прогноз</w:t>
      </w:r>
    </w:p>
    <w:p w:rsidR="0088766F" w:rsidRDefault="0088766F" w:rsidP="008876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социально-экономического развития </w:t>
      </w:r>
    </w:p>
    <w:p w:rsidR="0088766F" w:rsidRDefault="0088766F" w:rsidP="008876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Тартасского сельсовета Венгеровского района </w:t>
      </w:r>
    </w:p>
    <w:p w:rsidR="0088766F" w:rsidRDefault="0088766F" w:rsidP="0088766F">
      <w:pPr>
        <w:pStyle w:val="2"/>
        <w:jc w:val="center"/>
        <w:rPr>
          <w:szCs w:val="28"/>
        </w:rPr>
      </w:pPr>
      <w:r>
        <w:rPr>
          <w:b/>
          <w:iCs/>
          <w:szCs w:val="28"/>
        </w:rPr>
        <w:t>Новосибирской области</w:t>
      </w:r>
    </w:p>
    <w:p w:rsidR="0088766F" w:rsidRDefault="0088766F" w:rsidP="008876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252D7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88766F" w:rsidRDefault="0088766F" w:rsidP="008876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плановый период 202</w:t>
      </w:r>
      <w:r w:rsidR="00252D73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- 202</w:t>
      </w:r>
      <w:r w:rsidR="00252D73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88766F" w:rsidRDefault="0088766F" w:rsidP="0088766F">
      <w:pPr>
        <w:pStyle w:val="a3"/>
        <w:ind w:firstLine="741"/>
        <w:jc w:val="both"/>
        <w:rPr>
          <w:b/>
          <w:sz w:val="28"/>
          <w:szCs w:val="28"/>
        </w:rPr>
      </w:pPr>
    </w:p>
    <w:p w:rsidR="0088766F" w:rsidRDefault="0088766F" w:rsidP="0088766F">
      <w:pPr>
        <w:pStyle w:val="a3"/>
        <w:ind w:firstLine="741"/>
        <w:jc w:val="both"/>
        <w:rPr>
          <w:b/>
          <w:i/>
          <w:sz w:val="28"/>
          <w:szCs w:val="28"/>
        </w:rPr>
      </w:pPr>
    </w:p>
    <w:p w:rsidR="0088766F" w:rsidRDefault="0088766F" w:rsidP="0088766F">
      <w:pPr>
        <w:pStyle w:val="a3"/>
        <w:ind w:firstLine="741"/>
        <w:jc w:val="both"/>
        <w:rPr>
          <w:b/>
          <w:i/>
          <w:sz w:val="28"/>
          <w:szCs w:val="28"/>
        </w:rPr>
      </w:pPr>
    </w:p>
    <w:p w:rsidR="0088766F" w:rsidRDefault="0088766F" w:rsidP="0088766F">
      <w:pPr>
        <w:pStyle w:val="a3"/>
        <w:ind w:firstLine="741"/>
        <w:jc w:val="both"/>
        <w:rPr>
          <w:b/>
          <w:i/>
          <w:sz w:val="28"/>
          <w:szCs w:val="28"/>
        </w:rPr>
      </w:pPr>
    </w:p>
    <w:p w:rsidR="0088766F" w:rsidRDefault="0088766F" w:rsidP="0088766F">
      <w:pPr>
        <w:pStyle w:val="a3"/>
        <w:ind w:firstLine="741"/>
        <w:jc w:val="both"/>
        <w:rPr>
          <w:b/>
          <w:i/>
          <w:sz w:val="28"/>
          <w:szCs w:val="28"/>
        </w:rPr>
      </w:pPr>
    </w:p>
    <w:p w:rsidR="0088766F" w:rsidRDefault="0088766F" w:rsidP="0088766F">
      <w:pPr>
        <w:pStyle w:val="a3"/>
        <w:ind w:firstLine="741"/>
        <w:jc w:val="both"/>
        <w:rPr>
          <w:b/>
          <w:i/>
          <w:sz w:val="28"/>
          <w:szCs w:val="28"/>
        </w:rPr>
      </w:pPr>
    </w:p>
    <w:p w:rsidR="0088766F" w:rsidRDefault="0088766F" w:rsidP="0088766F">
      <w:pPr>
        <w:pStyle w:val="a3"/>
        <w:ind w:firstLine="741"/>
        <w:jc w:val="both"/>
        <w:rPr>
          <w:b/>
          <w:i/>
          <w:sz w:val="28"/>
          <w:szCs w:val="28"/>
        </w:rPr>
      </w:pPr>
    </w:p>
    <w:p w:rsidR="0088766F" w:rsidRDefault="0088766F" w:rsidP="0088766F">
      <w:pPr>
        <w:pStyle w:val="a3"/>
        <w:ind w:firstLine="741"/>
        <w:jc w:val="both"/>
        <w:rPr>
          <w:b/>
          <w:i/>
          <w:sz w:val="28"/>
          <w:szCs w:val="28"/>
        </w:rPr>
      </w:pPr>
    </w:p>
    <w:p w:rsidR="0088766F" w:rsidRDefault="0088766F" w:rsidP="0088766F">
      <w:pPr>
        <w:pStyle w:val="a3"/>
        <w:ind w:firstLine="741"/>
        <w:jc w:val="both"/>
        <w:rPr>
          <w:b/>
          <w:i/>
          <w:sz w:val="28"/>
          <w:szCs w:val="28"/>
        </w:rPr>
      </w:pPr>
    </w:p>
    <w:p w:rsidR="0088766F" w:rsidRDefault="0088766F" w:rsidP="0088766F">
      <w:pPr>
        <w:pStyle w:val="a3"/>
        <w:ind w:firstLine="741"/>
        <w:jc w:val="both"/>
        <w:rPr>
          <w:b/>
          <w:i/>
          <w:sz w:val="28"/>
          <w:szCs w:val="28"/>
        </w:rPr>
      </w:pPr>
    </w:p>
    <w:p w:rsidR="0088766F" w:rsidRDefault="0088766F" w:rsidP="0088766F">
      <w:pPr>
        <w:pStyle w:val="a3"/>
        <w:ind w:firstLine="741"/>
        <w:jc w:val="both"/>
        <w:rPr>
          <w:b/>
          <w:i/>
          <w:sz w:val="28"/>
          <w:szCs w:val="28"/>
        </w:rPr>
      </w:pPr>
    </w:p>
    <w:p w:rsidR="0088766F" w:rsidRDefault="0088766F" w:rsidP="0088766F">
      <w:pPr>
        <w:pStyle w:val="a3"/>
        <w:jc w:val="center"/>
        <w:rPr>
          <w:b/>
          <w:iCs/>
          <w:sz w:val="28"/>
          <w:szCs w:val="28"/>
        </w:rPr>
      </w:pPr>
    </w:p>
    <w:p w:rsidR="0088766F" w:rsidRDefault="0088766F" w:rsidP="0088766F">
      <w:pPr>
        <w:pStyle w:val="a3"/>
        <w:jc w:val="center"/>
        <w:rPr>
          <w:b/>
          <w:iCs/>
          <w:sz w:val="28"/>
          <w:szCs w:val="28"/>
        </w:rPr>
      </w:pPr>
    </w:p>
    <w:p w:rsidR="0088766F" w:rsidRDefault="0088766F" w:rsidP="008876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Toc460227787"/>
      <w:bookmarkStart w:id="2" w:name="_Toc460227932"/>
    </w:p>
    <w:p w:rsidR="0088766F" w:rsidRDefault="0088766F" w:rsidP="008876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Прогноз социально-экономического развития Тартасского сельсовета Венгеровского  района Новосибирской области на 202</w:t>
      </w:r>
      <w:r w:rsidR="00252D7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 w:rsidR="00252D73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и 202</w:t>
      </w:r>
      <w:r w:rsidR="00252D73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  <w:bookmarkEnd w:id="1"/>
      <w:bookmarkEnd w:id="2"/>
    </w:p>
    <w:p w:rsidR="0088766F" w:rsidRDefault="0088766F" w:rsidP="008876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766F" w:rsidRDefault="0088766F" w:rsidP="008876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Тартасского сельсовета Венгеровского района Новосибирской области  на 202</w:t>
      </w:r>
      <w:r w:rsidR="00252D7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52D7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252D7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разработан в соответствии </w:t>
      </w:r>
      <w:hyperlink r:id="rId10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статьи 173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 на основе анализа тенденций развития экономики и социальной сферы за 9 месяцев 202</w:t>
      </w:r>
      <w:r w:rsidR="00252D7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года, исходя из целей и задач Стратегии социально-экономического развития Новосибирской области на период до 2030 года, утвержденной постановлением правительства  Новосибирской области от 19.03.2019 № 105-п.</w:t>
      </w:r>
    </w:p>
    <w:p w:rsidR="0088766F" w:rsidRDefault="0088766F" w:rsidP="0088766F">
      <w:pPr>
        <w:pStyle w:val="a3"/>
        <w:numPr>
          <w:ilvl w:val="0"/>
          <w:numId w:val="2"/>
        </w:num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Оценка достигнутого уровня социально – экономического развития Тартасского сельсовета Венгеровского района за период 202</w:t>
      </w:r>
      <w:r w:rsidR="00252D73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>-202</w:t>
      </w:r>
      <w:r w:rsidR="00252D73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 xml:space="preserve"> годов.</w:t>
      </w:r>
    </w:p>
    <w:p w:rsidR="0088766F" w:rsidRDefault="0088766F" w:rsidP="0088766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состав муниципального образования входит 3 населенных пункта – село Заречье, д. Чаргары, д. Ильинка.</w:t>
      </w:r>
    </w:p>
    <w:p w:rsidR="0088766F" w:rsidRDefault="0088766F" w:rsidP="0088766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Административным центром Тартасского сельсовета Венгеровского района Новосибирской области является с. Заречье которое находится в 450 км от г. Новосибирска, в 15 км от районного центра - с. Венгерово.</w:t>
      </w:r>
    </w:p>
    <w:p w:rsidR="0088766F" w:rsidRDefault="0088766F" w:rsidP="0088766F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        На территории муниципального образования находятся:, 4</w:t>
      </w:r>
      <w:r w:rsidR="00252D73">
        <w:rPr>
          <w:sz w:val="28"/>
        </w:rPr>
        <w:t>47</w:t>
      </w:r>
      <w:r>
        <w:rPr>
          <w:sz w:val="28"/>
        </w:rPr>
        <w:t xml:space="preserve"> личных подсобных хозяйств, 11 объектов социальной сферы (школа, ФАП, Дом культуры, библиотека, детский сад).</w:t>
      </w:r>
    </w:p>
    <w:p w:rsidR="0088766F" w:rsidRDefault="0088766F" w:rsidP="0088766F">
      <w:pPr>
        <w:pStyle w:val="a3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Экономика поселения представлена следующи</w:t>
      </w:r>
      <w:r w:rsidR="00252D73">
        <w:rPr>
          <w:sz w:val="28"/>
        </w:rPr>
        <w:t>ми отраслями: КФХ</w:t>
      </w:r>
      <w:r>
        <w:rPr>
          <w:sz w:val="28"/>
        </w:rPr>
        <w:t>, торговля, предпринимательство, малый бизнес и лично</w:t>
      </w:r>
      <w:r w:rsidR="00252D73">
        <w:rPr>
          <w:sz w:val="28"/>
        </w:rPr>
        <w:t>е подсобное хозяйство</w:t>
      </w:r>
      <w:r>
        <w:rPr>
          <w:sz w:val="28"/>
        </w:rPr>
        <w:t xml:space="preserve">. </w:t>
      </w:r>
    </w:p>
    <w:p w:rsidR="0088766F" w:rsidRDefault="0088766F" w:rsidP="0088766F">
      <w:pPr>
        <w:pStyle w:val="a3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</w:rPr>
      </w:pPr>
      <w:r>
        <w:rPr>
          <w:rFonts w:eastAsia="Calibri"/>
          <w:sz w:val="28"/>
        </w:rPr>
        <w:t>Население на территории муниципального образования занимается личным подсобным хозяйством.</w:t>
      </w:r>
      <w:r>
        <w:rPr>
          <w:sz w:val="28"/>
        </w:rPr>
        <w:t xml:space="preserve"> В личных подсобных хозяйствах отмечается снижение поголовья КРС. </w:t>
      </w:r>
    </w:p>
    <w:p w:rsidR="0088766F" w:rsidRDefault="0088766F" w:rsidP="0088766F">
      <w:pPr>
        <w:pStyle w:val="a3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u w:val="single"/>
        </w:rPr>
      </w:pPr>
      <w:r>
        <w:rPr>
          <w:sz w:val="28"/>
        </w:rPr>
        <w:t>Причины</w:t>
      </w:r>
      <w:r>
        <w:rPr>
          <w:color w:val="000000"/>
          <w:sz w:val="28"/>
        </w:rPr>
        <w:t>, сдерживающие развитие личных подсобных хозяйств, следующие: нет организованного закупа сельскохозяйственной продукции, высокая себестоимость сельскохозяйственной продукции, низкая закупочная цена.</w:t>
      </w:r>
    </w:p>
    <w:p w:rsidR="0088766F" w:rsidRDefault="0088766F" w:rsidP="0088766F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    </w:t>
      </w:r>
      <w:r>
        <w:rPr>
          <w:sz w:val="28"/>
        </w:rPr>
        <w:t>В поселении продолжается снижение поголовья скота в личных подсобных хозяйствах в связи с трудностями по заготовке и приобретению кормов.</w:t>
      </w:r>
    </w:p>
    <w:p w:rsidR="0088766F" w:rsidRDefault="0088766F" w:rsidP="0088766F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       В настоящее время численность зарегистрированных предпринимателей составляет </w:t>
      </w:r>
      <w:r w:rsidR="00252D73">
        <w:rPr>
          <w:sz w:val="28"/>
        </w:rPr>
        <w:t>5</w:t>
      </w:r>
      <w:r>
        <w:rPr>
          <w:sz w:val="28"/>
        </w:rPr>
        <w:t xml:space="preserve"> человек,  из них 4 человека занято в сфере торговли.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3"/>
        <w:gridCol w:w="3232"/>
        <w:gridCol w:w="2416"/>
        <w:gridCol w:w="8"/>
        <w:gridCol w:w="2174"/>
      </w:tblGrid>
      <w:tr w:rsidR="0088766F" w:rsidTr="0088766F">
        <w:trPr>
          <w:trHeight w:val="555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6F" w:rsidRDefault="008876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поселения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6F" w:rsidRDefault="008876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населенных пунктов, входящих в</w:t>
            </w:r>
          </w:p>
          <w:p w:rsidR="0088766F" w:rsidRDefault="008876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состав поселения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6F" w:rsidRDefault="008876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населения населенного пункта, чел.</w:t>
            </w:r>
          </w:p>
          <w:p w:rsidR="0088766F" w:rsidRDefault="0088766F" w:rsidP="00252D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01.01.202</w:t>
            </w:r>
            <w:r w:rsidR="00252D7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6F" w:rsidRDefault="008876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Расстояние</w:t>
            </w:r>
          </w:p>
          <w:p w:rsidR="0088766F" w:rsidRDefault="008876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населенного пункта до центра поселения, км</w:t>
            </w:r>
          </w:p>
        </w:tc>
      </w:tr>
      <w:tr w:rsidR="0088766F" w:rsidTr="0088766F">
        <w:trPr>
          <w:trHeight w:val="765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6F" w:rsidRDefault="008876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Тартасский сельсовет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6F" w:rsidRDefault="008876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Заречье </w:t>
            </w:r>
          </w:p>
          <w:p w:rsidR="0088766F" w:rsidRDefault="008876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д. Чаргары</w:t>
            </w:r>
          </w:p>
          <w:p w:rsidR="0088766F" w:rsidRDefault="008876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д. Ильинка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6F" w:rsidRDefault="00252D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843</w:t>
            </w:r>
          </w:p>
          <w:p w:rsidR="0088766F" w:rsidRDefault="008876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52D73">
              <w:rPr>
                <w:rFonts w:ascii="Times New Roman" w:hAnsi="Times New Roman"/>
                <w:sz w:val="28"/>
                <w:szCs w:val="28"/>
              </w:rPr>
              <w:t>78</w:t>
            </w:r>
          </w:p>
          <w:p w:rsidR="0088766F" w:rsidRDefault="00252D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6F" w:rsidRDefault="008876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15</w:t>
            </w:r>
          </w:p>
          <w:p w:rsidR="0088766F" w:rsidRDefault="008876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88766F" w:rsidRDefault="008876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88766F" w:rsidTr="0088766F">
        <w:trPr>
          <w:trHeight w:val="18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6F" w:rsidRDefault="008876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6F" w:rsidRDefault="0088766F">
            <w:pPr>
              <w:spacing w:after="0"/>
            </w:pP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6F" w:rsidRDefault="0088766F" w:rsidP="00252D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252D73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6F" w:rsidRDefault="0088766F">
            <w:pPr>
              <w:spacing w:after="0"/>
            </w:pPr>
          </w:p>
        </w:tc>
      </w:tr>
    </w:tbl>
    <w:p w:rsidR="0088766F" w:rsidRDefault="0088766F" w:rsidP="0088766F">
      <w:pPr>
        <w:pStyle w:val="a3"/>
        <w:tabs>
          <w:tab w:val="left" w:pos="0"/>
        </w:tabs>
        <w:jc w:val="both"/>
        <w:rPr>
          <w:rFonts w:eastAsia="Calibri"/>
          <w:sz w:val="28"/>
          <w:szCs w:val="22"/>
        </w:rPr>
      </w:pPr>
      <w:r>
        <w:rPr>
          <w:sz w:val="28"/>
        </w:rPr>
        <w:t>Общая численность населения на 01.01.202</w:t>
      </w:r>
      <w:r w:rsidR="00252D73">
        <w:rPr>
          <w:sz w:val="28"/>
        </w:rPr>
        <w:t>4</w:t>
      </w:r>
      <w:r>
        <w:rPr>
          <w:sz w:val="28"/>
        </w:rPr>
        <w:t xml:space="preserve"> года составила 11</w:t>
      </w:r>
      <w:r w:rsidR="00252D73">
        <w:rPr>
          <w:sz w:val="28"/>
        </w:rPr>
        <w:t>10</w:t>
      </w:r>
      <w:r>
        <w:rPr>
          <w:sz w:val="28"/>
        </w:rPr>
        <w:t xml:space="preserve"> человек, из них </w:t>
      </w:r>
      <w:r>
        <w:rPr>
          <w:rFonts w:eastAsia="Calibri"/>
          <w:sz w:val="28"/>
        </w:rPr>
        <w:t>в возрасте:</w:t>
      </w:r>
    </w:p>
    <w:p w:rsidR="0088766F" w:rsidRDefault="009271CF" w:rsidP="0088766F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284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трудоспособном возрасте – 476</w:t>
      </w:r>
      <w:r w:rsidR="0088766F">
        <w:rPr>
          <w:rFonts w:ascii="Times New Roman" w:hAnsi="Times New Roman"/>
          <w:sz w:val="28"/>
        </w:rPr>
        <w:t xml:space="preserve"> человека;</w:t>
      </w:r>
    </w:p>
    <w:p w:rsidR="0088766F" w:rsidRDefault="0088766F" w:rsidP="0088766F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284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старше трудоспособного – 3</w:t>
      </w:r>
      <w:r w:rsidR="009271CF">
        <w:rPr>
          <w:rFonts w:ascii="Times New Roman" w:hAnsi="Times New Roman"/>
          <w:sz w:val="28"/>
        </w:rPr>
        <w:t>19</w:t>
      </w:r>
      <w:r>
        <w:rPr>
          <w:rFonts w:ascii="Times New Roman" w:hAnsi="Times New Roman"/>
          <w:sz w:val="28"/>
        </w:rPr>
        <w:t xml:space="preserve"> человека.</w:t>
      </w:r>
    </w:p>
    <w:p w:rsidR="0088766F" w:rsidRDefault="0088766F" w:rsidP="0088766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5"/>
          <w:szCs w:val="23"/>
        </w:rPr>
      </w:pPr>
      <w:r>
        <w:rPr>
          <w:rFonts w:ascii="Times New Roman" w:hAnsi="Times New Roman"/>
          <w:sz w:val="28"/>
        </w:rPr>
        <w:tab/>
        <w:t xml:space="preserve">Численность трудоспособного возраста составляет </w:t>
      </w:r>
      <w:r w:rsidR="00A02AE9">
        <w:rPr>
          <w:rFonts w:ascii="Times New Roman" w:hAnsi="Times New Roman"/>
          <w:sz w:val="28"/>
        </w:rPr>
        <w:t>476</w:t>
      </w:r>
      <w:r>
        <w:rPr>
          <w:rFonts w:ascii="Times New Roman" w:hAnsi="Times New Roman"/>
          <w:sz w:val="28"/>
        </w:rPr>
        <w:t xml:space="preserve"> человек (43 % от общей численности населения).</w:t>
      </w:r>
    </w:p>
    <w:p w:rsidR="0088766F" w:rsidRDefault="0088766F" w:rsidP="008876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Часть населения  трудоустраивается  за пределами территории поселения: в с. Венгерово, в г. Новосибирске, работают вахтовым методом. </w:t>
      </w:r>
    </w:p>
    <w:p w:rsidR="0088766F" w:rsidRDefault="0088766F" w:rsidP="0088766F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3"/>
        </w:rPr>
      </w:pPr>
      <w:r>
        <w:rPr>
          <w:rFonts w:ascii="Times New Roman" w:hAnsi="Times New Roman"/>
          <w:sz w:val="28"/>
        </w:rPr>
        <w:t>На показатели рождаемости</w:t>
      </w:r>
      <w:r>
        <w:rPr>
          <w:rFonts w:ascii="Times New Roman" w:hAnsi="Times New Roman"/>
          <w:color w:val="000000"/>
          <w:sz w:val="28"/>
        </w:rPr>
        <w:t xml:space="preserve"> влияют: материальное благополучие, государственная политика в сфере материнства и детства, наличие собственного жилья и работы, уверенность в будущем подрастающего поколения, развитие социальной инфраструктуры и жилищно-коммунального хозяйства, благоустройство населенных пунктов.</w:t>
      </w:r>
    </w:p>
    <w:p w:rsidR="0088766F" w:rsidRDefault="0088766F" w:rsidP="0088766F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Протяжённость автомобильных дорог на территории МО составляет 10,9 км, из них  с твёрдым покрытием  - 6,4 км. В течение 202</w:t>
      </w:r>
      <w:r w:rsidR="00A02AE9">
        <w:rPr>
          <w:sz w:val="28"/>
        </w:rPr>
        <w:t>3</w:t>
      </w:r>
      <w:r>
        <w:rPr>
          <w:sz w:val="28"/>
        </w:rPr>
        <w:t>-202</w:t>
      </w:r>
      <w:r w:rsidR="00A02AE9">
        <w:rPr>
          <w:sz w:val="28"/>
        </w:rPr>
        <w:t>4</w:t>
      </w:r>
      <w:r>
        <w:rPr>
          <w:sz w:val="28"/>
        </w:rPr>
        <w:t xml:space="preserve"> </w:t>
      </w:r>
      <w:proofErr w:type="spellStart"/>
      <w:r>
        <w:rPr>
          <w:sz w:val="28"/>
        </w:rPr>
        <w:t>гг</w:t>
      </w:r>
      <w:proofErr w:type="spellEnd"/>
      <w:r>
        <w:rPr>
          <w:sz w:val="28"/>
        </w:rPr>
        <w:t xml:space="preserve"> осуществлялся текущий ремонт </w:t>
      </w:r>
      <w:proofErr w:type="spellStart"/>
      <w:r>
        <w:rPr>
          <w:sz w:val="28"/>
        </w:rPr>
        <w:t>внутрипоселенческих</w:t>
      </w:r>
      <w:proofErr w:type="spellEnd"/>
      <w:r>
        <w:rPr>
          <w:sz w:val="28"/>
        </w:rPr>
        <w:t xml:space="preserve"> дорог.</w:t>
      </w:r>
      <w:r w:rsidR="00A02AE9">
        <w:rPr>
          <w:sz w:val="28"/>
        </w:rPr>
        <w:t xml:space="preserve"> С 2024 года ведется ремонт дороги по ул. Клименко в с.Заречье.</w:t>
      </w:r>
    </w:p>
    <w:p w:rsidR="0088766F" w:rsidRDefault="0088766F" w:rsidP="0088766F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Общая площадь жилого фонда МО составляет 26,9 тыс.кв.м., 17,3 тыс. кв. м жилой площади оборудовано водопроводом.  </w:t>
      </w:r>
    </w:p>
    <w:p w:rsidR="0088766F" w:rsidRDefault="0088766F" w:rsidP="0088766F">
      <w:pPr>
        <w:pStyle w:val="a3"/>
        <w:spacing w:before="0" w:beforeAutospacing="0"/>
        <w:ind w:firstLine="567"/>
        <w:jc w:val="both"/>
        <w:rPr>
          <w:sz w:val="28"/>
        </w:rPr>
      </w:pPr>
      <w:r>
        <w:rPr>
          <w:sz w:val="28"/>
        </w:rPr>
        <w:t>Протяжённ</w:t>
      </w:r>
      <w:r w:rsidR="00795A75">
        <w:rPr>
          <w:sz w:val="28"/>
        </w:rPr>
        <w:t>ость водопроводных сетей – 10670</w:t>
      </w:r>
      <w:r>
        <w:rPr>
          <w:sz w:val="28"/>
        </w:rPr>
        <w:t xml:space="preserve"> м., тепловых сетей - 4865 м, водопроводные сети изношены, требуют замены.  </w:t>
      </w:r>
    </w:p>
    <w:p w:rsidR="0088766F" w:rsidRDefault="0088766F" w:rsidP="0088766F">
      <w:pPr>
        <w:tabs>
          <w:tab w:val="left" w:pos="0"/>
        </w:tabs>
        <w:spacing w:after="0" w:line="240" w:lineRule="auto"/>
        <w:ind w:right="-57"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В поселении проживает </w:t>
      </w:r>
      <w:r w:rsidR="00395A6D" w:rsidRPr="00395A6D">
        <w:rPr>
          <w:rFonts w:ascii="Times New Roman" w:hAnsi="Times New Roman"/>
          <w:sz w:val="28"/>
          <w:szCs w:val="28"/>
        </w:rPr>
        <w:t>83</w:t>
      </w:r>
      <w:r>
        <w:rPr>
          <w:rFonts w:ascii="Times New Roman" w:hAnsi="Times New Roman"/>
          <w:sz w:val="28"/>
          <w:szCs w:val="28"/>
        </w:rPr>
        <w:t xml:space="preserve"> детей в возрасте от 0 до 6 лет, детский сад посещают 3</w:t>
      </w:r>
      <w:r w:rsidR="0083774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детей, обеспеченность местами в детских дошкольных учреждениях составляет: на 1 место </w:t>
      </w:r>
      <w:r w:rsidR="00395A6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детей дошкольного возраста.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88766F" w:rsidRDefault="0088766F" w:rsidP="0088766F">
      <w:pPr>
        <w:tabs>
          <w:tab w:val="left" w:pos="0"/>
        </w:tabs>
        <w:spacing w:after="0" w:line="240" w:lineRule="auto"/>
        <w:ind w:right="-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поселения работает муниципальное казенное учреждение культуры, в состав которого входят 3 сельских клуба. </w:t>
      </w:r>
      <w:r>
        <w:rPr>
          <w:rFonts w:ascii="Times New Roman" w:hAnsi="Times New Roman"/>
          <w:color w:val="000000"/>
          <w:sz w:val="28"/>
          <w:szCs w:val="28"/>
        </w:rPr>
        <w:t>На территории поселения в административном центре имеется</w:t>
      </w:r>
      <w:r>
        <w:rPr>
          <w:rFonts w:ascii="Times New Roman" w:hAnsi="Times New Roman"/>
          <w:sz w:val="28"/>
          <w:szCs w:val="28"/>
        </w:rPr>
        <w:t xml:space="preserve"> спортивный зал при учреждении образования.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8766F" w:rsidRDefault="0088766F" w:rsidP="0088766F">
      <w:pPr>
        <w:pStyle w:val="a3"/>
        <w:tabs>
          <w:tab w:val="left" w:pos="0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территории поселения расположены школы: МКОУ </w:t>
      </w:r>
      <w:proofErr w:type="spellStart"/>
      <w:r>
        <w:rPr>
          <w:sz w:val="28"/>
          <w:szCs w:val="28"/>
        </w:rPr>
        <w:t>Тартасская</w:t>
      </w:r>
      <w:proofErr w:type="spellEnd"/>
      <w:r>
        <w:rPr>
          <w:sz w:val="28"/>
          <w:szCs w:val="28"/>
        </w:rPr>
        <w:t xml:space="preserve"> СОШ, в которой обучается 1</w:t>
      </w:r>
      <w:r w:rsidR="009E379E">
        <w:rPr>
          <w:sz w:val="28"/>
          <w:szCs w:val="28"/>
        </w:rPr>
        <w:t>39</w:t>
      </w:r>
      <w:r>
        <w:rPr>
          <w:sz w:val="28"/>
          <w:szCs w:val="28"/>
        </w:rPr>
        <w:t xml:space="preserve"> детей, МКОУ </w:t>
      </w:r>
      <w:proofErr w:type="spellStart"/>
      <w:r>
        <w:rPr>
          <w:sz w:val="28"/>
          <w:szCs w:val="28"/>
        </w:rPr>
        <w:t>Чаргаринская</w:t>
      </w:r>
      <w:proofErr w:type="spellEnd"/>
      <w:r>
        <w:rPr>
          <w:sz w:val="28"/>
          <w:szCs w:val="28"/>
        </w:rPr>
        <w:t xml:space="preserve"> ООШ, в которой обучается 2</w:t>
      </w:r>
      <w:r w:rsidR="009E379E">
        <w:rPr>
          <w:sz w:val="28"/>
          <w:szCs w:val="28"/>
        </w:rPr>
        <w:t>2</w:t>
      </w:r>
      <w:r>
        <w:rPr>
          <w:sz w:val="28"/>
          <w:szCs w:val="28"/>
        </w:rPr>
        <w:t xml:space="preserve"> детей, , МКОУ Ильинская ООШ, в которой обучается 1</w:t>
      </w:r>
      <w:r w:rsidR="00837748">
        <w:rPr>
          <w:sz w:val="28"/>
          <w:szCs w:val="28"/>
        </w:rPr>
        <w:t>1</w:t>
      </w:r>
      <w:r>
        <w:rPr>
          <w:sz w:val="28"/>
          <w:szCs w:val="28"/>
        </w:rPr>
        <w:t xml:space="preserve"> детей.</w:t>
      </w:r>
    </w:p>
    <w:p w:rsidR="0088766F" w:rsidRDefault="0088766F" w:rsidP="0088766F">
      <w:pPr>
        <w:pStyle w:val="a3"/>
        <w:tabs>
          <w:tab w:val="left" w:pos="0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Важным элементом социальной инфраструктуры является медицинское обеспечение населения. Его результат прямо отражается на уровне заболеваемости населения и уровне естественного прироста населения. </w:t>
      </w:r>
      <w:r>
        <w:rPr>
          <w:rFonts w:eastAsia="Calibri"/>
          <w:sz w:val="28"/>
          <w:szCs w:val="28"/>
        </w:rPr>
        <w:t xml:space="preserve">Здравоохранение представлено   </w:t>
      </w:r>
      <w:proofErr w:type="spellStart"/>
      <w:r>
        <w:rPr>
          <w:rFonts w:eastAsia="Calibri"/>
          <w:sz w:val="28"/>
          <w:szCs w:val="28"/>
        </w:rPr>
        <w:t>фельдшерско</w:t>
      </w:r>
      <w:proofErr w:type="spellEnd"/>
      <w:r>
        <w:rPr>
          <w:rFonts w:eastAsia="Calibri"/>
          <w:sz w:val="28"/>
          <w:szCs w:val="28"/>
        </w:rPr>
        <w:t>- акушерскими пунктами –</w:t>
      </w:r>
      <w:r>
        <w:rPr>
          <w:sz w:val="28"/>
          <w:szCs w:val="28"/>
        </w:rPr>
        <w:t xml:space="preserve"> по одному в каждом населенном пункте</w:t>
      </w:r>
      <w:r>
        <w:rPr>
          <w:rFonts w:eastAsia="Calibri"/>
          <w:sz w:val="28"/>
          <w:szCs w:val="28"/>
        </w:rPr>
        <w:t xml:space="preserve">. Укомплектованность </w:t>
      </w:r>
      <w:proofErr w:type="spellStart"/>
      <w:r>
        <w:rPr>
          <w:rFonts w:eastAsia="Calibri"/>
          <w:sz w:val="28"/>
          <w:szCs w:val="28"/>
        </w:rPr>
        <w:t>ФАПов</w:t>
      </w:r>
      <w:proofErr w:type="spellEnd"/>
      <w:r>
        <w:rPr>
          <w:rFonts w:eastAsia="Calibri"/>
          <w:sz w:val="28"/>
          <w:szCs w:val="28"/>
        </w:rPr>
        <w:t xml:space="preserve"> медицинским персоналом составляет </w:t>
      </w:r>
      <w:r>
        <w:rPr>
          <w:sz w:val="28"/>
          <w:szCs w:val="28"/>
        </w:rPr>
        <w:t>100</w:t>
      </w:r>
      <w:r>
        <w:rPr>
          <w:rFonts w:eastAsia="Calibri"/>
          <w:sz w:val="28"/>
          <w:szCs w:val="28"/>
        </w:rPr>
        <w:t> %.</w:t>
      </w:r>
      <w:r>
        <w:rPr>
          <w:sz w:val="28"/>
          <w:szCs w:val="28"/>
        </w:rPr>
        <w:t>.</w:t>
      </w:r>
    </w:p>
    <w:p w:rsidR="0088766F" w:rsidRDefault="0088766F" w:rsidP="0088766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объекты социальной сферы обеспечены холодным водоснабжением и водоотведением.</w:t>
      </w:r>
    </w:p>
    <w:p w:rsidR="0088766F" w:rsidRDefault="0088766F" w:rsidP="008876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766F" w:rsidRDefault="0088766F" w:rsidP="0088766F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Оценка факторов и ограничений экономического роста Тартасского сельсовета Венгеровского района на среднесрочный период.</w:t>
      </w:r>
    </w:p>
    <w:p w:rsidR="0088766F" w:rsidRDefault="0088766F" w:rsidP="0088766F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88766F" w:rsidRDefault="0088766F" w:rsidP="0088766F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 основным факторам и ограничениям, сдерживающим социально-экономическое развитие поселения в среднесрочном периоде, относятся:</w:t>
      </w:r>
    </w:p>
    <w:p w:rsidR="0088766F" w:rsidRDefault="0088766F" w:rsidP="0088766F">
      <w:pPr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уровень благосостояния населения</w:t>
      </w:r>
    </w:p>
    <w:p w:rsidR="0088766F" w:rsidRDefault="0088766F" w:rsidP="0088766F">
      <w:pPr>
        <w:pStyle w:val="a3"/>
        <w:widowControl w:val="0"/>
        <w:numPr>
          <w:ilvl w:val="1"/>
          <w:numId w:val="4"/>
        </w:numPr>
        <w:spacing w:before="0" w:beforeAutospacing="0" w:after="0" w:afterAutospacing="0"/>
        <w:ind w:left="0" w:firstLine="567"/>
        <w:contextualSpacing/>
        <w:jc w:val="both"/>
        <w:rPr>
          <w:rFonts w:eastAsia="MS Mincho"/>
          <w:spacing w:val="-6"/>
          <w:sz w:val="28"/>
          <w:szCs w:val="28"/>
        </w:rPr>
      </w:pPr>
      <w:r>
        <w:rPr>
          <w:rFonts w:eastAsia="MS Mincho"/>
          <w:spacing w:val="-6"/>
          <w:sz w:val="28"/>
          <w:szCs w:val="28"/>
        </w:rPr>
        <w:t xml:space="preserve"> ситуация на рынке труда</w:t>
      </w:r>
    </w:p>
    <w:p w:rsidR="0088766F" w:rsidRDefault="0088766F" w:rsidP="0088766F">
      <w:pPr>
        <w:pStyle w:val="a3"/>
        <w:numPr>
          <w:ilvl w:val="1"/>
          <w:numId w:val="4"/>
        </w:numPr>
        <w:spacing w:before="0" w:beforeAutospacing="0" w:after="0" w:afterAutospacing="0"/>
        <w:ind w:left="0" w:firstLine="567"/>
        <w:contextualSpacing/>
        <w:jc w:val="both"/>
        <w:rPr>
          <w:rFonts w:eastAsia="MS Mincho"/>
          <w:sz w:val="28"/>
          <w:szCs w:val="28"/>
        </w:rPr>
      </w:pPr>
      <w:r>
        <w:rPr>
          <w:rFonts w:eastAsia="MS Mincho"/>
          <w:spacing w:val="-6"/>
          <w:sz w:val="28"/>
          <w:szCs w:val="28"/>
        </w:rPr>
        <w:t xml:space="preserve"> уровень развития инфраструктуры</w:t>
      </w:r>
    </w:p>
    <w:p w:rsidR="0088766F" w:rsidRDefault="0088766F" w:rsidP="0088766F">
      <w:pPr>
        <w:spacing w:after="0" w:line="240" w:lineRule="auto"/>
        <w:ind w:left="360"/>
        <w:jc w:val="both"/>
        <w:rPr>
          <w:rFonts w:ascii="Times New Roman" w:eastAsia="MS Mincho" w:hAnsi="Times New Roman"/>
          <w:sz w:val="28"/>
          <w:szCs w:val="28"/>
        </w:rPr>
      </w:pPr>
    </w:p>
    <w:p w:rsidR="0088766F" w:rsidRDefault="0088766F" w:rsidP="0088766F">
      <w:pPr>
        <w:spacing w:after="0" w:line="240" w:lineRule="auto"/>
        <w:ind w:left="-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Приоритеты социально – экономического развития Тартасского сельсовета Венгеровского района Новосибирской области на 202</w:t>
      </w:r>
      <w:r w:rsidR="00D039A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 и период  202</w:t>
      </w:r>
      <w:r w:rsidR="00D039A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D039A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</w:t>
      </w:r>
    </w:p>
    <w:p w:rsidR="0088766F" w:rsidRDefault="0088766F" w:rsidP="008876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приоритетами  являются:</w:t>
      </w:r>
    </w:p>
    <w:p w:rsidR="0088766F" w:rsidRDefault="0088766F" w:rsidP="008876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эффективности и устойчивого развития экономики, повышение её конкурентоспособности;</w:t>
      </w:r>
    </w:p>
    <w:p w:rsidR="0088766F" w:rsidRDefault="0088766F" w:rsidP="008876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малого и среднего предпринимательства во всех сферах экономики;</w:t>
      </w:r>
    </w:p>
    <w:p w:rsidR="0088766F" w:rsidRDefault="0088766F" w:rsidP="008876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трудовой занятости и увеличение денежных доходов населения;</w:t>
      </w:r>
    </w:p>
    <w:p w:rsidR="0088766F" w:rsidRDefault="0088766F" w:rsidP="008876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 обеспечение устойчивости и надёжности функционирования систем жизнеобеспечения, коммунальной сферы; </w:t>
      </w:r>
    </w:p>
    <w:p w:rsidR="0088766F" w:rsidRDefault="0088766F" w:rsidP="008876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дальнейшее укрепление материально – технической базы учреждений  социальной сферы.</w:t>
      </w:r>
    </w:p>
    <w:p w:rsidR="0088766F" w:rsidRDefault="0088766F" w:rsidP="0088766F">
      <w:pPr>
        <w:pStyle w:val="a3"/>
        <w:tabs>
          <w:tab w:val="left" w:pos="708"/>
        </w:tabs>
        <w:spacing w:before="0" w:beforeAutospacing="0" w:after="0" w:afterAutospacing="0"/>
        <w:rPr>
          <w:sz w:val="28"/>
          <w:szCs w:val="28"/>
        </w:rPr>
      </w:pPr>
    </w:p>
    <w:p w:rsidR="0088766F" w:rsidRDefault="0088766F" w:rsidP="0088766F">
      <w:pPr>
        <w:pStyle w:val="a3"/>
        <w:tabs>
          <w:tab w:val="left" w:pos="708"/>
        </w:tabs>
        <w:spacing w:before="0" w:beforeAutospacing="0" w:after="0" w:afterAutospacing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3. Целевые показатели  прогноза  социально – экономического развития Тартасского сельсовета Венгеровского района на 202</w:t>
      </w:r>
      <w:r w:rsidR="00395A6D">
        <w:rPr>
          <w:sz w:val="28"/>
          <w:szCs w:val="28"/>
        </w:rPr>
        <w:t>5</w:t>
      </w:r>
      <w:r>
        <w:rPr>
          <w:sz w:val="28"/>
          <w:szCs w:val="28"/>
        </w:rPr>
        <w:t xml:space="preserve"> год  и период  202</w:t>
      </w:r>
      <w:r w:rsidR="00395A6D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395A6D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9"/>
        <w:gridCol w:w="2527"/>
        <w:gridCol w:w="1912"/>
        <w:gridCol w:w="973"/>
        <w:gridCol w:w="1107"/>
        <w:gridCol w:w="979"/>
        <w:gridCol w:w="844"/>
        <w:gridCol w:w="972"/>
      </w:tblGrid>
      <w:tr w:rsidR="0088766F" w:rsidTr="00395A6D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Default="00887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Default="00887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Default="00887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Default="0088766F" w:rsidP="00EE6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Отчет 202</w:t>
            </w:r>
            <w:r w:rsidR="00EE69A0">
              <w:rPr>
                <w:rFonts w:ascii="Times New Roman" w:hAnsi="Times New Roman"/>
              </w:rPr>
              <w:t>3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Default="0088766F" w:rsidP="00EE6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Оценка 202</w:t>
            </w:r>
            <w:r w:rsidR="00EE69A0">
              <w:rPr>
                <w:rFonts w:ascii="Times New Roman" w:hAnsi="Times New Roman"/>
              </w:rPr>
              <w:t>4</w:t>
            </w:r>
          </w:p>
        </w:tc>
        <w:tc>
          <w:tcPr>
            <w:tcW w:w="2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Default="00887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Прогноз</w:t>
            </w:r>
          </w:p>
        </w:tc>
      </w:tr>
      <w:tr w:rsidR="0088766F" w:rsidTr="00395A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66F" w:rsidRDefault="00887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66F" w:rsidRDefault="00887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66F" w:rsidRDefault="00887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66F" w:rsidRDefault="00887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66F" w:rsidRDefault="00887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Default="0088766F" w:rsidP="00EE6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202</w:t>
            </w:r>
            <w:r w:rsidR="00EE69A0">
              <w:rPr>
                <w:rFonts w:ascii="Times New Roman" w:hAnsi="Times New Roman"/>
              </w:rPr>
              <w:t>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Default="0088766F" w:rsidP="00EE6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202</w:t>
            </w:r>
            <w:r w:rsidR="00EE69A0">
              <w:rPr>
                <w:rFonts w:ascii="Times New Roman" w:hAnsi="Times New Roman"/>
              </w:rPr>
              <w:t>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Default="0088766F" w:rsidP="00EE6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202</w:t>
            </w:r>
            <w:r w:rsidR="00EE69A0">
              <w:rPr>
                <w:rFonts w:ascii="Times New Roman" w:hAnsi="Times New Roman"/>
              </w:rPr>
              <w:t>7</w:t>
            </w:r>
          </w:p>
        </w:tc>
      </w:tr>
      <w:tr w:rsidR="0088766F" w:rsidRPr="004C1B73" w:rsidTr="00395A6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4C1B73" w:rsidRDefault="00395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4C1B73">
              <w:rPr>
                <w:rFonts w:ascii="Times New Roman" w:hAnsi="Times New Roman"/>
              </w:rPr>
              <w:t>1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4C1B73" w:rsidRDefault="00887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4C1B73">
              <w:rPr>
                <w:rFonts w:ascii="Times New Roman" w:hAnsi="Times New Roman"/>
              </w:rPr>
              <w:t>Индекс объема работ, выполненных по виду деятельности «строительство»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4C1B73" w:rsidRDefault="00887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4C1B73">
              <w:rPr>
                <w:rFonts w:ascii="Times New Roman" w:hAnsi="Times New Roman"/>
              </w:rPr>
              <w:t>в % к предыдущему году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4C1B73" w:rsidRDefault="00887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4C1B73">
              <w:rPr>
                <w:rFonts w:ascii="Times New Roman" w:hAnsi="Times New Roman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4C1B73" w:rsidRDefault="00887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4C1B73">
              <w:rPr>
                <w:rFonts w:ascii="Times New Roman" w:hAnsi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4C1B73" w:rsidRDefault="00887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4C1B73">
              <w:rPr>
                <w:rFonts w:ascii="Times New Roman" w:hAnsi="Times New Roman"/>
              </w:rPr>
              <w:t>100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4C1B73" w:rsidRDefault="0088766F" w:rsidP="004C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4C1B73">
              <w:rPr>
                <w:rFonts w:ascii="Times New Roman" w:hAnsi="Times New Roman"/>
              </w:rPr>
              <w:t>1</w:t>
            </w:r>
            <w:r w:rsidR="004C1B73" w:rsidRPr="004C1B73">
              <w:rPr>
                <w:rFonts w:ascii="Times New Roman" w:hAnsi="Times New Roman"/>
              </w:rPr>
              <w:t>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4C1B73" w:rsidRDefault="00887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4C1B73">
              <w:rPr>
                <w:rFonts w:ascii="Times New Roman" w:hAnsi="Times New Roman"/>
              </w:rPr>
              <w:t>100</w:t>
            </w:r>
          </w:p>
        </w:tc>
      </w:tr>
      <w:tr w:rsidR="0088766F" w:rsidRPr="004C1B73" w:rsidTr="00395A6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4C1B73" w:rsidRDefault="00395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4C1B73">
              <w:rPr>
                <w:rFonts w:ascii="Times New Roman" w:hAnsi="Times New Roman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4C1B73" w:rsidRDefault="00887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4C1B73">
              <w:rPr>
                <w:rFonts w:ascii="Times New Roman" w:hAnsi="Times New Roman"/>
              </w:rPr>
              <w:t>Ввод в действие жилых домов за счет всех источников финансирования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4C1B73" w:rsidRDefault="00887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4C1B73">
              <w:rPr>
                <w:rFonts w:ascii="Times New Roman" w:hAnsi="Times New Roman"/>
              </w:rPr>
              <w:t>кв. м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4C1B73" w:rsidRDefault="00887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4C1B73">
              <w:rPr>
                <w:rFonts w:ascii="Times New Roman" w:hAnsi="Times New Roman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4C1B73" w:rsidRDefault="00887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4C1B73">
              <w:rPr>
                <w:rFonts w:ascii="Times New Roman" w:hAnsi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4C1B73" w:rsidRDefault="00887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4C1B73">
              <w:rPr>
                <w:rFonts w:ascii="Times New Roman" w:hAnsi="Times New Roman"/>
              </w:rPr>
              <w:t>60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4C1B73" w:rsidRDefault="00887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4C1B73">
              <w:rPr>
                <w:rFonts w:ascii="Times New Roman" w:hAnsi="Times New Roman"/>
              </w:rPr>
              <w:t>80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4C1B73" w:rsidRDefault="00887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4C1B73">
              <w:rPr>
                <w:rFonts w:ascii="Times New Roman" w:hAnsi="Times New Roman"/>
              </w:rPr>
              <w:t>80</w:t>
            </w:r>
          </w:p>
        </w:tc>
      </w:tr>
      <w:tr w:rsidR="0088766F" w:rsidRPr="00C615F9" w:rsidTr="00395A6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C615F9" w:rsidRDefault="00395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5F9">
              <w:rPr>
                <w:rFonts w:ascii="Times New Roman" w:hAnsi="Times New Roman"/>
              </w:rPr>
              <w:t>3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C615F9" w:rsidRDefault="00887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C615F9">
              <w:rPr>
                <w:rFonts w:ascii="Times New Roman" w:hAnsi="Times New Roman"/>
              </w:rPr>
              <w:t>Индекс оборота розничной торговли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C615F9" w:rsidRDefault="00887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C615F9">
              <w:rPr>
                <w:rFonts w:ascii="Times New Roman" w:hAnsi="Times New Roman"/>
              </w:rPr>
              <w:t>в % к предыдущему году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C615F9" w:rsidRDefault="0088766F" w:rsidP="00C61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5F9">
              <w:rPr>
                <w:rFonts w:ascii="Times New Roman" w:hAnsi="Times New Roman"/>
              </w:rPr>
              <w:t>1</w:t>
            </w:r>
            <w:r w:rsidR="00C615F9" w:rsidRPr="00C615F9">
              <w:rPr>
                <w:rFonts w:ascii="Times New Roman" w:hAnsi="Times New Roman"/>
              </w:rPr>
              <w:t>21</w:t>
            </w:r>
            <w:r w:rsidRPr="00C615F9">
              <w:rPr>
                <w:rFonts w:ascii="Times New Roman" w:hAnsi="Times New Roman"/>
              </w:rPr>
              <w:t>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C615F9" w:rsidRDefault="0088766F" w:rsidP="00C61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5F9">
              <w:rPr>
                <w:rFonts w:ascii="Times New Roman" w:hAnsi="Times New Roman"/>
              </w:rPr>
              <w:t>10</w:t>
            </w:r>
            <w:r w:rsidR="00C615F9" w:rsidRPr="00C615F9">
              <w:rPr>
                <w:rFonts w:ascii="Times New Roman" w:hAnsi="Times New Roman"/>
              </w:rPr>
              <w:t>5</w:t>
            </w:r>
            <w:r w:rsidRPr="00C615F9">
              <w:rPr>
                <w:rFonts w:ascii="Times New Roman" w:hAnsi="Times New Roman"/>
              </w:rPr>
              <w:t>,9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C615F9" w:rsidRDefault="00C615F9" w:rsidP="00C61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5F9">
              <w:rPr>
                <w:rFonts w:ascii="Times New Roman" w:hAnsi="Times New Roman"/>
              </w:rPr>
              <w:t>110</w:t>
            </w:r>
            <w:r w:rsidR="0088766F" w:rsidRPr="00C615F9">
              <w:rPr>
                <w:rFonts w:ascii="Times New Roman" w:hAnsi="Times New Roman"/>
              </w:rPr>
              <w:t>,1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C615F9" w:rsidRDefault="0088766F" w:rsidP="00C61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5F9">
              <w:rPr>
                <w:rFonts w:ascii="Times New Roman" w:hAnsi="Times New Roman"/>
              </w:rPr>
              <w:t>1</w:t>
            </w:r>
            <w:r w:rsidR="00C615F9" w:rsidRPr="00C615F9">
              <w:rPr>
                <w:rFonts w:ascii="Times New Roman" w:hAnsi="Times New Roman"/>
              </w:rPr>
              <w:t>1</w:t>
            </w:r>
            <w:r w:rsidRPr="00C615F9">
              <w:rPr>
                <w:rFonts w:ascii="Times New Roman" w:hAnsi="Times New Roman"/>
              </w:rPr>
              <w:t>1,1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C615F9" w:rsidRDefault="0088766F" w:rsidP="00C61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5F9">
              <w:rPr>
                <w:rFonts w:ascii="Times New Roman" w:hAnsi="Times New Roman"/>
              </w:rPr>
              <w:t>1</w:t>
            </w:r>
            <w:r w:rsidR="00C615F9" w:rsidRPr="00C615F9">
              <w:rPr>
                <w:rFonts w:ascii="Times New Roman" w:hAnsi="Times New Roman"/>
              </w:rPr>
              <w:t>1</w:t>
            </w:r>
            <w:r w:rsidRPr="00C615F9">
              <w:rPr>
                <w:rFonts w:ascii="Times New Roman" w:hAnsi="Times New Roman"/>
              </w:rPr>
              <w:t>1,3</w:t>
            </w:r>
          </w:p>
        </w:tc>
      </w:tr>
      <w:tr w:rsidR="0088766F" w:rsidRPr="00C615F9" w:rsidTr="00395A6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C615F9" w:rsidRDefault="00395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5F9">
              <w:rPr>
                <w:rFonts w:ascii="Times New Roman" w:hAnsi="Times New Roman"/>
              </w:rPr>
              <w:t>4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C615F9" w:rsidRDefault="00887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5F9">
              <w:rPr>
                <w:rFonts w:ascii="Times New Roman" w:hAnsi="Times New Roman"/>
              </w:rPr>
              <w:t>Индекс объема платных услуг населению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C615F9" w:rsidRDefault="00887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C615F9">
              <w:rPr>
                <w:rFonts w:ascii="Times New Roman" w:hAnsi="Times New Roman"/>
              </w:rPr>
              <w:t>в % к предыдущему году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C615F9" w:rsidRDefault="00C61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5F9">
              <w:rPr>
                <w:rFonts w:ascii="Times New Roman" w:hAnsi="Times New Roman"/>
              </w:rPr>
              <w:t>87,9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C615F9" w:rsidRDefault="00887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5F9">
              <w:rPr>
                <w:rFonts w:ascii="Times New Roman" w:hAnsi="Times New Roman"/>
              </w:rPr>
              <w:t>95,2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C615F9" w:rsidRDefault="00887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5F9">
              <w:rPr>
                <w:rFonts w:ascii="Times New Roman" w:hAnsi="Times New Roman"/>
              </w:rPr>
              <w:t>100,1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C615F9" w:rsidRDefault="00887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5F9">
              <w:rPr>
                <w:rFonts w:ascii="Times New Roman" w:hAnsi="Times New Roman"/>
              </w:rPr>
              <w:t>100,1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C615F9" w:rsidRDefault="00887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5F9">
              <w:rPr>
                <w:rFonts w:ascii="Times New Roman" w:hAnsi="Times New Roman"/>
              </w:rPr>
              <w:t>100,1</w:t>
            </w:r>
          </w:p>
        </w:tc>
      </w:tr>
      <w:tr w:rsidR="0088766F" w:rsidRPr="00C615F9" w:rsidTr="00395A6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C615F9" w:rsidRDefault="00395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5F9">
              <w:rPr>
                <w:rFonts w:ascii="Times New Roman" w:hAnsi="Times New Roman"/>
              </w:rPr>
              <w:t>5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C615F9" w:rsidRDefault="00887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5F9">
              <w:rPr>
                <w:rFonts w:ascii="Times New Roman" w:hAnsi="Times New Roman"/>
              </w:rPr>
              <w:t>Объем инвестиций в основной капитал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C615F9" w:rsidRDefault="00887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C615F9">
              <w:rPr>
                <w:rFonts w:ascii="Times New Roman" w:hAnsi="Times New Roman"/>
              </w:rPr>
              <w:t>млн. рублей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C615F9" w:rsidRDefault="00C61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5F9">
              <w:rPr>
                <w:rFonts w:ascii="Times New Roman" w:hAnsi="Times New Roman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C615F9" w:rsidRDefault="00C61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5F9">
              <w:rPr>
                <w:rFonts w:ascii="Times New Roman" w:hAnsi="Times New Roman"/>
              </w:rPr>
              <w:t>2,2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C615F9" w:rsidRDefault="00C615F9" w:rsidP="00C61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5F9">
              <w:rPr>
                <w:rFonts w:ascii="Times New Roman" w:hAnsi="Times New Roman"/>
              </w:rPr>
              <w:t>1,0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C615F9" w:rsidRDefault="0088766F" w:rsidP="00C61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5F9">
              <w:rPr>
                <w:rFonts w:ascii="Times New Roman" w:hAnsi="Times New Roman"/>
              </w:rPr>
              <w:t>0,</w:t>
            </w:r>
            <w:r w:rsidR="00C615F9" w:rsidRPr="00C615F9">
              <w:rPr>
                <w:rFonts w:ascii="Times New Roman" w:hAnsi="Times New Roman"/>
              </w:rPr>
              <w:t>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C615F9" w:rsidRDefault="0088766F" w:rsidP="00C61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5F9">
              <w:rPr>
                <w:rFonts w:ascii="Times New Roman" w:hAnsi="Times New Roman"/>
              </w:rPr>
              <w:t>0,</w:t>
            </w:r>
            <w:r w:rsidR="00C615F9" w:rsidRPr="00C615F9">
              <w:rPr>
                <w:rFonts w:ascii="Times New Roman" w:hAnsi="Times New Roman"/>
              </w:rPr>
              <w:t>5</w:t>
            </w:r>
          </w:p>
        </w:tc>
      </w:tr>
      <w:tr w:rsidR="0088766F" w:rsidRPr="007038B3" w:rsidTr="00395A6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7038B3" w:rsidRDefault="00395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7038B3">
              <w:rPr>
                <w:rFonts w:ascii="Times New Roman" w:hAnsi="Times New Roman"/>
              </w:rPr>
              <w:t>6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7038B3" w:rsidRDefault="00887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7038B3">
              <w:rPr>
                <w:rFonts w:ascii="Times New Roman" w:hAnsi="Times New Roman"/>
              </w:rPr>
              <w:t>Индекс объема инвестиций в основной капитал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7038B3" w:rsidRDefault="00887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7038B3">
              <w:rPr>
                <w:rFonts w:ascii="Times New Roman" w:hAnsi="Times New Roman"/>
              </w:rPr>
              <w:t>в % к предыдущему году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7038B3" w:rsidRDefault="00C61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7038B3">
              <w:rPr>
                <w:rFonts w:ascii="Times New Roman" w:hAnsi="Times New Roman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7038B3" w:rsidRDefault="00703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7038B3">
              <w:rPr>
                <w:rFonts w:ascii="Times New Roman" w:hAnsi="Times New Roman"/>
              </w:rPr>
              <w:t>100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7038B3" w:rsidRDefault="00703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7038B3">
              <w:rPr>
                <w:rFonts w:ascii="Times New Roman" w:hAnsi="Times New Roman"/>
              </w:rPr>
              <w:t>45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7038B3" w:rsidRDefault="00703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7038B3">
              <w:rPr>
                <w:rFonts w:ascii="Times New Roman" w:hAnsi="Times New Roman"/>
              </w:rPr>
              <w:t>5</w:t>
            </w:r>
            <w:r w:rsidR="0088766F" w:rsidRPr="007038B3">
              <w:rPr>
                <w:rFonts w:ascii="Times New Roman" w:hAnsi="Times New Roman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7038B3" w:rsidRDefault="00887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7038B3">
              <w:rPr>
                <w:rFonts w:ascii="Times New Roman" w:hAnsi="Times New Roman"/>
              </w:rPr>
              <w:t>100</w:t>
            </w:r>
          </w:p>
        </w:tc>
      </w:tr>
      <w:tr w:rsidR="0088766F" w:rsidTr="00395A6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Default="00AD0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Default="00887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Численность постоянного населения (среднегодовая)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Default="00887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Default="0088766F" w:rsidP="00542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  <w:r w:rsidR="00542B3E">
              <w:rPr>
                <w:rFonts w:ascii="Times New Roman" w:hAnsi="Times New Roman"/>
              </w:rPr>
              <w:t>167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Default="0088766F" w:rsidP="00542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11</w:t>
            </w:r>
            <w:r w:rsidR="00542B3E">
              <w:rPr>
                <w:rFonts w:ascii="Times New Roman" w:hAnsi="Times New Roman"/>
              </w:rPr>
              <w:t>10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Default="0088766F" w:rsidP="00542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11</w:t>
            </w:r>
            <w:r w:rsidR="00542B3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Default="0088766F" w:rsidP="00542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  <w:r w:rsidR="00542B3E">
              <w:rPr>
                <w:rFonts w:ascii="Times New Roman" w:hAnsi="Times New Roman"/>
              </w:rPr>
              <w:t>090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6F" w:rsidRDefault="00887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  <w:r w:rsidR="00542B3E">
              <w:rPr>
                <w:rFonts w:ascii="Times New Roman" w:hAnsi="Times New Roman"/>
              </w:rPr>
              <w:t>08</w:t>
            </w:r>
            <w:r>
              <w:rPr>
                <w:rFonts w:ascii="Times New Roman" w:hAnsi="Times New Roman"/>
              </w:rPr>
              <w:t>0</w:t>
            </w:r>
          </w:p>
          <w:p w:rsidR="0088766F" w:rsidRDefault="0088766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88766F" w:rsidRDefault="00887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88766F" w:rsidRPr="00C615F9" w:rsidTr="00395A6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C615F9" w:rsidRDefault="00AD0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C615F9" w:rsidRDefault="00887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C615F9">
              <w:rPr>
                <w:rFonts w:ascii="Times New Roman" w:hAnsi="Times New Roman"/>
              </w:rPr>
              <w:t>Общий коэффициент рождаемости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C615F9" w:rsidRDefault="00887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C615F9">
              <w:rPr>
                <w:rFonts w:ascii="Times New Roman" w:hAnsi="Times New Roman"/>
              </w:rPr>
              <w:t>Человек на 1000 населения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C615F9" w:rsidRDefault="00EF0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5F9">
              <w:rPr>
                <w:rFonts w:ascii="Times New Roman" w:hAnsi="Times New Roman"/>
              </w:rPr>
              <w:t>10,3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C615F9" w:rsidRDefault="00EF0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5F9">
              <w:rPr>
                <w:rFonts w:ascii="Times New Roman" w:hAnsi="Times New Roman"/>
              </w:rPr>
              <w:t>7,2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C615F9" w:rsidRDefault="0088766F" w:rsidP="00E66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C615F9">
              <w:rPr>
                <w:rFonts w:ascii="Times New Roman" w:hAnsi="Times New Roman"/>
              </w:rPr>
              <w:t>7,</w:t>
            </w:r>
            <w:r w:rsidR="00E666DC" w:rsidRPr="00C615F9">
              <w:rPr>
                <w:rFonts w:ascii="Times New Roman" w:hAnsi="Times New Roman"/>
              </w:rPr>
              <w:t>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C615F9" w:rsidRDefault="00E66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5F9">
              <w:rPr>
                <w:rFonts w:ascii="Times New Roman" w:hAnsi="Times New Roman"/>
              </w:rPr>
              <w:t>8</w:t>
            </w:r>
            <w:r w:rsidR="0088766F" w:rsidRPr="00C615F9">
              <w:rPr>
                <w:rFonts w:ascii="Times New Roman" w:hAnsi="Times New Roman"/>
              </w:rPr>
              <w:t>,4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C615F9" w:rsidRDefault="00E66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5F9">
              <w:rPr>
                <w:rFonts w:ascii="Times New Roman" w:hAnsi="Times New Roman"/>
              </w:rPr>
              <w:t>8</w:t>
            </w:r>
            <w:r w:rsidR="0088766F" w:rsidRPr="00C615F9">
              <w:rPr>
                <w:rFonts w:ascii="Times New Roman" w:hAnsi="Times New Roman"/>
              </w:rPr>
              <w:t>,5</w:t>
            </w:r>
          </w:p>
        </w:tc>
      </w:tr>
      <w:tr w:rsidR="0088766F" w:rsidRPr="00C615F9" w:rsidTr="00395A6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C615F9" w:rsidRDefault="00AD0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C615F9" w:rsidRDefault="00887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C615F9">
              <w:rPr>
                <w:rFonts w:ascii="Times New Roman" w:hAnsi="Times New Roman"/>
              </w:rPr>
              <w:t>Общий коэффициент смертности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C615F9" w:rsidRDefault="00887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C615F9">
              <w:rPr>
                <w:rFonts w:ascii="Times New Roman" w:hAnsi="Times New Roman"/>
              </w:rPr>
              <w:t>Человек на 1000 населения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C615F9" w:rsidRDefault="00E66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5F9">
              <w:rPr>
                <w:rFonts w:ascii="Times New Roman" w:hAnsi="Times New Roman"/>
              </w:rPr>
              <w:t>12,8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C615F9" w:rsidRDefault="00E66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5F9">
              <w:rPr>
                <w:rFonts w:ascii="Times New Roman" w:hAnsi="Times New Roman"/>
              </w:rPr>
              <w:t>13,5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C615F9" w:rsidRDefault="00E66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5F9">
              <w:rPr>
                <w:rFonts w:ascii="Times New Roman" w:hAnsi="Times New Roman"/>
              </w:rPr>
              <w:t>12</w:t>
            </w:r>
            <w:r w:rsidR="0088766F" w:rsidRPr="00C615F9">
              <w:rPr>
                <w:rFonts w:ascii="Times New Roman" w:hAnsi="Times New Roman"/>
              </w:rPr>
              <w:t>,2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C615F9" w:rsidRDefault="00E66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5F9">
              <w:rPr>
                <w:rFonts w:ascii="Times New Roman" w:hAnsi="Times New Roman"/>
              </w:rPr>
              <w:t>10</w:t>
            </w:r>
            <w:r w:rsidR="0088766F" w:rsidRPr="00C615F9">
              <w:rPr>
                <w:rFonts w:ascii="Times New Roman" w:hAnsi="Times New Roman"/>
              </w:rPr>
              <w:t>,5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C615F9" w:rsidRDefault="00887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615F9">
              <w:rPr>
                <w:rFonts w:ascii="Times New Roman" w:hAnsi="Times New Roman"/>
              </w:rPr>
              <w:t>9,5</w:t>
            </w:r>
          </w:p>
        </w:tc>
      </w:tr>
      <w:tr w:rsidR="0088766F" w:rsidRPr="004C1B73" w:rsidTr="00395A6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4C1B73" w:rsidRDefault="0088766F" w:rsidP="00AD0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4C1B73">
              <w:rPr>
                <w:rFonts w:ascii="Times New Roman" w:hAnsi="Times New Roman"/>
              </w:rPr>
              <w:t>1</w:t>
            </w:r>
            <w:r w:rsidR="00AD0F52" w:rsidRPr="004C1B73">
              <w:rPr>
                <w:rFonts w:ascii="Times New Roman" w:hAnsi="Times New Roman"/>
              </w:rPr>
              <w:t>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4C1B73" w:rsidRDefault="00887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4C1B73">
              <w:rPr>
                <w:rFonts w:ascii="Times New Roman" w:hAnsi="Times New Roman"/>
              </w:rPr>
              <w:t>Коэффициент миграционного прироста (зарегистрировано по месту жительства)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4C1B73" w:rsidRDefault="00887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4C1B73">
              <w:rPr>
                <w:rFonts w:ascii="Times New Roman" w:hAnsi="Times New Roman"/>
              </w:rPr>
              <w:t>Человек на 1000 населения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4C1B73" w:rsidRDefault="004C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4C1B73">
              <w:rPr>
                <w:rFonts w:ascii="Times New Roman" w:hAnsi="Times New Roman"/>
              </w:rPr>
              <w:t xml:space="preserve">- </w:t>
            </w:r>
            <w:r w:rsidR="0088766F" w:rsidRPr="004C1B73">
              <w:rPr>
                <w:rFonts w:ascii="Times New Roman" w:hAnsi="Times New Roman"/>
              </w:rPr>
              <w:t>2,</w:t>
            </w:r>
            <w:r w:rsidRPr="004C1B73">
              <w:rPr>
                <w:rFonts w:ascii="Times New Roman" w:hAnsi="Times New Roman"/>
              </w:rPr>
              <w:t>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4C1B73" w:rsidRDefault="004C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4C1B73">
              <w:rPr>
                <w:rFonts w:ascii="Times New Roman" w:hAnsi="Times New Roman"/>
              </w:rPr>
              <w:t>2,5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4C1B73" w:rsidRDefault="00887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4C1B73">
              <w:rPr>
                <w:rFonts w:ascii="Times New Roman" w:hAnsi="Times New Roman"/>
              </w:rPr>
              <w:t>0,5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4C1B73" w:rsidRDefault="00887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4C1B73">
              <w:rPr>
                <w:rFonts w:ascii="Times New Roman" w:hAnsi="Times New Roman"/>
              </w:rPr>
              <w:t>0,9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4C1B73" w:rsidRDefault="00887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4C1B73">
              <w:rPr>
                <w:rFonts w:ascii="Times New Roman" w:hAnsi="Times New Roman"/>
              </w:rPr>
              <w:t>1,2</w:t>
            </w:r>
          </w:p>
        </w:tc>
      </w:tr>
      <w:tr w:rsidR="0088766F" w:rsidTr="00395A6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Default="0088766F" w:rsidP="00AD0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  <w:r w:rsidR="00AD0F52">
              <w:rPr>
                <w:rFonts w:ascii="Times New Roman" w:hAnsi="Times New Roman"/>
              </w:rPr>
              <w:t>1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Default="00887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Численность занятых в экономике (среднегодовая)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Default="00887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тыс. человек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Default="0088766F" w:rsidP="00EE6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0.51</w:t>
            </w:r>
            <w:r w:rsidR="00EE69A0">
              <w:rPr>
                <w:rFonts w:ascii="Times New Roman" w:hAnsi="Times New Roman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Default="0088766F" w:rsidP="00EE6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0.</w:t>
            </w:r>
            <w:r w:rsidR="00EE69A0">
              <w:rPr>
                <w:rFonts w:ascii="Times New Roman" w:hAnsi="Times New Roman"/>
              </w:rPr>
              <w:t>476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Default="0088766F" w:rsidP="00EE6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0.</w:t>
            </w:r>
            <w:r w:rsidR="00EE69A0">
              <w:rPr>
                <w:rFonts w:ascii="Times New Roman" w:hAnsi="Times New Roman"/>
              </w:rPr>
              <w:t>480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Default="0088766F" w:rsidP="00EE6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0.</w:t>
            </w:r>
            <w:r w:rsidR="00EE69A0">
              <w:rPr>
                <w:rFonts w:ascii="Times New Roman" w:hAnsi="Times New Roman"/>
              </w:rPr>
              <w:t>48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Default="0088766F" w:rsidP="00EE6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0.</w:t>
            </w:r>
            <w:r w:rsidR="00EE69A0">
              <w:rPr>
                <w:rFonts w:ascii="Times New Roman" w:hAnsi="Times New Roman"/>
              </w:rPr>
              <w:t>48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88766F" w:rsidRPr="00AD0F52" w:rsidTr="00395A6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AD0F52" w:rsidRDefault="0088766F" w:rsidP="00AD0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F52">
              <w:rPr>
                <w:rFonts w:ascii="Times New Roman" w:hAnsi="Times New Roman"/>
              </w:rPr>
              <w:t>1</w:t>
            </w:r>
            <w:r w:rsidR="00AD0F52">
              <w:rPr>
                <w:rFonts w:ascii="Times New Roman" w:hAnsi="Times New Roman"/>
              </w:rPr>
              <w:t>2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AD0F52" w:rsidRDefault="00887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AD0F52">
              <w:rPr>
                <w:rFonts w:ascii="Times New Roman" w:hAnsi="Times New Roman"/>
              </w:rPr>
              <w:t>Фонд заработной платы работников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AD0F52" w:rsidRDefault="00887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AD0F52">
              <w:rPr>
                <w:rFonts w:ascii="Times New Roman" w:hAnsi="Times New Roman"/>
              </w:rPr>
              <w:t>млн. рублей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AD0F52" w:rsidRDefault="00AD0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F52">
              <w:rPr>
                <w:rFonts w:ascii="Times New Roman" w:hAnsi="Times New Roman"/>
              </w:rPr>
              <w:t>58</w:t>
            </w:r>
            <w:r w:rsidR="0088766F" w:rsidRPr="00AD0F52">
              <w:rPr>
                <w:rFonts w:ascii="Times New Roman" w:hAnsi="Times New Roman"/>
              </w:rPr>
              <w:t>,2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AD0F52" w:rsidRDefault="00887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F52">
              <w:rPr>
                <w:rFonts w:ascii="Times New Roman" w:hAnsi="Times New Roman"/>
              </w:rPr>
              <w:t>61,1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AD0F52" w:rsidRDefault="00887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F52">
              <w:rPr>
                <w:rFonts w:ascii="Times New Roman" w:hAnsi="Times New Roman"/>
              </w:rPr>
              <w:t>63,1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AD0F52" w:rsidRDefault="00887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F52">
              <w:rPr>
                <w:rFonts w:ascii="Times New Roman" w:hAnsi="Times New Roman"/>
              </w:rPr>
              <w:t>67,3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AD0F52" w:rsidRDefault="00887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F52">
              <w:rPr>
                <w:rFonts w:ascii="Times New Roman" w:hAnsi="Times New Roman"/>
              </w:rPr>
              <w:t>70,3</w:t>
            </w:r>
          </w:p>
        </w:tc>
      </w:tr>
      <w:tr w:rsidR="0088766F" w:rsidRPr="004C1B73" w:rsidTr="00395A6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4C1B73" w:rsidRDefault="0088766F" w:rsidP="00AD0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4C1B73">
              <w:rPr>
                <w:rFonts w:ascii="Times New Roman" w:hAnsi="Times New Roman"/>
              </w:rPr>
              <w:t>1</w:t>
            </w:r>
            <w:r w:rsidR="00AD0F52" w:rsidRPr="004C1B73">
              <w:rPr>
                <w:rFonts w:ascii="Times New Roman" w:hAnsi="Times New Roman"/>
              </w:rPr>
              <w:t>3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4C1B73" w:rsidRDefault="00887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4C1B73">
              <w:rPr>
                <w:rFonts w:ascii="Times New Roman" w:hAnsi="Times New Roman"/>
              </w:rPr>
              <w:t>Среднемесячная номинальная начисленная заработная плата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4C1B73" w:rsidRDefault="00887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4C1B73">
              <w:rPr>
                <w:rFonts w:ascii="Times New Roman" w:hAnsi="Times New Roman"/>
              </w:rPr>
              <w:t>рублей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4C1B73" w:rsidRDefault="00AD0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4C1B73">
              <w:rPr>
                <w:rFonts w:ascii="Times New Roman" w:hAnsi="Times New Roman"/>
              </w:rPr>
              <w:t>42372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4C1B73" w:rsidRDefault="00AD0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4C1B73">
              <w:rPr>
                <w:rFonts w:ascii="Times New Roman" w:hAnsi="Times New Roman"/>
              </w:rPr>
              <w:t>45762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4C1B73" w:rsidRDefault="00AD0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4C1B73">
              <w:rPr>
                <w:rFonts w:ascii="Times New Roman" w:hAnsi="Times New Roman"/>
              </w:rPr>
              <w:t>46000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4C1B73" w:rsidRDefault="00AD0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4C1B73">
              <w:rPr>
                <w:rFonts w:ascii="Times New Roman" w:hAnsi="Times New Roman"/>
              </w:rPr>
              <w:t>48000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6F" w:rsidRPr="004C1B73" w:rsidRDefault="00AD0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4C1B73">
              <w:rPr>
                <w:rFonts w:ascii="Times New Roman" w:hAnsi="Times New Roman"/>
              </w:rPr>
              <w:t>50000</w:t>
            </w:r>
          </w:p>
        </w:tc>
      </w:tr>
    </w:tbl>
    <w:p w:rsidR="0088766F" w:rsidRDefault="0088766F" w:rsidP="0088766F">
      <w:pPr>
        <w:pStyle w:val="a3"/>
        <w:tabs>
          <w:tab w:val="left" w:pos="708"/>
        </w:tabs>
        <w:spacing w:before="0" w:beforeAutospacing="0" w:after="0" w:afterAutospacing="0"/>
        <w:rPr>
          <w:b/>
          <w:sz w:val="28"/>
          <w:szCs w:val="28"/>
        </w:rPr>
      </w:pPr>
    </w:p>
    <w:p w:rsidR="0088766F" w:rsidRDefault="0088766F" w:rsidP="008876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4.Развитие жилищного строительства и ЖКХ.</w:t>
      </w:r>
    </w:p>
    <w:p w:rsidR="0088766F" w:rsidRDefault="0088766F" w:rsidP="0088766F">
      <w:pPr>
        <w:pStyle w:val="a3"/>
        <w:tabs>
          <w:tab w:val="left" w:pos="-187"/>
          <w:tab w:val="left" w:pos="1080"/>
        </w:tabs>
        <w:spacing w:before="0" w:beforeAutospacing="0" w:after="0" w:afterAutospacing="0"/>
        <w:ind w:left="1080" w:hanging="339"/>
        <w:rPr>
          <w:sz w:val="28"/>
          <w:szCs w:val="28"/>
        </w:rPr>
      </w:pPr>
      <w:r>
        <w:rPr>
          <w:sz w:val="28"/>
          <w:szCs w:val="28"/>
        </w:rPr>
        <w:t>Основные направления деятельности в период 202</w:t>
      </w:r>
      <w:r w:rsidR="00395A6D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395A6D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гг</w:t>
      </w:r>
      <w:proofErr w:type="spellEnd"/>
      <w:r>
        <w:rPr>
          <w:sz w:val="28"/>
          <w:szCs w:val="28"/>
        </w:rPr>
        <w:t xml:space="preserve">  </w:t>
      </w:r>
    </w:p>
    <w:p w:rsidR="0088766F" w:rsidRDefault="0088766F" w:rsidP="0088766F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Строительство и реконструкция объектов системы ЖКХ, благоустройство территорий</w:t>
      </w:r>
    </w:p>
    <w:p w:rsidR="0088766F" w:rsidRDefault="0088766F" w:rsidP="0088766F">
      <w:pPr>
        <w:pStyle w:val="a3"/>
        <w:spacing w:before="0" w:beforeAutospacing="0" w:after="0" w:afterAutospacing="0"/>
        <w:ind w:firstLine="567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 В 2024 год</w:t>
      </w:r>
      <w:r w:rsidR="00395A6D">
        <w:rPr>
          <w:sz w:val="28"/>
          <w:szCs w:val="28"/>
        </w:rPr>
        <w:t>у произведен капитальный ремонт памятника "Войнам, погибшим в годы Великой Отечественной войны 1941 г.-1945г." в с. Заречье.</w:t>
      </w:r>
    </w:p>
    <w:p w:rsidR="0088766F" w:rsidRDefault="0088766F" w:rsidP="0088766F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ежегодной плановой подготовки систем ЖКХ и необходимого запаса топлива к зимнему отопительному сезону.</w:t>
      </w:r>
    </w:p>
    <w:p w:rsidR="0088766F" w:rsidRDefault="0088766F" w:rsidP="0088766F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Капитальный и текущий ремонт дорог.</w:t>
      </w:r>
    </w:p>
    <w:p w:rsidR="0088766F" w:rsidRDefault="0088766F" w:rsidP="008876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766F" w:rsidRDefault="0088766F" w:rsidP="0088766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Заработная плата и денежные доходы населения</w:t>
      </w:r>
    </w:p>
    <w:p w:rsidR="0088766F" w:rsidRDefault="0088766F" w:rsidP="0088766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88766F" w:rsidRDefault="0088766F" w:rsidP="0088766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период 2024-2026 годы планируется проведение дальнейшей работы с предприятиями, организациями по снижению объема скрытых форм оплаты труда и ликвидации задолженности по заработной плате.</w:t>
      </w:r>
    </w:p>
    <w:p w:rsidR="0088766F" w:rsidRDefault="0088766F" w:rsidP="0088766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Рост заработной платы будет обеспечен за счет реализации эффективных инвестиционных проектов, развития современных производств, повышения производительности труда, поэтапного повышения средней заработной платы работников бюджетной сферы с учетом объемов и качества их труда.</w:t>
      </w:r>
    </w:p>
    <w:p w:rsidR="0088766F" w:rsidRDefault="0088766F" w:rsidP="008876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88766F" w:rsidRDefault="0088766F" w:rsidP="0088766F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Развитие социальной сферы </w:t>
      </w:r>
    </w:p>
    <w:p w:rsidR="0088766F" w:rsidRDefault="0088766F" w:rsidP="0088766F">
      <w:pPr>
        <w:pStyle w:val="BodyText1bt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Культура.</w:t>
      </w:r>
    </w:p>
    <w:p w:rsidR="0088766F" w:rsidRDefault="0088766F" w:rsidP="0088766F">
      <w:pPr>
        <w:pStyle w:val="BodyText211BodyTextIndent"/>
        <w:ind w:left="360" w:hanging="360"/>
        <w:rPr>
          <w:b/>
          <w:bCs/>
          <w:i/>
        </w:rPr>
      </w:pPr>
      <w:r>
        <w:rPr>
          <w:bCs/>
          <w:iCs/>
        </w:rPr>
        <w:t>Задачи</w:t>
      </w:r>
      <w:r>
        <w:rPr>
          <w:bCs/>
        </w:rPr>
        <w:t xml:space="preserve">: </w:t>
      </w:r>
      <w:r>
        <w:t>удовлетворение и развитие духовных и культурных потребностей населения, сохранение культурного наследия и развитие народного творчества.</w:t>
      </w:r>
    </w:p>
    <w:p w:rsidR="0088766F" w:rsidRDefault="0088766F" w:rsidP="0088766F">
      <w:pPr>
        <w:pStyle w:val="BodyText1bt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Основные направления деятельности: </w:t>
      </w:r>
    </w:p>
    <w:p w:rsidR="0088766F" w:rsidRDefault="0088766F" w:rsidP="0088766F">
      <w:pPr>
        <w:pStyle w:val="BodyText1bt"/>
        <w:numPr>
          <w:ilvl w:val="0"/>
          <w:numId w:val="6"/>
        </w:numPr>
        <w:tabs>
          <w:tab w:val="num" w:pos="-4962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плановое проведение культурно-массовых мероприятий;</w:t>
      </w:r>
    </w:p>
    <w:p w:rsidR="0088766F" w:rsidRDefault="0088766F" w:rsidP="0088766F">
      <w:pPr>
        <w:pStyle w:val="BodyText1bt"/>
        <w:numPr>
          <w:ilvl w:val="0"/>
          <w:numId w:val="6"/>
        </w:numPr>
        <w:tabs>
          <w:tab w:val="num" w:pos="-4962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укрепление материально-технической базы клубных учреждений: приобретение оборудования, проведение ремонта в учреждениях культуры;</w:t>
      </w:r>
    </w:p>
    <w:p w:rsidR="0088766F" w:rsidRPr="00395A6D" w:rsidRDefault="0088766F" w:rsidP="0088766F">
      <w:pPr>
        <w:pStyle w:val="BodyText1bt"/>
        <w:numPr>
          <w:ilvl w:val="0"/>
          <w:numId w:val="6"/>
        </w:numPr>
        <w:tabs>
          <w:tab w:val="num" w:pos="-4962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повышение квалификации руководителей сельских коллективов, </w:t>
      </w:r>
      <w:r>
        <w:rPr>
          <w:rFonts w:ascii="Times New Roman" w:hAnsi="Times New Roman" w:cs="Times New Roman"/>
          <w:sz w:val="28"/>
          <w:szCs w:val="28"/>
        </w:rPr>
        <w:t>привлечение творчески  инициативной  молодёжи.</w:t>
      </w:r>
    </w:p>
    <w:p w:rsidR="00395A6D" w:rsidRDefault="00395A6D" w:rsidP="00395A6D">
      <w:pPr>
        <w:pStyle w:val="BodyText1bt"/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реализован проект по инициативному бюджетированию по которому в ДК с. Заречье</w:t>
      </w:r>
      <w:r w:rsidR="007E0D21">
        <w:rPr>
          <w:rFonts w:ascii="Times New Roman" w:hAnsi="Times New Roman" w:cs="Times New Roman"/>
          <w:sz w:val="28"/>
          <w:szCs w:val="28"/>
        </w:rPr>
        <w:t xml:space="preserve"> приобретены сценические костюмы для художественной самодеятельности.</w:t>
      </w:r>
    </w:p>
    <w:p w:rsidR="0088766F" w:rsidRDefault="0088766F" w:rsidP="0088766F">
      <w:pPr>
        <w:pStyle w:val="BodyText211BodyTextIndent"/>
        <w:tabs>
          <w:tab w:val="num" w:pos="-4962"/>
          <w:tab w:val="left" w:pos="0"/>
        </w:tabs>
        <w:ind w:firstLine="567"/>
        <w:rPr>
          <w:bCs/>
          <w:iCs/>
          <w:highlight w:val="yellow"/>
        </w:rPr>
      </w:pPr>
      <w:r>
        <w:rPr>
          <w:bCs/>
          <w:iCs/>
        </w:rPr>
        <w:t>Занятость населения.</w:t>
      </w:r>
    </w:p>
    <w:p w:rsidR="0088766F" w:rsidRDefault="0088766F" w:rsidP="0088766F">
      <w:pPr>
        <w:tabs>
          <w:tab w:val="num" w:pos="-4962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Задачи: </w:t>
      </w:r>
      <w:r>
        <w:rPr>
          <w:rFonts w:ascii="Times New Roman" w:hAnsi="Times New Roman"/>
          <w:sz w:val="28"/>
          <w:szCs w:val="28"/>
        </w:rPr>
        <w:t>создание условий для повышения уровня занятости населения, сокращения уровня безработицы, усиление трудовой мотивации учащейся и незанятой молодежи.</w:t>
      </w:r>
    </w:p>
    <w:p w:rsidR="0088766F" w:rsidRDefault="0088766F" w:rsidP="0088766F">
      <w:pPr>
        <w:pStyle w:val="BodyText1bt"/>
        <w:tabs>
          <w:tab w:val="num" w:pos="-4962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Основные направления деятельности:     </w:t>
      </w:r>
    </w:p>
    <w:p w:rsidR="0088766F" w:rsidRDefault="0088766F" w:rsidP="0088766F">
      <w:pPr>
        <w:pStyle w:val="BodyText211BodyTextIndent"/>
        <w:numPr>
          <w:ilvl w:val="0"/>
          <w:numId w:val="7"/>
        </w:numPr>
        <w:tabs>
          <w:tab w:val="num" w:pos="-4962"/>
        </w:tabs>
        <w:ind w:left="0" w:firstLine="567"/>
      </w:pPr>
      <w:r>
        <w:t xml:space="preserve">содействие в создании новых рабочих мест; </w:t>
      </w:r>
    </w:p>
    <w:p w:rsidR="0088766F" w:rsidRDefault="0088766F" w:rsidP="0088766F">
      <w:pPr>
        <w:pStyle w:val="BodyText1bt"/>
        <w:numPr>
          <w:ilvl w:val="0"/>
          <w:numId w:val="7"/>
        </w:numPr>
        <w:tabs>
          <w:tab w:val="num" w:pos="-4962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временное трудоустройство безработных на общественные работы; </w:t>
      </w:r>
    </w:p>
    <w:p w:rsidR="0088766F" w:rsidRDefault="0088766F" w:rsidP="0088766F">
      <w:pPr>
        <w:pStyle w:val="BodyText1bt"/>
        <w:spacing w:after="0"/>
        <w:ind w:left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8766F" w:rsidRDefault="0088766F" w:rsidP="008876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Реализация муниципальных программ</w:t>
      </w:r>
      <w:r>
        <w:rPr>
          <w:rFonts w:ascii="Times New Roman" w:hAnsi="Times New Roman"/>
          <w:sz w:val="28"/>
          <w:szCs w:val="28"/>
        </w:rPr>
        <w:t xml:space="preserve"> Тартасского сельсовета Венгеровского района Новосибирской области и участие в реализации государственных программ Новосибирской области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88766F" w:rsidRDefault="0088766F" w:rsidP="0088766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Решение задач на данный период тесно взаимоувязано с возможностями бюджетов всех уровней в рамках имеющихся полномочий. </w:t>
      </w:r>
    </w:p>
    <w:p w:rsidR="0088766F" w:rsidRDefault="0088766F" w:rsidP="0088766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финансирования отдельных мероприятий по реализации муниципальных программ, предполагается финансирование из федерального, областного бюджета (в ходе реализации государственных программ Новосибирской области в соответствии с утверждённым перечнем реализации наказов депутатам Законодательного собрания Новосибирской области). </w:t>
      </w:r>
    </w:p>
    <w:p w:rsidR="0088766F" w:rsidRDefault="0088766F" w:rsidP="0088766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Получение необходимых средств на финансирование отдельных мероприятий из внебюджетных источников будет определяться на основе согласования интересов предприятий, инвесторов и администрации поселения.</w:t>
      </w:r>
    </w:p>
    <w:p w:rsidR="0088766F" w:rsidRDefault="0088766F" w:rsidP="0088766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8766F" w:rsidRDefault="0088766F" w:rsidP="0088766F">
      <w:pPr>
        <w:tabs>
          <w:tab w:val="left" w:pos="0"/>
        </w:tabs>
        <w:spacing w:line="240" w:lineRule="auto"/>
        <w:ind w:right="-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Заключение</w:t>
      </w:r>
    </w:p>
    <w:p w:rsidR="0088766F" w:rsidRDefault="0088766F" w:rsidP="0088766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Эффективность деятельности органов местного самоуправления в значительной степени зависит от применения принципов и процедур управления, ориентированных на достижение конечного положительного результата, который прямо или косвенно будет направлен на удовлетворение потребностей и интересов людей. </w:t>
      </w:r>
    </w:p>
    <w:p w:rsidR="0088766F" w:rsidRDefault="0088766F" w:rsidP="0088766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В современных условиях исполнение расходных обязательств по переданным полномочиям в сельском поселении обеспечивается в основном за счет предоставления финансовой дотации из бюджетов других уровней бюджетной системы РФ. </w:t>
      </w:r>
    </w:p>
    <w:p w:rsidR="0088766F" w:rsidRDefault="0088766F" w:rsidP="0088766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Важным источником доходов местного бюджета являются поступления от местных налогов. В целях увеличения налоговых доходов бюджета   необходимо предусмотреть:</w:t>
      </w:r>
    </w:p>
    <w:p w:rsidR="0088766F" w:rsidRDefault="0088766F" w:rsidP="0088766F">
      <w:pPr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работы по выявлению собственников имущества и земельных участков, не оформивших имущественные права в установленном порядке, с целью привлечения их к налогообложению.</w:t>
      </w:r>
    </w:p>
    <w:p w:rsidR="0088766F" w:rsidRDefault="0088766F" w:rsidP="0088766F">
      <w:pPr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Содействие в оформлении прав собственности на земельные участки и имущество физическими лицами.</w:t>
      </w:r>
    </w:p>
    <w:p w:rsidR="0088766F" w:rsidRDefault="0088766F" w:rsidP="0088766F">
      <w:pPr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Установление экономически обоснованных налоговых ставок и льгот по местным налогам.</w:t>
      </w:r>
    </w:p>
    <w:p w:rsidR="0088766F" w:rsidRDefault="0088766F" w:rsidP="0088766F">
      <w:pPr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360" w:firstLine="49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системы внутреннего финансового контроля.</w:t>
      </w:r>
    </w:p>
    <w:p w:rsidR="0088766F" w:rsidRDefault="0088766F" w:rsidP="0088766F">
      <w:pPr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Усиление концентрации финансовых ресурсов на приоритетных расходах.</w:t>
      </w:r>
    </w:p>
    <w:p w:rsidR="0088766F" w:rsidRDefault="0088766F" w:rsidP="0088766F">
      <w:pPr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сбалансированного подхода при формировании местного бюджета.</w:t>
      </w:r>
    </w:p>
    <w:p w:rsidR="0088766F" w:rsidRDefault="0088766F" w:rsidP="0088766F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Разработка прогноза социально-экономического развития на период 202</w:t>
      </w:r>
      <w:r w:rsidR="00E709BA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-202</w:t>
      </w:r>
      <w:r w:rsidR="00E709BA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годы позволяет закрепить приоритеты социальной, экономической и финансовой политики, определить сроки, возможности и механизмы решения задач, стоящих перед муниципальным образованием, создать условия для активизации экономической и хозяйственной деятельности на территории поселения.</w:t>
      </w:r>
    </w:p>
    <w:p w:rsidR="00BF1F64" w:rsidRDefault="00BF1F64"/>
    <w:sectPr w:rsidR="00BF1F64" w:rsidSect="0088766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C754B"/>
    <w:multiLevelType w:val="hybridMultilevel"/>
    <w:tmpl w:val="62F48FF0"/>
    <w:lvl w:ilvl="0" w:tplc="0419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A7082"/>
    <w:multiLevelType w:val="hybridMultilevel"/>
    <w:tmpl w:val="D92E4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2707AE"/>
    <w:multiLevelType w:val="hybridMultilevel"/>
    <w:tmpl w:val="6408F8B0"/>
    <w:lvl w:ilvl="0" w:tplc="D6121CC8">
      <w:start w:val="1"/>
      <w:numFmt w:val="decimal"/>
      <w:lvlText w:val="%1.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3C1269"/>
    <w:multiLevelType w:val="hybridMultilevel"/>
    <w:tmpl w:val="66BCD9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7C0574"/>
    <w:multiLevelType w:val="hybridMultilevel"/>
    <w:tmpl w:val="E3C6D34C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AF6270"/>
    <w:multiLevelType w:val="hybridMultilevel"/>
    <w:tmpl w:val="31727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C57B00"/>
    <w:multiLevelType w:val="hybridMultilevel"/>
    <w:tmpl w:val="21065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235D0E"/>
    <w:multiLevelType w:val="hybridMultilevel"/>
    <w:tmpl w:val="57F4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8766F"/>
    <w:rsid w:val="001756C7"/>
    <w:rsid w:val="001C553C"/>
    <w:rsid w:val="002525E3"/>
    <w:rsid w:val="00252D73"/>
    <w:rsid w:val="00287D22"/>
    <w:rsid w:val="00395A6D"/>
    <w:rsid w:val="004C1B73"/>
    <w:rsid w:val="00542B3E"/>
    <w:rsid w:val="00615FA5"/>
    <w:rsid w:val="007038B3"/>
    <w:rsid w:val="007738AB"/>
    <w:rsid w:val="00795A75"/>
    <w:rsid w:val="007E0D21"/>
    <w:rsid w:val="00837748"/>
    <w:rsid w:val="0088766F"/>
    <w:rsid w:val="009271CF"/>
    <w:rsid w:val="009C5FAE"/>
    <w:rsid w:val="009E379E"/>
    <w:rsid w:val="00A02AE9"/>
    <w:rsid w:val="00AD0F52"/>
    <w:rsid w:val="00B64571"/>
    <w:rsid w:val="00BF1F64"/>
    <w:rsid w:val="00C615F9"/>
    <w:rsid w:val="00D039A2"/>
    <w:rsid w:val="00E666DC"/>
    <w:rsid w:val="00E66BD1"/>
    <w:rsid w:val="00E709BA"/>
    <w:rsid w:val="00EE69A0"/>
    <w:rsid w:val="00EF0A0F"/>
    <w:rsid w:val="00F127A2"/>
    <w:rsid w:val="00FE6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5E3"/>
  </w:style>
  <w:style w:type="paragraph" w:styleId="1">
    <w:name w:val="heading 1"/>
    <w:basedOn w:val="a"/>
    <w:next w:val="a"/>
    <w:link w:val="10"/>
    <w:uiPriority w:val="9"/>
    <w:qFormat/>
    <w:rsid w:val="0088766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8766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6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88766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rmal (Web)"/>
    <w:aliases w:val="Обычный (Web)1,Обычный (Web)1 Знак,Обычный (Web)"/>
    <w:basedOn w:val="a"/>
    <w:uiPriority w:val="99"/>
    <w:semiHidden/>
    <w:unhideWhenUsed/>
    <w:qFormat/>
    <w:rsid w:val="00887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uiPriority w:val="99"/>
    <w:semiHidden/>
    <w:locked/>
    <w:rsid w:val="0088766F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semiHidden/>
    <w:qFormat/>
    <w:rsid w:val="008876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BodyText1bt">
    <w:name w:val="Body Text.Основной текст1.bt.Основной текст Знак"/>
    <w:basedOn w:val="a"/>
    <w:uiPriority w:val="99"/>
    <w:semiHidden/>
    <w:qFormat/>
    <w:rsid w:val="0088766F"/>
    <w:pPr>
      <w:autoSpaceDE w:val="0"/>
      <w:autoSpaceDN w:val="0"/>
      <w:spacing w:after="12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uiPriority w:val="99"/>
    <w:semiHidden/>
    <w:qFormat/>
    <w:rsid w:val="0088766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Гипертекстовая ссылка"/>
    <w:basedOn w:val="a0"/>
    <w:uiPriority w:val="99"/>
    <w:rsid w:val="0088766F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7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163526&amp;sub=0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?id=12012604&amp;sub=17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?id=47405120&amp;sub=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?id=12012604&amp;sub=173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&#1044;&#1086;&#1082;&#1091;&#1084;&#1077;&#1085;&#1090;&#1099;\&#1055;&#1086;&#1089;&#1090;&#1072;&#1085;&#1086;&#1074;&#1083;&#1077;&#1085;&#1080;&#1103;\&#1055;&#1088;&#1086;&#1075;&#1085;&#1086;&#1079;%20&#1057;&#1069;&#1056;%202023-202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18329-1735-433E-84E8-A8CC98438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</Pages>
  <Words>2030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2024-10-30T07:23:00Z</cp:lastPrinted>
  <dcterms:created xsi:type="dcterms:W3CDTF">2024-10-15T07:48:00Z</dcterms:created>
  <dcterms:modified xsi:type="dcterms:W3CDTF">2024-10-31T02:14:00Z</dcterms:modified>
</cp:coreProperties>
</file>