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Совет депутатов</w:t>
      </w:r>
    </w:p>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Тартасского сельсовета</w:t>
      </w:r>
    </w:p>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Венгеровского района </w:t>
      </w:r>
    </w:p>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Новосибирской области</w:t>
      </w:r>
    </w:p>
    <w:p w:rsidR="007C1937" w:rsidRDefault="007C1937" w:rsidP="007C1937">
      <w:pPr>
        <w:shd w:val="clear" w:color="auto" w:fill="FFFFFF"/>
        <w:spacing w:after="0" w:line="240" w:lineRule="auto"/>
        <w:jc w:val="center"/>
        <w:rPr>
          <w:rFonts w:ascii="Times New Roman" w:eastAsia="Times New Roman" w:hAnsi="Times New Roman" w:cs="Times New Roman"/>
          <w:color w:val="000000"/>
          <w:sz w:val="28"/>
          <w:szCs w:val="28"/>
        </w:rPr>
      </w:pPr>
    </w:p>
    <w:p w:rsidR="007C1937" w:rsidRDefault="007C1937" w:rsidP="007C193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РЕШЕНИЕ</w:t>
      </w:r>
    </w:p>
    <w:p w:rsidR="007C1937" w:rsidRDefault="007C1937" w:rsidP="007C1937">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(сорок шестой сессии)</w:t>
      </w:r>
    </w:p>
    <w:p w:rsidR="007C1937" w:rsidRPr="00DA4BE3" w:rsidRDefault="007C1937" w:rsidP="007C1937">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(пятого созыва)</w:t>
      </w:r>
    </w:p>
    <w:p w:rsidR="007C1937" w:rsidRDefault="007C1937" w:rsidP="007C1937">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 24.05.2019 года                                                                              № 18</w:t>
      </w:r>
    </w:p>
    <w:p w:rsidR="007C1937" w:rsidRDefault="007C1937" w:rsidP="007C1937">
      <w:pPr>
        <w:shd w:val="clear" w:color="auto" w:fill="FFFFFF"/>
        <w:spacing w:after="0" w:line="240" w:lineRule="auto"/>
        <w:rPr>
          <w:rFonts w:ascii="Times New Roman" w:eastAsia="Times New Roman" w:hAnsi="Times New Roman" w:cs="Times New Roman"/>
          <w:color w:val="000000"/>
          <w:sz w:val="28"/>
          <w:szCs w:val="28"/>
        </w:rPr>
      </w:pPr>
    </w:p>
    <w:p w:rsidR="007C1937" w:rsidRDefault="00DA4BE3" w:rsidP="007C193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7C1937">
        <w:rPr>
          <w:rFonts w:ascii="Times New Roman" w:eastAsia="Times New Roman" w:hAnsi="Times New Roman" w:cs="Times New Roman"/>
          <w:bCs/>
          <w:color w:val="000000"/>
          <w:sz w:val="28"/>
          <w:szCs w:val="28"/>
        </w:rPr>
        <w:t>Об утверждении Положения об оплате труда Главы Тартасского сельсовета</w:t>
      </w:r>
      <w:r>
        <w:rPr>
          <w:rFonts w:ascii="Times New Roman" w:eastAsia="Times New Roman" w:hAnsi="Times New Roman" w:cs="Times New Roman"/>
          <w:bCs/>
          <w:color w:val="000000"/>
          <w:sz w:val="28"/>
          <w:szCs w:val="28"/>
        </w:rPr>
        <w:t xml:space="preserve"> Венгеровского района Новосибирской области и</w:t>
      </w:r>
      <w:r w:rsidR="007C1937">
        <w:rPr>
          <w:rFonts w:ascii="Times New Roman" w:eastAsia="Times New Roman" w:hAnsi="Times New Roman" w:cs="Times New Roman"/>
          <w:bCs/>
          <w:color w:val="000000"/>
          <w:sz w:val="28"/>
          <w:szCs w:val="28"/>
        </w:rPr>
        <w:t xml:space="preserve"> муниципальных служащих администрации Тартасского сельсовета Венгеровского района Новосибирской области»</w:t>
      </w:r>
    </w:p>
    <w:p w:rsidR="007C1937" w:rsidRDefault="007C1937" w:rsidP="007C1937">
      <w:pPr>
        <w:shd w:val="clear" w:color="auto" w:fill="FFFFFF"/>
        <w:spacing w:after="0" w:line="240" w:lineRule="auto"/>
        <w:jc w:val="center"/>
        <w:rPr>
          <w:rFonts w:ascii="Times New Roman" w:eastAsia="Times New Roman" w:hAnsi="Times New Roman" w:cs="Times New Roman"/>
          <w:color w:val="000000"/>
          <w:sz w:val="28"/>
          <w:szCs w:val="28"/>
        </w:rPr>
      </w:pPr>
    </w:p>
    <w:p w:rsidR="007C1937" w:rsidRDefault="007C1937" w:rsidP="007C1937">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A4BE3" w:rsidRPr="001408AD">
        <w:rPr>
          <w:rFonts w:ascii="Times New Roman" w:eastAsia="Times New Roman" w:hAnsi="Times New Roman" w:cs="Times New Roman"/>
          <w:color w:val="000000"/>
          <w:sz w:val="28"/>
          <w:szCs w:val="28"/>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00DA4BE3">
        <w:rPr>
          <w:rFonts w:ascii="Times New Roman" w:eastAsia="Times New Roman" w:hAnsi="Times New Roman" w:cs="Times New Roman"/>
          <w:color w:val="000000"/>
          <w:sz w:val="28"/>
          <w:szCs w:val="28"/>
        </w:rPr>
        <w:t>, в</w:t>
      </w:r>
      <w:r>
        <w:rPr>
          <w:rFonts w:ascii="Times New Roman" w:eastAsia="Times New Roman" w:hAnsi="Times New Roman" w:cs="Times New Roman"/>
          <w:color w:val="000000"/>
          <w:sz w:val="28"/>
          <w:szCs w:val="28"/>
        </w:rPr>
        <w:t xml:space="preserve"> соответствии с Постановлением Правительства Новосибирской области от 26.12.2018 года № 569-п «О внесении изменений в постановление Правительства Новосибирской области от </w:t>
      </w:r>
      <w:r>
        <w:rPr>
          <w:rFonts w:ascii="Times New Roman" w:eastAsia="Times New Roman" w:hAnsi="Times New Roman" w:cs="Times New Roman"/>
          <w:sz w:val="28"/>
          <w:szCs w:val="28"/>
        </w:rPr>
        <w:t xml:space="preserve">31.01.2017 № 20-п </w:t>
      </w:r>
      <w:r>
        <w:rPr>
          <w:rFonts w:ascii="Times New Roman" w:eastAsia="Times New Roman" w:hAnsi="Times New Roman" w:cs="Times New Roman"/>
          <w:color w:val="000000"/>
          <w:sz w:val="28"/>
          <w:szCs w:val="28"/>
        </w:rPr>
        <w:t>«</w:t>
      </w:r>
      <w:r>
        <w:rPr>
          <w:rFonts w:ascii="Times New Roman" w:hAnsi="Times New Roman" w:cs="Times New Roman"/>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Pr>
          <w:rFonts w:ascii="Times New Roman" w:eastAsia="Times New Roman" w:hAnsi="Times New Roman" w:cs="Times New Roman"/>
          <w:color w:val="000000"/>
          <w:sz w:val="28"/>
          <w:szCs w:val="28"/>
        </w:rPr>
        <w:t>».</w:t>
      </w:r>
    </w:p>
    <w:p w:rsidR="007C1937" w:rsidRDefault="007C1937" w:rsidP="007C19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ТАРТАССКОГО СЕЛЬСОВЕТА РЕШИЛ:</w:t>
      </w:r>
    </w:p>
    <w:p w:rsidR="00DA4BE3" w:rsidRDefault="00DA4BE3" w:rsidP="00DA4BE3">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007C1937">
        <w:rPr>
          <w:rFonts w:ascii="Times New Roman" w:eastAsia="Times New Roman" w:hAnsi="Times New Roman" w:cs="Times New Roman"/>
          <w:color w:val="000000"/>
          <w:sz w:val="28"/>
          <w:szCs w:val="28"/>
        </w:rPr>
        <w:t>1. </w:t>
      </w:r>
      <w:r>
        <w:rPr>
          <w:rFonts w:ascii="Times New Roman" w:eastAsia="Times New Roman" w:hAnsi="Times New Roman" w:cs="Times New Roman"/>
          <w:color w:val="000000"/>
          <w:sz w:val="28"/>
          <w:szCs w:val="28"/>
        </w:rPr>
        <w:t>Отменить решение № 6 пятнадцатой сессии Совета депутатов Тартасского сельсовета Венгеровского района Новосибирской области от 17.03.2017 года "</w:t>
      </w:r>
      <w:r w:rsidRPr="00DA4BE3">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Об утверждении Положения об оплате труда Главы Тартасского сельсовета, муниципальных служащих, а также работников, замещающих должности не являющиеся должностями муниципальной службы администрации Тартасского сельсовета</w:t>
      </w:r>
      <w:r>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Венгеровского района Новосибирской области</w:t>
      </w:r>
      <w:r>
        <w:rPr>
          <w:rFonts w:ascii="Times New Roman" w:eastAsia="Times New Roman" w:hAnsi="Times New Roman" w:cs="Times New Roman"/>
          <w:bCs/>
          <w:color w:val="000000"/>
          <w:sz w:val="28"/>
          <w:szCs w:val="28"/>
        </w:rPr>
        <w:t>" (с изменениями от 25.05.2018 г., 25.01.2019 г.)</w:t>
      </w:r>
    </w:p>
    <w:p w:rsidR="00DA4BE3" w:rsidRDefault="00DA4BE3" w:rsidP="00DA4B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2. Утвердить Положение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7C1937" w:rsidRPr="00DA4BE3" w:rsidRDefault="00DA4BE3" w:rsidP="00DA4B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007C1937">
        <w:rPr>
          <w:rFonts w:ascii="Times New Roman" w:eastAsia="Times New Roman" w:hAnsi="Times New Roman" w:cs="Times New Roman"/>
          <w:color w:val="000000"/>
          <w:sz w:val="28"/>
          <w:szCs w:val="28"/>
        </w:rPr>
        <w:t>. </w:t>
      </w:r>
      <w:r w:rsidR="007C1937">
        <w:rPr>
          <w:rFonts w:ascii="Times New Roman" w:hAnsi="Times New Roman" w:cs="Times New Roman"/>
          <w:sz w:val="28"/>
          <w:szCs w:val="28"/>
        </w:rPr>
        <w:t xml:space="preserve">Действие настоящего решения распространяется на отношения, возникшие с 1 </w:t>
      </w:r>
      <w:r>
        <w:rPr>
          <w:rFonts w:ascii="Times New Roman" w:hAnsi="Times New Roman" w:cs="Times New Roman"/>
          <w:sz w:val="28"/>
          <w:szCs w:val="28"/>
        </w:rPr>
        <w:t>июня</w:t>
      </w:r>
      <w:r w:rsidR="007C1937">
        <w:rPr>
          <w:rFonts w:ascii="Times New Roman" w:hAnsi="Times New Roman" w:cs="Times New Roman"/>
          <w:sz w:val="28"/>
          <w:szCs w:val="28"/>
        </w:rPr>
        <w:t xml:space="preserve"> 2019 года.</w:t>
      </w:r>
      <w:bookmarkStart w:id="0" w:name="_GoBack"/>
      <w:bookmarkEnd w:id="0"/>
    </w:p>
    <w:p w:rsidR="007C1937" w:rsidRDefault="007C1937" w:rsidP="007C1937">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DA4BE3" w:rsidRDefault="00DA4BE3" w:rsidP="007C1937">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7C1937" w:rsidRDefault="007C1937" w:rsidP="007C1937">
      <w:pPr>
        <w:shd w:val="clear" w:color="auto" w:fill="FFFFFF"/>
        <w:spacing w:after="0" w:line="240" w:lineRule="auto"/>
        <w:ind w:left="432" w:hanging="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Тартасского сельсовета</w:t>
      </w:r>
    </w:p>
    <w:p w:rsidR="007C1937" w:rsidRDefault="007C1937" w:rsidP="007C1937">
      <w:pPr>
        <w:shd w:val="clear" w:color="auto" w:fill="FFFFFF"/>
        <w:spacing w:after="0" w:line="240" w:lineRule="auto"/>
        <w:ind w:left="432" w:hanging="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Венгеровского района</w:t>
      </w:r>
    </w:p>
    <w:p w:rsidR="007C1937" w:rsidRDefault="007C1937" w:rsidP="007C1937">
      <w:pPr>
        <w:shd w:val="clear" w:color="auto" w:fill="FFFFFF"/>
        <w:spacing w:after="0" w:line="240" w:lineRule="auto"/>
        <w:ind w:left="432" w:hanging="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                                                    Д.В. Чубаров</w:t>
      </w:r>
    </w:p>
    <w:p w:rsidR="004C08A2" w:rsidRPr="001408AD" w:rsidRDefault="004C08A2" w:rsidP="004C08A2">
      <w:pPr>
        <w:shd w:val="clear" w:color="auto" w:fill="FFFFFF"/>
        <w:spacing w:after="0" w:line="240" w:lineRule="auto"/>
        <w:ind w:left="432" w:hanging="432"/>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УТВЕРЖДЕНО</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 xml:space="preserve">Решением </w:t>
      </w:r>
      <w:r>
        <w:rPr>
          <w:rFonts w:ascii="Times New Roman" w:eastAsia="Times New Roman" w:hAnsi="Times New Roman" w:cs="Times New Roman"/>
          <w:color w:val="000000"/>
          <w:sz w:val="28"/>
          <w:szCs w:val="28"/>
        </w:rPr>
        <w:t>46</w:t>
      </w:r>
      <w:r w:rsidRPr="001408AD">
        <w:rPr>
          <w:rFonts w:ascii="Times New Roman" w:eastAsia="Times New Roman" w:hAnsi="Times New Roman" w:cs="Times New Roman"/>
          <w:color w:val="000000"/>
          <w:sz w:val="28"/>
          <w:szCs w:val="28"/>
        </w:rPr>
        <w:t xml:space="preserve"> сессии пятого созыва</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Совета депутатов</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Тартасского сельсовета</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Венгеровского района</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Новосибирской области</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18 от 24.05.2019</w:t>
      </w:r>
      <w:r w:rsidRPr="001408AD">
        <w:rPr>
          <w:rFonts w:ascii="Times New Roman" w:eastAsia="Times New Roman" w:hAnsi="Times New Roman" w:cs="Times New Roman"/>
          <w:color w:val="000000"/>
          <w:sz w:val="28"/>
          <w:szCs w:val="28"/>
        </w:rPr>
        <w:t xml:space="preserve"> г.</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p>
    <w:p w:rsidR="004C08A2" w:rsidRPr="004C08A2" w:rsidRDefault="004C08A2" w:rsidP="004C08A2">
      <w:pPr>
        <w:shd w:val="clear" w:color="auto" w:fill="FFFFFF"/>
        <w:spacing w:after="0" w:line="240" w:lineRule="auto"/>
        <w:ind w:hanging="576"/>
        <w:jc w:val="center"/>
        <w:rPr>
          <w:rFonts w:ascii="Times New Roman" w:eastAsia="Times New Roman" w:hAnsi="Times New Roman" w:cs="Times New Roman"/>
          <w:b/>
          <w:bCs/>
          <w:color w:val="000000"/>
          <w:sz w:val="28"/>
          <w:szCs w:val="28"/>
        </w:rPr>
      </w:pPr>
      <w:r w:rsidRPr="001408AD">
        <w:rPr>
          <w:rFonts w:ascii="Times New Roman" w:eastAsia="Times New Roman" w:hAnsi="Times New Roman" w:cs="Times New Roman"/>
          <w:b/>
          <w:bCs/>
          <w:color w:val="000000"/>
          <w:sz w:val="28"/>
          <w:szCs w:val="28"/>
        </w:rPr>
        <w:t>ПОЛОЖЕНИЕ</w:t>
      </w:r>
    </w:p>
    <w:p w:rsidR="004C08A2" w:rsidRDefault="004C08A2" w:rsidP="004C08A2">
      <w:pPr>
        <w:shd w:val="clear" w:color="auto" w:fill="FFFFFF"/>
        <w:spacing w:after="0" w:line="240" w:lineRule="auto"/>
        <w:jc w:val="center"/>
        <w:rPr>
          <w:rFonts w:ascii="Times New Roman" w:eastAsia="Times New Roman" w:hAnsi="Times New Roman" w:cs="Times New Roman"/>
          <w:bCs/>
          <w:color w:val="000000"/>
          <w:sz w:val="28"/>
          <w:szCs w:val="28"/>
        </w:rPr>
      </w:pPr>
      <w:r w:rsidRPr="001408AD">
        <w:rPr>
          <w:rFonts w:ascii="Times New Roman" w:eastAsia="Times New Roman" w:hAnsi="Times New Roman" w:cs="Times New Roman"/>
          <w:bCs/>
          <w:color w:val="000000"/>
          <w:sz w:val="28"/>
          <w:szCs w:val="28"/>
        </w:rPr>
        <w:t>об оплате труда Главы Тартасского сельсовета</w:t>
      </w:r>
      <w:r>
        <w:rPr>
          <w:rFonts w:ascii="Times New Roman" w:eastAsia="Times New Roman" w:hAnsi="Times New Roman" w:cs="Times New Roman"/>
          <w:bCs/>
          <w:color w:val="000000"/>
          <w:sz w:val="28"/>
          <w:szCs w:val="28"/>
        </w:rPr>
        <w:t xml:space="preserve"> Венгеровского района Новосибирской области и муниципальных служащих </w:t>
      </w:r>
      <w:r w:rsidRPr="001408AD">
        <w:rPr>
          <w:rFonts w:ascii="Times New Roman" w:eastAsia="Times New Roman" w:hAnsi="Times New Roman" w:cs="Times New Roman"/>
          <w:bCs/>
          <w:color w:val="000000"/>
          <w:sz w:val="28"/>
          <w:szCs w:val="28"/>
        </w:rPr>
        <w:t>администрации Тартасского сельсовета</w:t>
      </w:r>
      <w:r>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Венгеровского района Новосибирской области</w:t>
      </w: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bookmarkStart w:id="1" w:name="Par48"/>
      <w:bookmarkEnd w:id="1"/>
      <w:r w:rsidRPr="001408AD">
        <w:rPr>
          <w:rFonts w:ascii="Times New Roman" w:eastAsia="Times New Roman" w:hAnsi="Times New Roman" w:cs="Times New Roman"/>
          <w:b/>
          <w:bCs/>
          <w:color w:val="000000"/>
          <w:sz w:val="28"/>
          <w:szCs w:val="28"/>
        </w:rPr>
        <w:t>1. Общие положения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 xml:space="preserve">1.1. Положение </w:t>
      </w:r>
      <w:r w:rsidRPr="001408AD">
        <w:rPr>
          <w:rFonts w:ascii="Times New Roman" w:eastAsia="Times New Roman" w:hAnsi="Times New Roman" w:cs="Times New Roman"/>
          <w:bCs/>
          <w:color w:val="000000"/>
          <w:sz w:val="28"/>
          <w:szCs w:val="28"/>
        </w:rPr>
        <w:t>об оплате труда Главы Тартасского сель</w:t>
      </w:r>
      <w:r>
        <w:rPr>
          <w:rFonts w:ascii="Times New Roman" w:eastAsia="Times New Roman" w:hAnsi="Times New Roman" w:cs="Times New Roman"/>
          <w:bCs/>
          <w:color w:val="000000"/>
          <w:sz w:val="28"/>
          <w:szCs w:val="28"/>
        </w:rPr>
        <w:t xml:space="preserve">совета Венгеровского района Новосибирской области и муниципальных служащих </w:t>
      </w:r>
      <w:r w:rsidRPr="001408AD">
        <w:rPr>
          <w:rFonts w:ascii="Times New Roman" w:eastAsia="Times New Roman" w:hAnsi="Times New Roman" w:cs="Times New Roman"/>
          <w:bCs/>
          <w:color w:val="000000"/>
          <w:sz w:val="28"/>
          <w:szCs w:val="28"/>
        </w:rPr>
        <w:t>администрации Тартасского сельсовета</w:t>
      </w:r>
      <w:r>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Венгеровского района Новосибирской области</w:t>
      </w:r>
      <w:r w:rsidRPr="001408AD">
        <w:rPr>
          <w:rFonts w:ascii="Times New Roman" w:eastAsia="Times New Roman" w:hAnsi="Times New Roman" w:cs="Times New Roman"/>
          <w:i/>
          <w:iCs/>
          <w:color w:val="000000"/>
          <w:sz w:val="28"/>
          <w:szCs w:val="28"/>
        </w:rPr>
        <w:t> </w:t>
      </w:r>
      <w:r w:rsidRPr="001408AD">
        <w:rPr>
          <w:rFonts w:ascii="Times New Roman" w:eastAsia="Times New Roman" w:hAnsi="Times New Roman" w:cs="Times New Roman"/>
          <w:color w:val="000000"/>
          <w:sz w:val="28"/>
          <w:szCs w:val="28"/>
        </w:rPr>
        <w:t xml:space="preserve">(далее –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w:t>
      </w:r>
      <w:r>
        <w:rPr>
          <w:rFonts w:ascii="Times New Roman" w:eastAsia="Times New Roman" w:hAnsi="Times New Roman" w:cs="Times New Roman"/>
          <w:color w:val="000000"/>
          <w:sz w:val="28"/>
          <w:szCs w:val="28"/>
        </w:rPr>
        <w:t xml:space="preserve">Постановлением Правительства Новосибирской области от 26.12.2018 года № 569-п «О внесении изменений в постановление Правительства Новосибирской области от </w:t>
      </w:r>
      <w:r>
        <w:rPr>
          <w:rFonts w:ascii="Times New Roman" w:eastAsia="Times New Roman" w:hAnsi="Times New Roman" w:cs="Times New Roman"/>
          <w:sz w:val="28"/>
          <w:szCs w:val="28"/>
        </w:rPr>
        <w:t xml:space="preserve">31.01.2017 № 20-п </w:t>
      </w:r>
      <w:r>
        <w:rPr>
          <w:rFonts w:ascii="Times New Roman" w:eastAsia="Times New Roman" w:hAnsi="Times New Roman" w:cs="Times New Roman"/>
          <w:color w:val="000000"/>
          <w:sz w:val="28"/>
          <w:szCs w:val="28"/>
        </w:rPr>
        <w:t>«</w:t>
      </w:r>
      <w:r>
        <w:rPr>
          <w:rFonts w:ascii="Times New Roman" w:hAnsi="Times New Roman" w:cs="Times New Roman"/>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1408AD">
        <w:rPr>
          <w:rFonts w:ascii="Times New Roman" w:eastAsia="Times New Roman" w:hAnsi="Times New Roman" w:cs="Times New Roman"/>
          <w:color w:val="000000"/>
          <w:sz w:val="28"/>
          <w:szCs w:val="28"/>
        </w:rPr>
        <w:t>» (далее – Постановление № 20-п).</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Положение устанавливает размер должностного оклада, ежемесячных и иных дополнительных выплат лицам, замещающих муниципальные должности на постоянной основе, муниципальных служащих в администрации Тартасского сельсовета Венгеровского района Новосибирской области</w:t>
      </w:r>
      <w:r w:rsidRPr="001408AD">
        <w:rPr>
          <w:rFonts w:ascii="Times New Roman" w:eastAsia="Times New Roman" w:hAnsi="Times New Roman" w:cs="Times New Roman"/>
          <w:i/>
          <w:iCs/>
          <w:color w:val="000000"/>
          <w:sz w:val="28"/>
          <w:szCs w:val="28"/>
        </w:rPr>
        <w:t> </w:t>
      </w:r>
      <w:r w:rsidRPr="001408AD">
        <w:rPr>
          <w:rFonts w:ascii="Times New Roman" w:eastAsia="Times New Roman" w:hAnsi="Times New Roman" w:cs="Times New Roman"/>
          <w:color w:val="000000"/>
          <w:sz w:val="28"/>
          <w:szCs w:val="28"/>
        </w:rPr>
        <w:t>и порядок их осуществления.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Тартасского сельсовета.</w:t>
      </w: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2. Оплата труда лиц, замещающих муниципальные должности</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2.1. Оплата труда лиц, замещающих муниципальные должности, включает в себя:</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а) месячное денежное содержание (вознаграждение);</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б) ежемесячное денежное поощрение;</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ежемесячную процентную надбавку за работу со сведениями, составляющими государственную тайну;</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г) единовременную выплату при предоставлении ежегодного оплачиваемого отпуска;</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д</w:t>
      </w:r>
      <w:proofErr w:type="spellEnd"/>
      <w:r w:rsidRPr="001408AD">
        <w:rPr>
          <w:rFonts w:ascii="Times New Roman" w:eastAsia="Times New Roman" w:hAnsi="Times New Roman" w:cs="Times New Roman"/>
          <w:color w:val="000000"/>
          <w:sz w:val="28"/>
          <w:szCs w:val="28"/>
        </w:rPr>
        <w:t>) иные выплаты в соответствии с действующим законодательством.</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1408AD">
        <w:rPr>
          <w:rFonts w:ascii="Times New Roman" w:eastAsia="Times New Roman" w:hAnsi="Times New Roman" w:cs="Times New Roman"/>
          <w:b/>
          <w:bCs/>
          <w:color w:val="000000"/>
          <w:sz w:val="28"/>
          <w:szCs w:val="28"/>
        </w:rPr>
        <w:t>2</w:t>
      </w:r>
      <w:r w:rsidR="00253BA7">
        <w:rPr>
          <w:rFonts w:ascii="Times New Roman" w:eastAsia="Times New Roman" w:hAnsi="Times New Roman" w:cs="Times New Roman"/>
          <w:b/>
          <w:bCs/>
          <w:color w:val="000000"/>
          <w:sz w:val="28"/>
          <w:szCs w:val="28"/>
        </w:rPr>
        <w:t>500</w:t>
      </w:r>
      <w:r w:rsidRPr="001408AD">
        <w:rPr>
          <w:rFonts w:ascii="Times New Roman" w:eastAsia="Times New Roman" w:hAnsi="Times New Roman" w:cs="Times New Roman"/>
          <w:color w:val="000000"/>
          <w:sz w:val="28"/>
          <w:szCs w:val="28"/>
        </w:rPr>
        <w:t> рубля на соответствующий коэффициент кратности</w:t>
      </w:r>
    </w:p>
    <w:tbl>
      <w:tblPr>
        <w:tblW w:w="0" w:type="auto"/>
        <w:shd w:val="clear" w:color="auto" w:fill="FFFFFF"/>
        <w:tblCellMar>
          <w:top w:w="15" w:type="dxa"/>
          <w:left w:w="15" w:type="dxa"/>
          <w:bottom w:w="15" w:type="dxa"/>
          <w:right w:w="15" w:type="dxa"/>
        </w:tblCellMar>
        <w:tblLook w:val="04A0"/>
      </w:tblPr>
      <w:tblGrid>
        <w:gridCol w:w="7082"/>
        <w:gridCol w:w="2261"/>
      </w:tblGrid>
      <w:tr w:rsidR="004C08A2" w:rsidRPr="001408AD" w:rsidTr="00A671A9">
        <w:tc>
          <w:tcPr>
            <w:tcW w:w="7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должности</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Коэффициент кратности</w:t>
            </w:r>
          </w:p>
        </w:tc>
      </w:tr>
      <w:tr w:rsidR="004C08A2" w:rsidRPr="001408AD" w:rsidTr="00A671A9">
        <w:tc>
          <w:tcPr>
            <w:tcW w:w="7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Глава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3,9</w:t>
            </w:r>
          </w:p>
        </w:tc>
      </w:tr>
    </w:tbl>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2.3.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следующих коэффициентов кратности:</w:t>
      </w:r>
    </w:p>
    <w:tbl>
      <w:tblPr>
        <w:tblW w:w="0" w:type="auto"/>
        <w:shd w:val="clear" w:color="auto" w:fill="FFFFFF"/>
        <w:tblCellMar>
          <w:top w:w="15" w:type="dxa"/>
          <w:left w:w="15" w:type="dxa"/>
          <w:bottom w:w="15" w:type="dxa"/>
          <w:right w:w="15" w:type="dxa"/>
        </w:tblCellMar>
        <w:tblLook w:val="04A0"/>
      </w:tblPr>
      <w:tblGrid>
        <w:gridCol w:w="7001"/>
        <w:gridCol w:w="2268"/>
      </w:tblGrid>
      <w:tr w:rsidR="004C08A2" w:rsidRPr="001408AD" w:rsidTr="00A671A9">
        <w:trPr>
          <w:trHeight w:val="399"/>
        </w:trPr>
        <w:tc>
          <w:tcPr>
            <w:tcW w:w="70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должности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Коэффициент</w:t>
            </w:r>
          </w:p>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кратности</w:t>
            </w:r>
          </w:p>
        </w:tc>
      </w:tr>
      <w:tr w:rsidR="004C08A2" w:rsidRPr="001408AD" w:rsidTr="00A671A9">
        <w:trPr>
          <w:trHeight w:val="399"/>
        </w:trPr>
        <w:tc>
          <w:tcPr>
            <w:tcW w:w="7001"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Глава</w:t>
            </w:r>
          </w:p>
        </w:tc>
        <w:tc>
          <w:tcPr>
            <w:tcW w:w="2268"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E5741C" w:rsidP="00253BA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2,45</w:t>
            </w:r>
          </w:p>
        </w:tc>
      </w:tr>
    </w:tbl>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bookmarkStart w:id="2" w:name="Par54"/>
      <w:bookmarkEnd w:id="2"/>
      <w:r w:rsidRPr="001408AD">
        <w:rPr>
          <w:rFonts w:ascii="Times New Roman" w:eastAsia="Times New Roman" w:hAnsi="Times New Roman" w:cs="Times New Roman"/>
          <w:b/>
          <w:bCs/>
          <w:color w:val="000000"/>
          <w:sz w:val="28"/>
          <w:szCs w:val="28"/>
        </w:rPr>
        <w:t>3. Оплата труда муниципальных служащих</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w:t>
      </w:r>
      <w:r w:rsidRPr="001408AD">
        <w:rPr>
          <w:rFonts w:ascii="Times New Roman" w:eastAsia="Times New Roman" w:hAnsi="Times New Roman" w:cs="Times New Roman"/>
          <w:b/>
          <w:bCs/>
          <w:color w:val="000000"/>
          <w:sz w:val="28"/>
          <w:szCs w:val="28"/>
        </w:rPr>
        <w:t>2</w:t>
      </w:r>
      <w:r w:rsidR="00A10BC3">
        <w:rPr>
          <w:rFonts w:ascii="Times New Roman" w:eastAsia="Times New Roman" w:hAnsi="Times New Roman" w:cs="Times New Roman"/>
          <w:b/>
          <w:bCs/>
          <w:color w:val="000000"/>
          <w:sz w:val="28"/>
          <w:szCs w:val="28"/>
        </w:rPr>
        <w:t>500</w:t>
      </w:r>
      <w:r w:rsidRPr="001408AD">
        <w:rPr>
          <w:rFonts w:ascii="Times New Roman" w:eastAsia="Times New Roman" w:hAnsi="Times New Roman" w:cs="Times New Roman"/>
          <w:color w:val="000000"/>
          <w:sz w:val="28"/>
          <w:szCs w:val="28"/>
        </w:rPr>
        <w:t> рубля на соответствующий коэффициент кратности:</w:t>
      </w:r>
    </w:p>
    <w:tbl>
      <w:tblPr>
        <w:tblW w:w="0" w:type="auto"/>
        <w:shd w:val="clear" w:color="auto" w:fill="FFFFFF"/>
        <w:tblCellMar>
          <w:top w:w="15" w:type="dxa"/>
          <w:left w:w="15" w:type="dxa"/>
          <w:bottom w:w="15" w:type="dxa"/>
          <w:right w:w="15" w:type="dxa"/>
        </w:tblCellMar>
        <w:tblLook w:val="04A0"/>
      </w:tblPr>
      <w:tblGrid>
        <w:gridCol w:w="7078"/>
        <w:gridCol w:w="2261"/>
      </w:tblGrid>
      <w:tr w:rsidR="004C08A2" w:rsidRPr="001408AD" w:rsidTr="00A671A9">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муниципальной должности</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Коэффициент кратности</w:t>
            </w:r>
          </w:p>
        </w:tc>
      </w:tr>
      <w:tr w:rsidR="004C08A2" w:rsidRPr="001408AD" w:rsidTr="00A671A9">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Специалист 1-го разряда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1,26</w:t>
            </w:r>
          </w:p>
        </w:tc>
      </w:tr>
      <w:tr w:rsidR="004C08A2" w:rsidRPr="001408AD" w:rsidTr="00A671A9">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Специалист 2-го разряда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1,13</w:t>
            </w:r>
          </w:p>
        </w:tc>
      </w:tr>
      <w:tr w:rsidR="004C08A2" w:rsidRPr="001408AD" w:rsidTr="00A671A9">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Специалист</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1,00</w:t>
            </w:r>
          </w:p>
        </w:tc>
      </w:tr>
    </w:tbl>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3.3. К дополнительным выплатам относятся:</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а) ежемесячная надбавка к должностному окладу за классный чин;</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б) ежемесячная надбавка к должностному окладу за особые условия муниципальной службы;</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ежемесячная надбавка к должностному окладу за выслугу лет на муниципальной службе;</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 ежемесячное денежное поощрение;</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д</w:t>
      </w:r>
      <w:proofErr w:type="spellEnd"/>
      <w:r w:rsidRPr="001408AD">
        <w:rPr>
          <w:rFonts w:ascii="Times New Roman" w:eastAsia="Times New Roman" w:hAnsi="Times New Roman" w:cs="Times New Roman"/>
          <w:color w:val="000000"/>
          <w:sz w:val="28"/>
          <w:szCs w:val="28"/>
        </w:rPr>
        <w:t>) ежемесячная процентная надбавка к должностному окладу за работу со сведениями, составляющими государственную тайну;</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е) премия за выполнение особо важных и сложных заданий;</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ж) единовременная выплата при предоставлении ежегодного оплачиваемого отпуска;</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з</w:t>
      </w:r>
      <w:proofErr w:type="spellEnd"/>
      <w:r w:rsidRPr="001408AD">
        <w:rPr>
          <w:rFonts w:ascii="Times New Roman" w:eastAsia="Times New Roman" w:hAnsi="Times New Roman" w:cs="Times New Roman"/>
          <w:color w:val="000000"/>
          <w:sz w:val="28"/>
          <w:szCs w:val="28"/>
        </w:rPr>
        <w:t>) материальная помощь.</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3.4. На денежное вознаграждение и иные выплаты муниципальным служащим начисляется районный коэффициент в размере 25%.</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6935"/>
        <w:gridCol w:w="2400"/>
      </w:tblGrid>
      <w:tr w:rsidR="004C08A2" w:rsidRPr="001408AD" w:rsidTr="00A671A9">
        <w:trPr>
          <w:trHeight w:val="239"/>
        </w:trPr>
        <w:tc>
          <w:tcPr>
            <w:tcW w:w="69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классного чина</w:t>
            </w:r>
          </w:p>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муниципальных служащих</w:t>
            </w:r>
          </w:p>
        </w:tc>
        <w:tc>
          <w:tcPr>
            <w:tcW w:w="24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Норматив ежемесячной надбавки за классный чин муниципальных служащих, рублей</w:t>
            </w:r>
          </w:p>
        </w:tc>
      </w:tr>
      <w:tr w:rsidR="004C08A2" w:rsidRPr="001408AD" w:rsidTr="00A671A9">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1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E5741C">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9</w:t>
            </w:r>
            <w:r w:rsidR="00E5741C">
              <w:rPr>
                <w:rFonts w:ascii="Times New Roman" w:eastAsia="Times New Roman" w:hAnsi="Times New Roman" w:cs="Times New Roman"/>
                <w:color w:val="000000"/>
                <w:sz w:val="28"/>
                <w:szCs w:val="28"/>
              </w:rPr>
              <w:t>68</w:t>
            </w:r>
          </w:p>
        </w:tc>
      </w:tr>
      <w:tr w:rsidR="004C08A2" w:rsidRPr="001408AD" w:rsidTr="00A671A9">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2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E5741C" w:rsidP="00A671A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916</w:t>
            </w:r>
          </w:p>
        </w:tc>
      </w:tr>
      <w:tr w:rsidR="004C08A2" w:rsidRPr="001408AD" w:rsidTr="00A671A9">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3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E5741C">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7</w:t>
            </w:r>
            <w:r w:rsidR="00E5741C">
              <w:rPr>
                <w:rFonts w:ascii="Times New Roman" w:eastAsia="Times New Roman" w:hAnsi="Times New Roman" w:cs="Times New Roman"/>
                <w:color w:val="000000"/>
                <w:sz w:val="28"/>
                <w:szCs w:val="28"/>
              </w:rPr>
              <w:t>52</w:t>
            </w:r>
          </w:p>
        </w:tc>
      </w:tr>
    </w:tbl>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4675"/>
        <w:gridCol w:w="4660"/>
      </w:tblGrid>
      <w:tr w:rsidR="004C08A2" w:rsidRPr="001408AD" w:rsidTr="00A671A9">
        <w:trPr>
          <w:trHeight w:val="399"/>
        </w:trPr>
        <w:tc>
          <w:tcPr>
            <w:tcW w:w="4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Наименование группы должностей муниципальной службы</w:t>
            </w:r>
          </w:p>
        </w:tc>
        <w:tc>
          <w:tcPr>
            <w:tcW w:w="46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Процент к</w:t>
            </w:r>
          </w:p>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должностному окладу, %</w:t>
            </w:r>
          </w:p>
        </w:tc>
      </w:tr>
      <w:tr w:rsidR="004C08A2" w:rsidRPr="001408AD" w:rsidTr="00A671A9">
        <w:trPr>
          <w:trHeight w:val="399"/>
        </w:trPr>
        <w:tc>
          <w:tcPr>
            <w:tcW w:w="4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Младшая должность</w:t>
            </w:r>
          </w:p>
        </w:tc>
        <w:tc>
          <w:tcPr>
            <w:tcW w:w="46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60</w:t>
            </w:r>
          </w:p>
        </w:tc>
      </w:tr>
    </w:tbl>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3.6.1. К особым условиям муниципальной службы относятся:</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а) сложность работы (выполнение заданий особой важности и сложности);</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б) напряженность работы (большой объём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специальный режим работы (выполнение должностных обязанностей за пределами нормальной продолжительности рабочего времени);</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 участие в нормотворчестве.</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3.6.2. Порядок выплаты и конкретный размер ежемесячной надбавки за особые условия муниципальной службы устанавливается правовым актом представителя нанимателя (работодателя).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3855"/>
        <w:gridCol w:w="4677"/>
      </w:tblGrid>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Стаж муниципальной службы</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Процент к должностному окладу, %</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1 года до 5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10%</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5 до 10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15%</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10 до 15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20%</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15 лет и выше</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30%</w:t>
            </w:r>
          </w:p>
        </w:tc>
      </w:tr>
    </w:tbl>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3.8. Ежемесячное денежное поощрение к должностному окладу муниципального служащего выплачивается в размере от 150 % до 305 % должностного оклада.</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Конкретный размер ежемесячного денежного поощрения муниципального служащего определяется правовым актом представителя нанимателя (работодателя) в зависимости от личного вклада муниципального служащего в результаты деятельности органа местного самоуправления, муниципального органа.</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При определении конкретного размера ежемесячного денежного поощрения учитываются: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а) профессиональная компетентность муниципальных служащих;</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б) уровень исполнительской дисциплины;</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опыт профессиональной служебной деятельности;</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 степень самостоятельности и ответственности, инициатива;</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д</w:t>
      </w:r>
      <w:proofErr w:type="spellEnd"/>
      <w:r w:rsidRPr="001408AD">
        <w:rPr>
          <w:rFonts w:ascii="Times New Roman" w:eastAsia="Times New Roman" w:hAnsi="Times New Roman" w:cs="Times New Roman"/>
          <w:color w:val="000000"/>
          <w:sz w:val="28"/>
          <w:szCs w:val="28"/>
        </w:rPr>
        <w:t>) творческое отношение к исполнению должностных обязанностей;</w:t>
      </w:r>
    </w:p>
    <w:p w:rsidR="004C08A2" w:rsidRPr="001408AD" w:rsidRDefault="004C08A2" w:rsidP="004C08A2">
      <w:pPr>
        <w:shd w:val="clear" w:color="auto" w:fill="FFFFFF"/>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е) новизна вырабатываемых и предлагаемых решений, применение в работе современных форм и методов работы. </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3.9.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правовым актом представителя нанимателя (работодателя).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Премия за выполнение особо важных и сложных заданий выплачивается одновременно с выплатой муниципальным служащим денежного содержания.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правового акта представителя нанимателя (работодателя).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3.11. Материальная помощь муниципальному служащему выплачивается в размере одного должностного оклада по заявлению муниципального служащего.</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Материальная помощь выплачивается на основании правового акта представителя нанимателя (работодателя).</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eastAsia="Times New Roman" w:hAnsi="Times New Roman" w:cs="Times New Roman"/>
          <w:color w:val="000000"/>
          <w:sz w:val="28"/>
          <w:szCs w:val="28"/>
        </w:rPr>
        <w:t>3.12</w:t>
      </w:r>
      <w:r w:rsidRPr="001408AD">
        <w:rPr>
          <w:rFonts w:ascii="Times New Roman" w:hAnsi="Times New Roman" w:cs="Times New Roman"/>
          <w:sz w:val="28"/>
          <w:szCs w:val="28"/>
        </w:rPr>
        <w:t xml:space="preserve"> К муниципальным служащим администрации применяется такой вид материального стимулирования, как премирование по итогам работы за календарный период года и за год.</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Премирование по итогам работы за календарный период года и за год может осуществляться как одновременно всем муниципальным служащим администрации, так и отдельным муниципальным служащим.</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Размер премии для конкретного специалиста максимальными размерами не ограничен и выплачивается в пределах фонда оплаты труда, предусмотренного на год.</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Решение о премировании по итогам работы за календарный период года и за год муниципальных служащих принимается Главой Тартасского сельсовета по каждому работнику и оформляется правовым актом администрации Тартасского сельсовета.</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Персональный размер премии по итогам работы за календарный период года и за год определяется по каждому муниципальному служащему с учетом личного вклада в результаты работы администрации, уровня решаемых задач, степени самостоятельности в работе, качественного исполнения плановых и внеплановых заданий, имеющих важное значение для поселения.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sz w:val="28"/>
          <w:szCs w:val="28"/>
        </w:rPr>
      </w:pPr>
      <w:r w:rsidRPr="001408AD">
        <w:rPr>
          <w:rFonts w:ascii="Times New Roman" w:eastAsia="Times New Roman" w:hAnsi="Times New Roman" w:cs="Times New Roman"/>
          <w:color w:val="000000"/>
          <w:sz w:val="28"/>
          <w:szCs w:val="28"/>
        </w:rPr>
        <w:t xml:space="preserve">3.14. Годовой фонд оплаты труда рассчитывается в соответствии с Постановлением № </w:t>
      </w:r>
      <w:r w:rsidRPr="001408AD">
        <w:rPr>
          <w:rFonts w:ascii="Times New Roman" w:eastAsia="Times New Roman" w:hAnsi="Times New Roman" w:cs="Times New Roman"/>
          <w:sz w:val="28"/>
          <w:szCs w:val="28"/>
        </w:rPr>
        <w:t>20-п.</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4C08A2" w:rsidRPr="001408AD" w:rsidRDefault="004C08A2" w:rsidP="004C08A2">
      <w:pPr>
        <w:shd w:val="clear" w:color="auto" w:fill="FFFFFF"/>
        <w:spacing w:after="0" w:line="240" w:lineRule="auto"/>
        <w:ind w:firstLine="425"/>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4. Заключительные положения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7C1937" w:rsidRDefault="007C1937" w:rsidP="007C1937"/>
    <w:p w:rsidR="009E743A" w:rsidRDefault="009E743A"/>
    <w:sectPr w:rsidR="009E743A" w:rsidSect="008F53BC">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7C1937"/>
    <w:rsid w:val="00253BA7"/>
    <w:rsid w:val="004C08A2"/>
    <w:rsid w:val="007C1937"/>
    <w:rsid w:val="009E743A"/>
    <w:rsid w:val="00A10BC3"/>
    <w:rsid w:val="00B7682E"/>
    <w:rsid w:val="00D76F3F"/>
    <w:rsid w:val="00DA4BE3"/>
    <w:rsid w:val="00E57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193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2019-06-05T05:14:00Z</dcterms:created>
  <dcterms:modified xsi:type="dcterms:W3CDTF">2019-06-06T05:10:00Z</dcterms:modified>
</cp:coreProperties>
</file>