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1" w:rsidRDefault="00B81301">
      <w:pPr>
        <w:pStyle w:val="ConsPlusNormal"/>
        <w:jc w:val="both"/>
      </w:pPr>
    </w:p>
    <w:p w:rsidR="00B81301" w:rsidRDefault="00B81301">
      <w:pPr>
        <w:pStyle w:val="ConsPlusTitle"/>
        <w:jc w:val="center"/>
      </w:pPr>
      <w:r>
        <w:t>ФЕДЕРАЛЬНАЯ СЛУЖБА ПО НАДЗОРУ В СФЕРЕ ЗАЩИТЫ</w:t>
      </w:r>
    </w:p>
    <w:p w:rsidR="00B81301" w:rsidRDefault="00B81301">
      <w:pPr>
        <w:pStyle w:val="ConsPlusTitle"/>
        <w:jc w:val="center"/>
      </w:pPr>
      <w:r>
        <w:t>ПРАВ ПОТРЕБИТЕЛЕЙ И БЛАГОПОЛУЧИЯ ЧЕЛОВЕКА</w:t>
      </w:r>
    </w:p>
    <w:p w:rsidR="00B81301" w:rsidRDefault="00B81301">
      <w:pPr>
        <w:pStyle w:val="ConsPlusTitle"/>
        <w:jc w:val="center"/>
      </w:pPr>
    </w:p>
    <w:p w:rsidR="00B81301" w:rsidRDefault="00B81301">
      <w:pPr>
        <w:pStyle w:val="ConsPlusTitle"/>
        <w:jc w:val="center"/>
      </w:pPr>
      <w:r>
        <w:t>ГЛАВНЫЙ ГОСУДАРСТВЕННЫЙ САНИТАРНЫЙ ВРАЧ</w:t>
      </w:r>
    </w:p>
    <w:p w:rsidR="00B81301" w:rsidRDefault="00B81301">
      <w:pPr>
        <w:pStyle w:val="ConsPlusTitle"/>
        <w:jc w:val="center"/>
      </w:pPr>
      <w:r>
        <w:t>РОССИЙСКОЙ ФЕДЕРАЦИИ</w:t>
      </w:r>
    </w:p>
    <w:p w:rsidR="00B81301" w:rsidRDefault="00B81301">
      <w:pPr>
        <w:pStyle w:val="ConsPlusTitle"/>
        <w:jc w:val="center"/>
      </w:pPr>
    </w:p>
    <w:p w:rsidR="00B81301" w:rsidRDefault="00B81301">
      <w:pPr>
        <w:pStyle w:val="ConsPlusTitle"/>
        <w:jc w:val="center"/>
      </w:pPr>
      <w:r>
        <w:t>ПОСТАНОВЛЕНИЕ</w:t>
      </w:r>
    </w:p>
    <w:p w:rsidR="00B81301" w:rsidRDefault="00B81301">
      <w:pPr>
        <w:pStyle w:val="ConsPlusTitle"/>
        <w:jc w:val="center"/>
      </w:pPr>
      <w:r>
        <w:t xml:space="preserve">от 13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N 20</w:t>
      </w:r>
    </w:p>
    <w:p w:rsidR="00B81301" w:rsidRDefault="00B81301">
      <w:pPr>
        <w:pStyle w:val="ConsPlusTitle"/>
        <w:jc w:val="center"/>
      </w:pPr>
    </w:p>
    <w:p w:rsidR="00B81301" w:rsidRDefault="00B81301">
      <w:pPr>
        <w:pStyle w:val="ConsPlusTitle"/>
        <w:jc w:val="center"/>
      </w:pPr>
      <w:r>
        <w:t>О МЕРОПРИЯТИЯХ</w:t>
      </w:r>
    </w:p>
    <w:p w:rsidR="00B81301" w:rsidRDefault="00B81301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B81301" w:rsidRDefault="00B81301">
      <w:pPr>
        <w:pStyle w:val="ConsPlusTitle"/>
        <w:jc w:val="center"/>
      </w:pPr>
      <w:r>
        <w:t>ИНФЕКЦИЙ, В ТОМ ЧИСЛЕ НОВОЙ КОРОНАВИРУСНОЙ ИНФЕКЦИИ</w:t>
      </w:r>
    </w:p>
    <w:p w:rsidR="00B81301" w:rsidRDefault="00B81301">
      <w:pPr>
        <w:pStyle w:val="ConsPlusTitle"/>
        <w:jc w:val="center"/>
      </w:pPr>
      <w:r>
        <w:t>(COVID-19) В ЭПИДЕМИЧЕСКОМ СЕЗОНЕ 2020 - 2021 ГОДОВ</w:t>
      </w:r>
    </w:p>
    <w:p w:rsidR="00B81301" w:rsidRDefault="00B81301">
      <w:pPr>
        <w:pStyle w:val="ConsPlusNormal"/>
        <w:jc w:val="both"/>
      </w:pPr>
    </w:p>
    <w:p w:rsidR="00B81301" w:rsidRDefault="00B81301">
      <w:pPr>
        <w:pStyle w:val="ConsPlusNormal"/>
        <w:ind w:firstLine="540"/>
        <w:jc w:val="both"/>
      </w:pPr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заболевания гриппом и острыми респираторными вирусными инфекциями, населения Российской Федерации,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и подготовки к эпидемическому сезону по гриппу и острым респираторным вирусным инфекциям 2020 - 2021 годов, в соответствии с </w:t>
      </w:r>
      <w:hyperlink r:id="rId4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5" w:history="1">
        <w:r>
          <w:rPr>
            <w:color w:val="0000FF"/>
          </w:rPr>
          <w:t>статьей 35</w:t>
        </w:r>
      </w:hyperlink>
      <w:r>
        <w:t xml:space="preserve">, </w:t>
      </w:r>
      <w:hyperlink r:id="rId6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7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постановляю: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2020 - 2021 годов, в том числе: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а) об обеспеченности медицинских организаций материальными ресурсами для работы в период подъема заболеваемостью гриппом и острыми респираторными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включая наличие запаса противовирусных препаратов, дезинфекционных средств, средств индивидуальной защиты, специальной медицинской аппаратуры, специализированного транспорта для перевозки пациентов с гриппом и острыми респираторными вирусными инфекциями, а также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б) 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в)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lastRenderedPageBreak/>
        <w:t xml:space="preserve">г) об организации с 24.08.2020 системной работы по информированию населения о мерах профилактики гриппа и острых респираторных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о важности иммунопрофилактики гриппа;</w:t>
      </w:r>
    </w:p>
    <w:p w:rsidR="00B81301" w:rsidRDefault="00B81301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об обеспечении населения вакцинацией против гриппа с охватом не менее 60% от численности населения субъекта Российской Федерации, лиц, относящихся к группам риска, в соответствии с Национальным </w:t>
      </w:r>
      <w:hyperlink r:id="rId8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 (далее - Национальный календарь), - не менее 75%;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е)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1.2. Обеспечить проведение органами исполнительной власти субъектов Российской Федерации в сфере охраны здоровья в осенний период 2020 года мероприятий по иммунизации против гриппа лиц, относящихся к группам риска, определенных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1.3.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0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1.4. Внести коррективы в региональные планы профилактических и противоэпидемических мероприятий по борьбе с гриппом и острыми респираторными вирусными инфекциями, включив комплекс мер по снижению рисков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1.5. С учетом эпидемиологической ситуации по гриппу и острым респираторным вирусным инфекциям,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2.1. 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 для достижения охвата профилактическими прививками против гриппа </w:t>
      </w:r>
      <w:r>
        <w:lastRenderedPageBreak/>
        <w:t xml:space="preserve">не менее 60% от численности населения субъекта Российской Федерации, охвата иммунизацией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не менее 75%,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2.2. Обеспечить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2.3. Обеспечить контроль за иммунизацией против гриппа сотрудников стационарных организаций социального обслуживания.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 в амбулаторно-поликлинических организациях и подготовку дополнительного медицинского персонала.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2.5. Обеспечить проведение систематического анализа заболеваемости гриппом,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и/или нетипичным течением заболевания.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2.6. Организовать, начиная с 01.10.2020, еженедельный сбор данных и оперативное информирование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2.7. Обеспечить проведение: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а) серологических исследований: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период - для оценки состояния коллективного иммунитета к актуальным и ранее циркулировавшим </w:t>
      </w:r>
      <w:proofErr w:type="spellStart"/>
      <w:r>
        <w:t>антигенным</w:t>
      </w:r>
      <w:proofErr w:type="spellEnd"/>
      <w:r>
        <w:t xml:space="preserve"> вариантам возбудителей гриппа;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в </w:t>
      </w:r>
      <w:proofErr w:type="spellStart"/>
      <w:r>
        <w:t>поствакцинальный</w:t>
      </w:r>
      <w:proofErr w:type="spellEnd"/>
      <w:r>
        <w:t xml:space="preserve"> период - для оценки эффективности специфической профилактики гриппа;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б) мониторинга за циркуляцией возбудителей гриппа - в течение эпидемического сезона.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2.8. Организовать, начиная с 24.08.2020, информирование населения о мерах профилактики гриппа, о важности и преимуществах </w:t>
      </w:r>
      <w:proofErr w:type="spellStart"/>
      <w:r>
        <w:t>вакцинопрофилактики</w:t>
      </w:r>
      <w:proofErr w:type="spellEnd"/>
      <w:r>
        <w:t>, в том числе с использованием средств массовой информации.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lastRenderedPageBreak/>
        <w:t xml:space="preserve">2.9. Обеспечить незамедлительное информирование </w:t>
      </w:r>
      <w:proofErr w:type="spellStart"/>
      <w:r>
        <w:t>Роспотребнадзора</w:t>
      </w:r>
      <w:proofErr w:type="spellEnd"/>
      <w:r>
        <w:t xml:space="preserve">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3.1. Обеспечить проведение прививочной кампании против гриппа в осенний период 2020 года с охватом не менее 60% от численности населения субъекта Российской Федерации и не менее 75% - населения из групп риска, предусмотренных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а также других групп населения, в том числе контингентов стационарных организаций социального обслуживания.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3.2. С 24.08.2020 и в течение эпидемического сезона по гриппу и острым респираторным вирусным инфекциям 2020 - 2021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пневмониях, а также по вопросам </w:t>
      </w:r>
      <w:proofErr w:type="spellStart"/>
      <w:r>
        <w:t>вакцинопрофилактики</w:t>
      </w:r>
      <w:proofErr w:type="spellEnd"/>
      <w:r>
        <w:t xml:space="preserve"> гриппа.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вирусными инфекциями.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3.4. Организовать своевременную и оперативную диагностику заболеваний гриппом, другими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определение маршрутизации и объемов оказания медицинской помощи таким больным.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3.5. Внедрить в практику для врачей, оказывающих первичную медицинскую помощь, сотрудников скорой медицинской помощи, приемных отделений стационаров </w:t>
      </w:r>
      <w:proofErr w:type="spellStart"/>
      <w:r>
        <w:t>опросники</w:t>
      </w:r>
      <w:proofErr w:type="spellEnd"/>
      <w:r>
        <w:t xml:space="preserve"> для больных с клиническими признаками гриппа и острыми респираторными вирусными инфекциями.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3.6. Организовать контроль динамики состояния здоровья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(COVID-19), имеющих хронические заболевания и не привитых против гриппа.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3.7.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3.8. В целях недопущения внутрибольничного распространения респираторных вирусных инфекций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</w:t>
      </w:r>
      <w:proofErr w:type="spellStart"/>
      <w:r>
        <w:t>негриппозной</w:t>
      </w:r>
      <w:proofErr w:type="spellEnd"/>
      <w:r>
        <w:t xml:space="preserve"> этиологии. Обеспечить допуск матерей к уходу за новорожденными в стационары после прохождения фильтров на предмет выявления симптомов острых инфекционных заболеваний.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3.9. Обеспечить поддержание запаса противовирусных препаратов, дезинфекционных средств и средств индивидуальной защиты в аптечной сети, амбулаторно-поликлинических учреждениях и стационарах.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lastRenderedPageBreak/>
        <w:t>3.10.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а) в начале эпидемиологического сезона - от первых случаев гриппа и острых респираторных вирусных инфекций;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б)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3.11.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3.12. Принять меры по снижению числа летальных исходов заболевания гриппом и внебольничными пневмониями.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3.13. При регистрации летальных исходов заболевания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4.2. Вести контроль за иммунизацией против гриппа сотрудников образовательных организаций.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 и острым респираторным вирусным инфекциям 2020 - 2021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5. Руководителям организаций рекомендовать: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5.1. Обеспечить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 xml:space="preserve">) или контактным способом с обязательным отстранением от </w:t>
      </w:r>
      <w:r>
        <w:lastRenderedPageBreak/>
        <w:t>нахождения на рабочем месте лиц с повышенной температурой тела и с признаками инфекционного заболевания.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5.2. Обеспечить иммунизацию сотрудников против гриппа.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5.4. В период эпидемического сезона по гриппу и острым респираторным вирусным инфекциям: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а) принять меры по недопущению к работе лиц, больных острыми респираторными вирусными инфекциями;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с 24.08.2020 обеспечить: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6.2. Сбор биологического материала от больных гриппом, острыми респираторными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6.3. Отправку образцов биологического материала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а) от первых заболевших гриппом и острыми респираторными вирусными инфекциями;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б)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7. ФБУН ГНЦ ВБ "Вектор" </w:t>
      </w:r>
      <w:proofErr w:type="spellStart"/>
      <w:r>
        <w:t>Роспотребнадзора</w:t>
      </w:r>
      <w:proofErr w:type="spellEnd"/>
      <w:r>
        <w:t xml:space="preserve"> (</w:t>
      </w:r>
      <w:proofErr w:type="spellStart"/>
      <w:r>
        <w:t>Максютов</w:t>
      </w:r>
      <w:proofErr w:type="spellEnd"/>
      <w:r>
        <w:t xml:space="preserve"> Р.А.),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(Акимкин В.Г.) обеспечить: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7.1. Проведение углубленных молекулярно-генетических и вирусологических исследований биологического материала от больных гриппом, направленного центрами гигиены и эпидемиологии </w:t>
      </w:r>
      <w:proofErr w:type="spellStart"/>
      <w:r>
        <w:t>Роспотребнадзора</w:t>
      </w:r>
      <w:proofErr w:type="spellEnd"/>
      <w:r>
        <w:t xml:space="preserve">, своевременное информирование о </w:t>
      </w:r>
      <w:r>
        <w:lastRenderedPageBreak/>
        <w:t xml:space="preserve">результатах исследований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, направивших биологический материал, а также </w:t>
      </w:r>
      <w:proofErr w:type="spellStart"/>
      <w:r>
        <w:t>Роспотребнадзора</w:t>
      </w:r>
      <w:proofErr w:type="spellEnd"/>
      <w:r>
        <w:t xml:space="preserve"> и его территориальных органов.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7.2.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 и острых респираторных вирусных инфекций.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8.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 24.08.2020 установить контроль за: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8.1.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8.2. Проведением подготовительных мероприятий к эпидемическому сезону гриппа и острых респираторных вирусных инфекций медицинскими и образовательными организациями, организациями торговли и другими организациями.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8.3.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8.4.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 xml:space="preserve">8.5. Соблюдением требований санитарно-эпидемиологических правил, в том числе санитарно-эпидемиологических </w:t>
      </w:r>
      <w:hyperlink r:id="rId13" w:history="1">
        <w:r>
          <w:rPr>
            <w:color w:val="0000FF"/>
          </w:rPr>
          <w:t>правил</w:t>
        </w:r>
      </w:hyperlink>
      <w:r>
        <w:t xml:space="preserve"> СП 3.1.2.3117-13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N 31831), санитарно-эпидемиологических </w:t>
      </w:r>
      <w:hyperlink r:id="rId14" w:history="1">
        <w:r>
          <w:rPr>
            <w:color w:val="0000FF"/>
          </w:rPr>
          <w:t>правил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22.05.2020 N 15 (зарегистрировано Минюстом России 26.05.2020, регистрационный N 58465),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СП 3.1/2.4.3498-20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58824).</w:t>
      </w:r>
    </w:p>
    <w:p w:rsidR="00B81301" w:rsidRDefault="00B81301">
      <w:pPr>
        <w:pStyle w:val="ConsPlusNormal"/>
        <w:spacing w:before="24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B81301" w:rsidRDefault="00B81301">
      <w:pPr>
        <w:pStyle w:val="ConsPlusNormal"/>
        <w:jc w:val="both"/>
      </w:pPr>
    </w:p>
    <w:p w:rsidR="00B81301" w:rsidRDefault="00B81301">
      <w:pPr>
        <w:pStyle w:val="ConsPlusNormal"/>
        <w:jc w:val="right"/>
      </w:pPr>
      <w:r>
        <w:t>А.Ю.ПОПОВА</w:t>
      </w:r>
    </w:p>
    <w:p w:rsidR="00B81301" w:rsidRDefault="00B81301">
      <w:pPr>
        <w:pStyle w:val="ConsPlusNormal"/>
        <w:jc w:val="both"/>
      </w:pPr>
    </w:p>
    <w:p w:rsidR="00B81301" w:rsidRDefault="00B81301">
      <w:pPr>
        <w:pStyle w:val="ConsPlusNormal"/>
        <w:jc w:val="both"/>
      </w:pPr>
    </w:p>
    <w:p w:rsidR="00B81301" w:rsidRDefault="00B813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301" w:rsidRDefault="00B81301"/>
    <w:sectPr w:rsidR="00B81301" w:rsidSect="00B8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81301"/>
    <w:rsid w:val="006D0BEA"/>
    <w:rsid w:val="006E604A"/>
    <w:rsid w:val="00B656F8"/>
    <w:rsid w:val="00B8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30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130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81301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A8979A2DDF2EF7361E3B6D03D537361374D32383F7AE4071C6AE567C6D4A7CC3E853777E1417B6574BC37F0278DD8F59270A9E101F041k9L8D" TargetMode="External"/><Relationship Id="rId13" Type="http://schemas.openxmlformats.org/officeDocument/2006/relationships/hyperlink" Target="consultantplus://offline/ref=E50A8979A2DDF2EF7361E3B6D03D5373633345343E337AE4071C6AE567C6D4A7CC3E853777E1417B6674BC37F0278DD8F59270A9E101F041k9L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0A8979A2DDF2EF7361E3B6D03D537361374335343D7AE4071C6AE567C6D4A7CC3E853777E1417D6274BC37F0278DD8F59270A9E101F041k9L8D" TargetMode="External"/><Relationship Id="rId12" Type="http://schemas.openxmlformats.org/officeDocument/2006/relationships/hyperlink" Target="consultantplus://offline/ref=E50A8979A2DDF2EF7361E3B6D03D537361374D32383F7AE4071C6AE567C6D4A7CC3E853777E1417B6574BC37F0278DD8F59270A9E101F041k9L8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A8979A2DDF2EF7361E3B6D03D5373613644333F3C7AE4071C6AE567C6D4A7CC3E853777E1427F6274BC37F0278DD8F59270A9E101F041k9L8D" TargetMode="External"/><Relationship Id="rId11" Type="http://schemas.openxmlformats.org/officeDocument/2006/relationships/hyperlink" Target="consultantplus://offline/ref=E50A8979A2DDF2EF7361E3B6D03D537361374D32383F7AE4071C6AE567C6D4A7CC3E853777E1417B6574BC37F0278DD8F59270A9E101F041k9L8D" TargetMode="External"/><Relationship Id="rId5" Type="http://schemas.openxmlformats.org/officeDocument/2006/relationships/hyperlink" Target="consultantplus://offline/ref=E50A8979A2DDF2EF7361E3B6D03D5373613644333F3C7AE4071C6AE567C6D4A7CC3E853777E1437B6D74BC37F0278DD8F59270A9E101F041k9L8D" TargetMode="External"/><Relationship Id="rId15" Type="http://schemas.openxmlformats.org/officeDocument/2006/relationships/hyperlink" Target="consultantplus://offline/ref=E50A8979A2DDF2EF7361E3B6D03D537361304236393B7AE4071C6AE567C6D4A7CC3E853777E1417B6774BC37F0278DD8F59270A9E101F041k9L8D" TargetMode="External"/><Relationship Id="rId10" Type="http://schemas.openxmlformats.org/officeDocument/2006/relationships/hyperlink" Target="consultantplus://offline/ref=E50A8979A2DDF2EF7361E3B6D03D537361374D32383F7AE4071C6AE567C6D4A7CC3E853777E1417B6574BC37F0278DD8F59270A9E101F041k9L8D" TargetMode="External"/><Relationship Id="rId4" Type="http://schemas.openxmlformats.org/officeDocument/2006/relationships/hyperlink" Target="consultantplus://offline/ref=E50A8979A2DDF2EF7361E3B6D03D5373613644333F3C7AE4071C6AE567C6D4A7CC3E853777E140736474BC37F0278DD8F59270A9E101F041k9L8D" TargetMode="External"/><Relationship Id="rId9" Type="http://schemas.openxmlformats.org/officeDocument/2006/relationships/hyperlink" Target="consultantplus://offline/ref=E50A8979A2DDF2EF7361E3B6D03D537361374D32383F7AE4071C6AE567C6D4A7CC3E853777E1417B6574BC37F0278DD8F59270A9E101F041k9L8D" TargetMode="External"/><Relationship Id="rId14" Type="http://schemas.openxmlformats.org/officeDocument/2006/relationships/hyperlink" Target="consultantplus://offline/ref=E50A8979A2DDF2EF7361E3B6D03D537361304736343F7AE4071C6AE567C6D4A7CC3E853777E1417B6674BC37F0278DD8F59270A9E101F041k9L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21196</CharactersWithSpaces>
  <SharedDoc>false</SharedDoc>
  <HLinks>
    <vt:vector size="78" baseType="variant"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consultantplus://offline/ref=E50A8979A2DDF2EF7361E3B6D03D537361304236393B7AE4071C6AE567C6D4A7CC3E853777E1417B6774BC37F0278DD8F59270A9E101F041k9L8D</vt:lpwstr>
      </vt:variant>
      <vt:variant>
        <vt:lpwstr/>
      </vt:variant>
      <vt:variant>
        <vt:i4>2490419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consultantplus://offline/ref=E50A8979A2DDF2EF7361E3B6D03D537361304736343F7AE4071C6AE567C6D4A7CC3E853777E1417B6674BC37F0278DD8F59270A9E101F041k9L8D</vt:lpwstr>
      </vt:variant>
      <vt:variant>
        <vt:lpwstr/>
      </vt:variant>
      <vt:variant>
        <vt:i4>2490422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consultantplus://offline/ref=E50A8979A2DDF2EF7361E3B6D03D5373633345343E337AE4071C6AE567C6D4A7CC3E853777E1417B6674BC37F0278DD8F59270A9E101F041k9L8D</vt:lpwstr>
      </vt:variant>
      <vt:variant>
        <vt:lpwstr/>
      </vt:variant>
      <vt:variant>
        <vt:i4>2490476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consultantplus://offline/ref=E50A8979A2DDF2EF7361E3B6D03D537361374D32383F7AE4071C6AE567C6D4A7CC3E853777E1417B6574BC37F0278DD8F59270A9E101F041k9L8D</vt:lpwstr>
      </vt:variant>
      <vt:variant>
        <vt:lpwstr/>
      </vt:variant>
      <vt:variant>
        <vt:i4>2490476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consultantplus://offline/ref=E50A8979A2DDF2EF7361E3B6D03D537361374D32383F7AE4071C6AE567C6D4A7CC3E853777E1417B6574BC37F0278DD8F59270A9E101F041k9L8D</vt:lpwstr>
      </vt:variant>
      <vt:variant>
        <vt:lpwstr/>
      </vt:variant>
      <vt:variant>
        <vt:i4>2490476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consultantplus://offline/ref=E50A8979A2DDF2EF7361E3B6D03D537361374D32383F7AE4071C6AE567C6D4A7CC3E853777E1417B6574BC37F0278DD8F59270A9E101F041k9L8D</vt:lpwstr>
      </vt:variant>
      <vt:variant>
        <vt:lpwstr/>
      </vt:variant>
      <vt:variant>
        <vt:i4>2490476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consultantplus://offline/ref=E50A8979A2DDF2EF7361E3B6D03D537361374D32383F7AE4071C6AE567C6D4A7CC3E853777E1417B6574BC37F0278DD8F59270A9E101F041k9L8D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consultantplus://offline/ref=E50A8979A2DDF2EF7361E3B6D03D537361374D32383F7AE4071C6AE567C6D4A7CC3E853777E1417B6574BC37F0278DD8F59270A9E101F041k9L8D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consultantplus://offline/ref=E50A8979A2DDF2EF7361E3B6D03D537361374335343D7AE4071C6AE567C6D4A7CC3E853777E1417D6274BC37F0278DD8F59270A9E101F041k9L8D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consultantplus://offline/ref=E50A8979A2DDF2EF7361E3B6D03D5373613644333F3C7AE4071C6AE567C6D4A7CC3E853777E1427F6274BC37F0278DD8F59270A9E101F041k9L8D</vt:lpwstr>
      </vt:variant>
      <vt:variant>
        <vt:lpwstr/>
      </vt:variant>
      <vt:variant>
        <vt:i4>2490420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consultantplus://offline/ref=E50A8979A2DDF2EF7361E3B6D03D5373613644333F3C7AE4071C6AE567C6D4A7CC3E853777E1437B6D74BC37F0278DD8F59270A9E101F041k9L8D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consultantplus://offline/ref=E50A8979A2DDF2EF7361E3B6D03D5373613644333F3C7AE4071C6AE567C6D4A7CC3E853777E140736474BC37F0278DD8F59270A9E101F041k9L8D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admin</cp:lastModifiedBy>
  <cp:revision>3</cp:revision>
  <dcterms:created xsi:type="dcterms:W3CDTF">2020-08-11T04:46:00Z</dcterms:created>
  <dcterms:modified xsi:type="dcterms:W3CDTF">2020-08-11T04:46:00Z</dcterms:modified>
</cp:coreProperties>
</file>