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8617C" w:rsidRDefault="0098617C" w:rsidP="0098617C">
      <w:pPr>
        <w:tabs>
          <w:tab w:val="left" w:pos="6780"/>
        </w:tabs>
        <w:spacing w:after="0" w:line="254" w:lineRule="auto"/>
        <w:jc w:val="center"/>
        <w:rPr>
          <w:rFonts w:ascii="Times New Roman" w:eastAsiaTheme="minorHAnsi" w:hAnsi="Times New Roman"/>
          <w:b/>
          <w:bCs/>
          <w:sz w:val="28"/>
          <w:szCs w:val="28"/>
          <w:lang w:eastAsia="en-US"/>
        </w:rPr>
      </w:pPr>
    </w:p>
    <w:p w:rsidR="0098617C" w:rsidRDefault="0098617C" w:rsidP="0098617C">
      <w:pPr>
        <w:tabs>
          <w:tab w:val="left" w:pos="6780"/>
        </w:tabs>
        <w:spacing w:after="0" w:line="254" w:lineRule="auto"/>
        <w:jc w:val="center"/>
        <w:rPr>
          <w:rFonts w:ascii="Times New Roman" w:eastAsiaTheme="minorHAnsi" w:hAnsi="Times New Roman"/>
          <w:b/>
          <w:bCs/>
          <w:sz w:val="28"/>
          <w:szCs w:val="28"/>
          <w:lang w:eastAsia="en-US"/>
        </w:rPr>
      </w:pPr>
    </w:p>
    <w:p w:rsidR="00F121BC" w:rsidRDefault="00F121BC" w:rsidP="00F121BC">
      <w:pPr>
        <w:spacing w:after="0" w:line="240" w:lineRule="auto"/>
        <w:jc w:val="center"/>
        <w:rPr>
          <w:rFonts w:ascii="Times New Roman" w:hAnsi="Times New Roman"/>
          <w:b/>
          <w:bCs/>
          <w:sz w:val="28"/>
          <w:szCs w:val="28"/>
        </w:rPr>
      </w:pPr>
    </w:p>
    <w:p w:rsidR="00F121BC" w:rsidRDefault="00F121BC" w:rsidP="00F121BC">
      <w:pPr>
        <w:spacing w:after="0" w:line="240" w:lineRule="auto"/>
        <w:jc w:val="center"/>
        <w:rPr>
          <w:rFonts w:ascii="Times New Roman" w:hAnsi="Times New Roman"/>
          <w:b/>
          <w:bCs/>
          <w:sz w:val="28"/>
          <w:szCs w:val="28"/>
        </w:rPr>
      </w:pPr>
    </w:p>
    <w:p w:rsidR="00F121BC" w:rsidRDefault="00F121BC" w:rsidP="00F121BC">
      <w:pPr>
        <w:spacing w:after="0" w:line="240" w:lineRule="auto"/>
        <w:jc w:val="center"/>
        <w:rPr>
          <w:rFonts w:ascii="Times New Roman" w:hAnsi="Times New Roman"/>
          <w:b/>
          <w:bCs/>
          <w:sz w:val="28"/>
          <w:szCs w:val="28"/>
        </w:rPr>
      </w:pPr>
    </w:p>
    <w:p w:rsidR="00F121BC" w:rsidRDefault="00F121BC" w:rsidP="00F121BC">
      <w:pPr>
        <w:spacing w:after="0" w:line="240" w:lineRule="auto"/>
        <w:jc w:val="center"/>
        <w:rPr>
          <w:rFonts w:ascii="Times New Roman" w:hAnsi="Times New Roman"/>
          <w:b/>
          <w:bCs/>
          <w:sz w:val="28"/>
          <w:szCs w:val="28"/>
        </w:rPr>
      </w:pPr>
    </w:p>
    <w:p w:rsidR="00F121BC" w:rsidRDefault="00F121BC" w:rsidP="00F121BC">
      <w:pPr>
        <w:spacing w:after="0" w:line="240" w:lineRule="auto"/>
        <w:jc w:val="center"/>
        <w:rPr>
          <w:rFonts w:ascii="Times New Roman" w:hAnsi="Times New Roman"/>
          <w:b/>
          <w:bCs/>
          <w:sz w:val="28"/>
          <w:szCs w:val="28"/>
        </w:rPr>
      </w:pPr>
    </w:p>
    <w:p w:rsidR="00F121BC" w:rsidRDefault="00F121BC" w:rsidP="00F121BC">
      <w:pPr>
        <w:spacing w:after="0" w:line="240" w:lineRule="auto"/>
        <w:jc w:val="center"/>
        <w:rPr>
          <w:rFonts w:ascii="Times New Roman" w:hAnsi="Times New Roman"/>
          <w:b/>
          <w:bCs/>
          <w:sz w:val="28"/>
          <w:szCs w:val="28"/>
        </w:rPr>
      </w:pPr>
    </w:p>
    <w:p w:rsidR="00F121BC" w:rsidRDefault="00F121BC" w:rsidP="00F121BC">
      <w:pPr>
        <w:spacing w:after="0" w:line="240" w:lineRule="auto"/>
        <w:jc w:val="center"/>
        <w:rPr>
          <w:rFonts w:ascii="Times New Roman" w:hAnsi="Times New Roman"/>
          <w:b/>
          <w:bCs/>
          <w:sz w:val="28"/>
          <w:szCs w:val="28"/>
        </w:rPr>
      </w:pPr>
    </w:p>
    <w:p w:rsidR="00F121BC" w:rsidRDefault="00F121BC" w:rsidP="00F121BC">
      <w:pPr>
        <w:spacing w:after="0" w:line="240" w:lineRule="auto"/>
        <w:jc w:val="center"/>
        <w:rPr>
          <w:rFonts w:ascii="Times New Roman" w:hAnsi="Times New Roman"/>
          <w:b/>
          <w:bCs/>
          <w:sz w:val="28"/>
          <w:szCs w:val="28"/>
        </w:rPr>
      </w:pPr>
    </w:p>
    <w:p w:rsidR="00F121BC" w:rsidRDefault="00F121BC" w:rsidP="00F121BC">
      <w:pPr>
        <w:spacing w:after="0" w:line="240" w:lineRule="auto"/>
        <w:jc w:val="center"/>
        <w:rPr>
          <w:rFonts w:ascii="Times New Roman" w:hAnsi="Times New Roman"/>
          <w:b/>
          <w:bCs/>
          <w:sz w:val="28"/>
          <w:szCs w:val="28"/>
        </w:rPr>
      </w:pPr>
    </w:p>
    <w:p w:rsidR="00F121BC" w:rsidRDefault="00F121BC" w:rsidP="00F121BC">
      <w:pPr>
        <w:spacing w:after="0" w:line="240" w:lineRule="auto"/>
        <w:jc w:val="center"/>
        <w:rPr>
          <w:rFonts w:ascii="Times New Roman" w:hAnsi="Times New Roman"/>
          <w:b/>
          <w:bCs/>
          <w:sz w:val="28"/>
          <w:szCs w:val="28"/>
        </w:rPr>
      </w:pPr>
    </w:p>
    <w:p w:rsidR="00F121BC" w:rsidRDefault="00F121BC" w:rsidP="00F121BC">
      <w:pPr>
        <w:spacing w:after="0" w:line="240" w:lineRule="auto"/>
        <w:jc w:val="center"/>
        <w:rPr>
          <w:rFonts w:ascii="Times New Roman" w:hAnsi="Times New Roman"/>
          <w:b/>
          <w:bCs/>
          <w:sz w:val="28"/>
          <w:szCs w:val="28"/>
        </w:rPr>
      </w:pPr>
    </w:p>
    <w:p w:rsidR="00F121BC" w:rsidRDefault="00F121BC" w:rsidP="00F121BC">
      <w:pPr>
        <w:spacing w:after="0" w:line="240" w:lineRule="auto"/>
        <w:jc w:val="center"/>
        <w:rPr>
          <w:rFonts w:ascii="Times New Roman" w:hAnsi="Times New Roman"/>
          <w:b/>
          <w:bCs/>
          <w:sz w:val="28"/>
          <w:szCs w:val="28"/>
        </w:rPr>
      </w:pPr>
    </w:p>
    <w:p w:rsidR="00F121BC" w:rsidRDefault="00F121BC" w:rsidP="00F121BC">
      <w:pPr>
        <w:spacing w:after="0" w:line="240" w:lineRule="auto"/>
        <w:jc w:val="center"/>
        <w:rPr>
          <w:rFonts w:ascii="Times New Roman" w:hAnsi="Times New Roman"/>
          <w:b/>
          <w:bCs/>
          <w:sz w:val="28"/>
          <w:szCs w:val="28"/>
        </w:rPr>
      </w:pPr>
    </w:p>
    <w:p w:rsidR="00F121BC" w:rsidRDefault="00F121BC" w:rsidP="00F121BC">
      <w:pPr>
        <w:spacing w:after="0" w:line="240" w:lineRule="auto"/>
        <w:jc w:val="center"/>
        <w:rPr>
          <w:rFonts w:ascii="Times New Roman" w:hAnsi="Times New Roman"/>
          <w:b/>
          <w:bCs/>
          <w:sz w:val="28"/>
          <w:szCs w:val="28"/>
        </w:rPr>
      </w:pPr>
    </w:p>
    <w:p w:rsidR="00F121BC" w:rsidRPr="00985C2E" w:rsidRDefault="00F121BC" w:rsidP="00F121BC">
      <w:pPr>
        <w:spacing w:after="0" w:line="240" w:lineRule="auto"/>
        <w:jc w:val="center"/>
        <w:rPr>
          <w:rFonts w:ascii="Times New Roman" w:hAnsi="Times New Roman"/>
          <w:b/>
          <w:bCs/>
          <w:sz w:val="28"/>
          <w:szCs w:val="28"/>
        </w:rPr>
      </w:pPr>
      <w:r>
        <w:rPr>
          <w:rFonts w:ascii="Times New Roman" w:hAnsi="Times New Roman"/>
          <w:b/>
          <w:bCs/>
          <w:sz w:val="28"/>
          <w:szCs w:val="28"/>
        </w:rPr>
        <w:t>СОРОКОВАЯ</w:t>
      </w:r>
      <w:r w:rsidRPr="00985C2E">
        <w:rPr>
          <w:rFonts w:ascii="Times New Roman" w:hAnsi="Times New Roman"/>
          <w:b/>
          <w:bCs/>
          <w:sz w:val="28"/>
          <w:szCs w:val="28"/>
        </w:rPr>
        <w:t xml:space="preserve"> СЕССИЯ</w:t>
      </w:r>
    </w:p>
    <w:p w:rsidR="00F121BC" w:rsidRPr="00985C2E" w:rsidRDefault="00F121BC" w:rsidP="00F121BC">
      <w:pPr>
        <w:spacing w:after="0" w:line="240" w:lineRule="auto"/>
        <w:rPr>
          <w:rFonts w:ascii="Times New Roman" w:hAnsi="Times New Roman"/>
          <w:b/>
          <w:bCs/>
          <w:sz w:val="28"/>
          <w:szCs w:val="28"/>
        </w:rPr>
      </w:pPr>
      <w:r>
        <w:rPr>
          <w:rFonts w:ascii="Times New Roman" w:hAnsi="Times New Roman"/>
          <w:b/>
          <w:bCs/>
          <w:sz w:val="28"/>
          <w:szCs w:val="28"/>
        </w:rPr>
        <w:t xml:space="preserve">                                                    </w:t>
      </w:r>
      <w:r w:rsidRPr="00985C2E">
        <w:rPr>
          <w:rFonts w:ascii="Times New Roman" w:hAnsi="Times New Roman"/>
          <w:b/>
          <w:bCs/>
          <w:sz w:val="28"/>
          <w:szCs w:val="28"/>
        </w:rPr>
        <w:t>шестого созыва</w:t>
      </w:r>
    </w:p>
    <w:p w:rsidR="00F121BC" w:rsidRPr="00985C2E" w:rsidRDefault="00F121BC" w:rsidP="00F121BC">
      <w:pPr>
        <w:spacing w:after="0" w:line="240" w:lineRule="auto"/>
        <w:jc w:val="center"/>
        <w:rPr>
          <w:rFonts w:ascii="Times New Roman" w:hAnsi="Times New Roman"/>
          <w:b/>
          <w:bCs/>
          <w:sz w:val="28"/>
          <w:szCs w:val="28"/>
        </w:rPr>
      </w:pPr>
      <w:r w:rsidRPr="00985C2E">
        <w:rPr>
          <w:rFonts w:ascii="Times New Roman" w:hAnsi="Times New Roman"/>
          <w:b/>
          <w:bCs/>
          <w:sz w:val="28"/>
          <w:szCs w:val="28"/>
        </w:rPr>
        <w:t>Совета депутатов</w:t>
      </w:r>
    </w:p>
    <w:p w:rsidR="00F121BC" w:rsidRPr="00985C2E" w:rsidRDefault="00F121BC" w:rsidP="00F121BC">
      <w:pPr>
        <w:spacing w:after="0" w:line="240" w:lineRule="auto"/>
        <w:jc w:val="center"/>
        <w:rPr>
          <w:rFonts w:ascii="Times New Roman" w:hAnsi="Times New Roman"/>
          <w:b/>
          <w:bCs/>
          <w:sz w:val="28"/>
          <w:szCs w:val="28"/>
        </w:rPr>
      </w:pPr>
      <w:r w:rsidRPr="00985C2E">
        <w:rPr>
          <w:rFonts w:ascii="Times New Roman" w:hAnsi="Times New Roman"/>
          <w:b/>
          <w:bCs/>
          <w:sz w:val="28"/>
          <w:szCs w:val="28"/>
        </w:rPr>
        <w:t>Тартасского сельсовета</w:t>
      </w:r>
    </w:p>
    <w:p w:rsidR="00F121BC" w:rsidRPr="00985C2E" w:rsidRDefault="00F121BC" w:rsidP="00F121BC">
      <w:pPr>
        <w:spacing w:after="0" w:line="240" w:lineRule="auto"/>
        <w:jc w:val="center"/>
        <w:rPr>
          <w:rFonts w:ascii="Times New Roman" w:hAnsi="Times New Roman"/>
          <w:b/>
          <w:sz w:val="28"/>
          <w:szCs w:val="28"/>
        </w:rPr>
      </w:pPr>
      <w:r w:rsidRPr="00985C2E">
        <w:rPr>
          <w:rFonts w:ascii="Times New Roman" w:hAnsi="Times New Roman"/>
          <w:b/>
          <w:sz w:val="28"/>
          <w:szCs w:val="28"/>
        </w:rPr>
        <w:t>Венгеровского района</w:t>
      </w:r>
    </w:p>
    <w:p w:rsidR="00F121BC" w:rsidRPr="00985C2E" w:rsidRDefault="00F121BC" w:rsidP="00F121BC">
      <w:pPr>
        <w:spacing w:after="0" w:line="240" w:lineRule="auto"/>
        <w:jc w:val="center"/>
        <w:rPr>
          <w:rFonts w:ascii="Times New Roman" w:hAnsi="Times New Roman"/>
          <w:b/>
          <w:sz w:val="28"/>
          <w:szCs w:val="28"/>
        </w:rPr>
      </w:pPr>
      <w:r w:rsidRPr="00985C2E">
        <w:rPr>
          <w:rFonts w:ascii="Times New Roman" w:hAnsi="Times New Roman"/>
          <w:b/>
          <w:sz w:val="28"/>
          <w:szCs w:val="28"/>
        </w:rPr>
        <w:t>Новосибирской области</w:t>
      </w:r>
    </w:p>
    <w:p w:rsidR="00F121BC" w:rsidRPr="00E6535A" w:rsidRDefault="00F121BC" w:rsidP="00F121BC">
      <w:pPr>
        <w:spacing w:after="0" w:line="240" w:lineRule="auto"/>
        <w:jc w:val="center"/>
        <w:rPr>
          <w:rFonts w:ascii="Times New Roman" w:hAnsi="Times New Roman"/>
          <w:b/>
          <w:bCs/>
          <w:sz w:val="28"/>
          <w:szCs w:val="28"/>
        </w:rPr>
      </w:pPr>
    </w:p>
    <w:p w:rsidR="00F121BC" w:rsidRPr="00E6535A" w:rsidRDefault="00E6535A" w:rsidP="00F121BC">
      <w:pPr>
        <w:spacing w:after="0" w:line="240" w:lineRule="auto"/>
        <w:jc w:val="center"/>
        <w:rPr>
          <w:rFonts w:ascii="Times New Roman" w:hAnsi="Times New Roman"/>
          <w:b/>
          <w:bCs/>
          <w:sz w:val="28"/>
          <w:szCs w:val="28"/>
        </w:rPr>
      </w:pPr>
      <w:r w:rsidRPr="00E6535A">
        <w:rPr>
          <w:rFonts w:ascii="Times New Roman" w:hAnsi="Times New Roman"/>
          <w:b/>
          <w:bCs/>
          <w:sz w:val="28"/>
          <w:szCs w:val="28"/>
        </w:rPr>
        <w:t>26</w:t>
      </w:r>
      <w:r w:rsidR="00F121BC" w:rsidRPr="00E6535A">
        <w:rPr>
          <w:rFonts w:ascii="Times New Roman" w:hAnsi="Times New Roman"/>
          <w:b/>
          <w:bCs/>
          <w:sz w:val="28"/>
          <w:szCs w:val="28"/>
        </w:rPr>
        <w:t xml:space="preserve"> </w:t>
      </w:r>
      <w:r w:rsidR="00EE4567" w:rsidRPr="00E6535A">
        <w:rPr>
          <w:rFonts w:ascii="Times New Roman" w:hAnsi="Times New Roman"/>
          <w:b/>
          <w:bCs/>
          <w:sz w:val="28"/>
          <w:szCs w:val="28"/>
        </w:rPr>
        <w:t>декабря</w:t>
      </w:r>
      <w:r w:rsidR="00F121BC" w:rsidRPr="00E6535A">
        <w:rPr>
          <w:rFonts w:ascii="Times New Roman" w:hAnsi="Times New Roman"/>
          <w:b/>
          <w:bCs/>
          <w:sz w:val="28"/>
          <w:szCs w:val="28"/>
        </w:rPr>
        <w:t xml:space="preserve"> 2023 года</w:t>
      </w:r>
    </w:p>
    <w:p w:rsidR="00F121BC" w:rsidRPr="00985C2E" w:rsidRDefault="00F121BC" w:rsidP="00F121BC">
      <w:pPr>
        <w:tabs>
          <w:tab w:val="left" w:pos="5135"/>
        </w:tabs>
        <w:spacing w:after="0" w:line="240" w:lineRule="auto"/>
        <w:jc w:val="both"/>
        <w:rPr>
          <w:rFonts w:ascii="Times New Roman" w:hAnsi="Times New Roman"/>
          <w:b/>
          <w:bCs/>
          <w:sz w:val="28"/>
          <w:szCs w:val="28"/>
        </w:rPr>
      </w:pPr>
      <w:r w:rsidRPr="00985C2E">
        <w:rPr>
          <w:rFonts w:ascii="Times New Roman" w:hAnsi="Times New Roman"/>
          <w:b/>
          <w:bCs/>
          <w:sz w:val="28"/>
          <w:szCs w:val="28"/>
        </w:rPr>
        <w:tab/>
      </w:r>
    </w:p>
    <w:p w:rsidR="00F121BC" w:rsidRPr="00985C2E" w:rsidRDefault="00F121BC" w:rsidP="00F121BC">
      <w:pPr>
        <w:spacing w:after="0" w:line="240" w:lineRule="auto"/>
        <w:jc w:val="both"/>
        <w:rPr>
          <w:rFonts w:ascii="Times New Roman" w:hAnsi="Times New Roman"/>
          <w:bCs/>
          <w:sz w:val="28"/>
          <w:szCs w:val="28"/>
        </w:rPr>
      </w:pPr>
    </w:p>
    <w:p w:rsidR="00F121BC" w:rsidRPr="00985C2E" w:rsidRDefault="00F121BC" w:rsidP="00F121BC">
      <w:pPr>
        <w:spacing w:after="0" w:line="240" w:lineRule="auto"/>
        <w:jc w:val="both"/>
        <w:rPr>
          <w:rFonts w:ascii="Times New Roman" w:hAnsi="Times New Roman"/>
          <w:bCs/>
          <w:sz w:val="28"/>
          <w:szCs w:val="28"/>
        </w:rPr>
      </w:pPr>
    </w:p>
    <w:p w:rsidR="00F121BC" w:rsidRPr="00985C2E" w:rsidRDefault="00F121BC" w:rsidP="00F121BC">
      <w:pPr>
        <w:spacing w:after="0" w:line="240" w:lineRule="auto"/>
        <w:jc w:val="both"/>
        <w:rPr>
          <w:rFonts w:ascii="Times New Roman" w:hAnsi="Times New Roman"/>
          <w:bCs/>
          <w:sz w:val="28"/>
          <w:szCs w:val="28"/>
        </w:rPr>
      </w:pPr>
    </w:p>
    <w:p w:rsidR="00F121BC" w:rsidRPr="00985C2E" w:rsidRDefault="00F121BC" w:rsidP="00F121BC">
      <w:pPr>
        <w:spacing w:after="0" w:line="240" w:lineRule="auto"/>
        <w:jc w:val="both"/>
        <w:rPr>
          <w:rFonts w:ascii="Times New Roman" w:hAnsi="Times New Roman"/>
          <w:bCs/>
          <w:sz w:val="28"/>
          <w:szCs w:val="28"/>
        </w:rPr>
      </w:pPr>
    </w:p>
    <w:p w:rsidR="00F121BC" w:rsidRPr="00985C2E" w:rsidRDefault="00F121BC" w:rsidP="00F121BC">
      <w:pPr>
        <w:spacing w:after="0" w:line="240" w:lineRule="auto"/>
        <w:jc w:val="both"/>
        <w:rPr>
          <w:rFonts w:ascii="Times New Roman" w:hAnsi="Times New Roman"/>
          <w:bCs/>
          <w:sz w:val="28"/>
          <w:szCs w:val="28"/>
        </w:rPr>
      </w:pPr>
    </w:p>
    <w:p w:rsidR="00F121BC" w:rsidRPr="00985C2E" w:rsidRDefault="00F121BC" w:rsidP="00F121BC">
      <w:pPr>
        <w:spacing w:after="0" w:line="240" w:lineRule="auto"/>
        <w:jc w:val="both"/>
        <w:rPr>
          <w:rFonts w:ascii="Times New Roman" w:hAnsi="Times New Roman"/>
          <w:bCs/>
          <w:sz w:val="28"/>
          <w:szCs w:val="28"/>
        </w:rPr>
      </w:pPr>
    </w:p>
    <w:p w:rsidR="00F121BC" w:rsidRPr="00985C2E" w:rsidRDefault="00F121BC" w:rsidP="00F121BC">
      <w:pPr>
        <w:spacing w:after="0" w:line="240" w:lineRule="auto"/>
        <w:jc w:val="both"/>
        <w:rPr>
          <w:rFonts w:ascii="Times New Roman" w:hAnsi="Times New Roman"/>
          <w:bCs/>
          <w:sz w:val="28"/>
          <w:szCs w:val="28"/>
        </w:rPr>
      </w:pPr>
    </w:p>
    <w:p w:rsidR="00F121BC" w:rsidRPr="00985C2E" w:rsidRDefault="00F121BC" w:rsidP="00F121BC">
      <w:pPr>
        <w:spacing w:after="0" w:line="240" w:lineRule="auto"/>
        <w:jc w:val="both"/>
        <w:rPr>
          <w:rFonts w:ascii="Times New Roman" w:hAnsi="Times New Roman"/>
          <w:bCs/>
          <w:sz w:val="28"/>
          <w:szCs w:val="28"/>
        </w:rPr>
      </w:pPr>
    </w:p>
    <w:p w:rsidR="00F121BC" w:rsidRPr="00985C2E" w:rsidRDefault="00F121BC" w:rsidP="00F121BC">
      <w:pPr>
        <w:spacing w:after="0" w:line="240" w:lineRule="auto"/>
        <w:jc w:val="both"/>
        <w:rPr>
          <w:rFonts w:ascii="Times New Roman" w:hAnsi="Times New Roman"/>
          <w:bCs/>
          <w:sz w:val="28"/>
          <w:szCs w:val="28"/>
        </w:rPr>
      </w:pPr>
    </w:p>
    <w:p w:rsidR="00F121BC" w:rsidRPr="00985C2E" w:rsidRDefault="00F121BC" w:rsidP="00F121BC">
      <w:pPr>
        <w:spacing w:after="0" w:line="240" w:lineRule="auto"/>
        <w:jc w:val="both"/>
        <w:rPr>
          <w:rFonts w:ascii="Times New Roman" w:hAnsi="Times New Roman"/>
          <w:bCs/>
          <w:sz w:val="28"/>
          <w:szCs w:val="28"/>
        </w:rPr>
      </w:pPr>
    </w:p>
    <w:p w:rsidR="00F121BC" w:rsidRPr="00985C2E" w:rsidRDefault="00F121BC" w:rsidP="00F121BC">
      <w:pPr>
        <w:spacing w:after="0" w:line="240" w:lineRule="auto"/>
        <w:jc w:val="both"/>
        <w:rPr>
          <w:rFonts w:ascii="Times New Roman" w:hAnsi="Times New Roman"/>
          <w:bCs/>
          <w:sz w:val="28"/>
          <w:szCs w:val="28"/>
        </w:rPr>
      </w:pPr>
    </w:p>
    <w:p w:rsidR="00F121BC" w:rsidRPr="00985C2E" w:rsidRDefault="00F121BC" w:rsidP="00F121BC">
      <w:pPr>
        <w:spacing w:after="0" w:line="240" w:lineRule="auto"/>
        <w:jc w:val="both"/>
        <w:rPr>
          <w:rFonts w:ascii="Times New Roman" w:hAnsi="Times New Roman"/>
          <w:bCs/>
          <w:sz w:val="28"/>
          <w:szCs w:val="28"/>
        </w:rPr>
      </w:pPr>
    </w:p>
    <w:p w:rsidR="00F121BC" w:rsidRPr="00985C2E" w:rsidRDefault="00F121BC" w:rsidP="00F121BC">
      <w:pPr>
        <w:spacing w:after="0" w:line="240" w:lineRule="auto"/>
        <w:jc w:val="both"/>
        <w:rPr>
          <w:rFonts w:ascii="Times New Roman" w:hAnsi="Times New Roman"/>
          <w:bCs/>
          <w:sz w:val="28"/>
          <w:szCs w:val="28"/>
        </w:rPr>
      </w:pPr>
    </w:p>
    <w:p w:rsidR="00F121BC" w:rsidRPr="00985C2E" w:rsidRDefault="00F121BC" w:rsidP="00F121BC">
      <w:pPr>
        <w:spacing w:after="0" w:line="240" w:lineRule="auto"/>
        <w:jc w:val="both"/>
        <w:rPr>
          <w:rFonts w:ascii="Times New Roman" w:hAnsi="Times New Roman"/>
          <w:bCs/>
          <w:sz w:val="28"/>
          <w:szCs w:val="28"/>
        </w:rPr>
      </w:pPr>
    </w:p>
    <w:p w:rsidR="00F121BC" w:rsidRPr="00985C2E" w:rsidRDefault="00F121BC" w:rsidP="00F121BC">
      <w:pPr>
        <w:spacing w:after="0" w:line="240" w:lineRule="auto"/>
        <w:jc w:val="both"/>
        <w:rPr>
          <w:rFonts w:ascii="Times New Roman" w:hAnsi="Times New Roman"/>
          <w:bCs/>
          <w:sz w:val="28"/>
          <w:szCs w:val="28"/>
        </w:rPr>
      </w:pPr>
      <w:r w:rsidRPr="00985C2E">
        <w:rPr>
          <w:rFonts w:ascii="Times New Roman" w:hAnsi="Times New Roman"/>
          <w:bCs/>
          <w:sz w:val="28"/>
          <w:szCs w:val="28"/>
        </w:rPr>
        <w:t xml:space="preserve">                                          </w:t>
      </w:r>
    </w:p>
    <w:p w:rsidR="00F121BC" w:rsidRPr="00985C2E" w:rsidRDefault="00F121BC" w:rsidP="00F121BC">
      <w:pPr>
        <w:spacing w:after="0" w:line="240" w:lineRule="auto"/>
        <w:jc w:val="both"/>
        <w:rPr>
          <w:rFonts w:ascii="Times New Roman" w:hAnsi="Times New Roman"/>
          <w:bCs/>
          <w:sz w:val="28"/>
          <w:szCs w:val="28"/>
        </w:rPr>
      </w:pPr>
    </w:p>
    <w:p w:rsidR="00F121BC" w:rsidRPr="00985C2E" w:rsidRDefault="00F121BC" w:rsidP="00F121BC">
      <w:pPr>
        <w:spacing w:after="0" w:line="240" w:lineRule="auto"/>
        <w:rPr>
          <w:rFonts w:ascii="Times New Roman" w:hAnsi="Times New Roman"/>
          <w:bCs/>
          <w:sz w:val="28"/>
          <w:szCs w:val="28"/>
        </w:rPr>
      </w:pPr>
    </w:p>
    <w:p w:rsidR="00F121BC" w:rsidRPr="00985C2E" w:rsidRDefault="00F121BC" w:rsidP="00F121BC">
      <w:pPr>
        <w:spacing w:after="0" w:line="240" w:lineRule="auto"/>
        <w:rPr>
          <w:rFonts w:ascii="Times New Roman" w:hAnsi="Times New Roman"/>
          <w:bCs/>
          <w:sz w:val="28"/>
          <w:szCs w:val="28"/>
        </w:rPr>
      </w:pPr>
      <w:r w:rsidRPr="00985C2E">
        <w:rPr>
          <w:rFonts w:ascii="Times New Roman" w:hAnsi="Times New Roman"/>
          <w:bCs/>
          <w:sz w:val="28"/>
          <w:szCs w:val="28"/>
        </w:rPr>
        <w:t xml:space="preserve">                                            </w:t>
      </w:r>
    </w:p>
    <w:p w:rsidR="00F121BC" w:rsidRPr="00985C2E" w:rsidRDefault="00F121BC" w:rsidP="00F121BC">
      <w:pPr>
        <w:spacing w:after="0" w:line="240" w:lineRule="auto"/>
        <w:rPr>
          <w:rFonts w:ascii="Times New Roman" w:hAnsi="Times New Roman"/>
          <w:bCs/>
          <w:sz w:val="28"/>
          <w:szCs w:val="28"/>
        </w:rPr>
      </w:pPr>
    </w:p>
    <w:p w:rsidR="00F121BC" w:rsidRPr="00985C2E" w:rsidRDefault="00F121BC" w:rsidP="00F121BC">
      <w:pPr>
        <w:spacing w:after="0" w:line="240" w:lineRule="auto"/>
        <w:rPr>
          <w:rFonts w:ascii="Times New Roman" w:hAnsi="Times New Roman"/>
          <w:bCs/>
          <w:sz w:val="28"/>
          <w:szCs w:val="28"/>
        </w:rPr>
      </w:pPr>
      <w:r w:rsidRPr="00985C2E">
        <w:rPr>
          <w:rFonts w:ascii="Times New Roman" w:hAnsi="Times New Roman"/>
          <w:bCs/>
          <w:sz w:val="28"/>
          <w:szCs w:val="28"/>
        </w:rPr>
        <w:t xml:space="preserve">                                                 </w:t>
      </w:r>
    </w:p>
    <w:p w:rsidR="00F121BC" w:rsidRPr="00985C2E" w:rsidRDefault="00F121BC" w:rsidP="00F121BC">
      <w:pPr>
        <w:spacing w:after="0" w:line="240" w:lineRule="auto"/>
        <w:rPr>
          <w:rFonts w:ascii="Times New Roman" w:hAnsi="Times New Roman"/>
          <w:b/>
          <w:bCs/>
          <w:sz w:val="28"/>
          <w:szCs w:val="28"/>
        </w:rPr>
      </w:pPr>
      <w:r w:rsidRPr="00985C2E">
        <w:rPr>
          <w:rFonts w:ascii="Times New Roman" w:hAnsi="Times New Roman"/>
          <w:bCs/>
          <w:sz w:val="28"/>
          <w:szCs w:val="28"/>
        </w:rPr>
        <w:lastRenderedPageBreak/>
        <w:t xml:space="preserve">                                                </w:t>
      </w:r>
      <w:r w:rsidRPr="00985C2E">
        <w:rPr>
          <w:rFonts w:ascii="Times New Roman" w:hAnsi="Times New Roman"/>
          <w:b/>
          <w:bCs/>
          <w:sz w:val="28"/>
          <w:szCs w:val="28"/>
        </w:rPr>
        <w:t>СОВЕТ ДЕПУТАТОВ</w:t>
      </w:r>
    </w:p>
    <w:p w:rsidR="00F121BC" w:rsidRPr="00985C2E" w:rsidRDefault="00F121BC" w:rsidP="00F121BC">
      <w:pPr>
        <w:spacing w:after="0" w:line="240" w:lineRule="auto"/>
        <w:jc w:val="center"/>
        <w:rPr>
          <w:rFonts w:ascii="Times New Roman" w:hAnsi="Times New Roman"/>
          <w:b/>
          <w:bCs/>
          <w:sz w:val="28"/>
          <w:szCs w:val="28"/>
        </w:rPr>
      </w:pPr>
      <w:r w:rsidRPr="00985C2E">
        <w:rPr>
          <w:rFonts w:ascii="Times New Roman" w:hAnsi="Times New Roman"/>
          <w:b/>
          <w:bCs/>
          <w:sz w:val="28"/>
          <w:szCs w:val="28"/>
        </w:rPr>
        <w:t>ТАРТАССКОГО СЕЛЬСОВЕТА</w:t>
      </w:r>
    </w:p>
    <w:p w:rsidR="00F121BC" w:rsidRPr="00985C2E" w:rsidRDefault="00F121BC" w:rsidP="00F121BC">
      <w:pPr>
        <w:spacing w:after="0" w:line="240" w:lineRule="auto"/>
        <w:jc w:val="center"/>
        <w:rPr>
          <w:rFonts w:ascii="Times New Roman" w:hAnsi="Times New Roman"/>
          <w:b/>
          <w:bCs/>
          <w:sz w:val="28"/>
          <w:szCs w:val="28"/>
        </w:rPr>
      </w:pPr>
      <w:r w:rsidRPr="00985C2E">
        <w:rPr>
          <w:rFonts w:ascii="Times New Roman" w:hAnsi="Times New Roman"/>
          <w:b/>
          <w:bCs/>
          <w:sz w:val="28"/>
          <w:szCs w:val="28"/>
        </w:rPr>
        <w:t>ВЕНГЕРОВСКОГО РАЙОНА</w:t>
      </w:r>
    </w:p>
    <w:p w:rsidR="00F121BC" w:rsidRPr="00985C2E" w:rsidRDefault="00F121BC" w:rsidP="00F121BC">
      <w:pPr>
        <w:spacing w:after="0" w:line="240" w:lineRule="auto"/>
        <w:jc w:val="center"/>
        <w:rPr>
          <w:rFonts w:ascii="Times New Roman" w:hAnsi="Times New Roman"/>
          <w:b/>
          <w:bCs/>
          <w:sz w:val="28"/>
          <w:szCs w:val="28"/>
        </w:rPr>
      </w:pPr>
      <w:r w:rsidRPr="00985C2E">
        <w:rPr>
          <w:rFonts w:ascii="Times New Roman" w:hAnsi="Times New Roman"/>
          <w:b/>
          <w:bCs/>
          <w:sz w:val="28"/>
          <w:szCs w:val="28"/>
        </w:rPr>
        <w:t>НОВОСИБИРСКОЙ ОБЛАСТИ</w:t>
      </w:r>
    </w:p>
    <w:p w:rsidR="00F121BC" w:rsidRPr="00985C2E" w:rsidRDefault="00F121BC" w:rsidP="00F121BC">
      <w:pPr>
        <w:spacing w:after="0" w:line="240" w:lineRule="auto"/>
        <w:rPr>
          <w:rFonts w:ascii="Times New Roman" w:hAnsi="Times New Roman"/>
          <w:b/>
          <w:bCs/>
          <w:sz w:val="28"/>
          <w:szCs w:val="28"/>
        </w:rPr>
      </w:pPr>
    </w:p>
    <w:p w:rsidR="00F121BC" w:rsidRPr="00985C2E" w:rsidRDefault="00F121BC" w:rsidP="00F121BC">
      <w:pPr>
        <w:spacing w:after="0" w:line="240" w:lineRule="auto"/>
        <w:jc w:val="center"/>
        <w:rPr>
          <w:rFonts w:ascii="Times New Roman" w:hAnsi="Times New Roman"/>
          <w:b/>
          <w:bCs/>
          <w:sz w:val="28"/>
          <w:szCs w:val="28"/>
        </w:rPr>
      </w:pPr>
      <w:r w:rsidRPr="00985C2E">
        <w:rPr>
          <w:rFonts w:ascii="Times New Roman" w:hAnsi="Times New Roman"/>
          <w:b/>
          <w:bCs/>
          <w:sz w:val="28"/>
          <w:szCs w:val="28"/>
        </w:rPr>
        <w:t>П Р О Т О К О Л</w:t>
      </w:r>
    </w:p>
    <w:p w:rsidR="00F121BC" w:rsidRPr="00985C2E" w:rsidRDefault="00F121BC" w:rsidP="00F121BC">
      <w:pPr>
        <w:spacing w:after="0" w:line="240" w:lineRule="auto"/>
        <w:jc w:val="center"/>
        <w:rPr>
          <w:rFonts w:ascii="Times New Roman" w:hAnsi="Times New Roman"/>
          <w:b/>
          <w:sz w:val="28"/>
          <w:szCs w:val="28"/>
        </w:rPr>
      </w:pPr>
      <w:r>
        <w:rPr>
          <w:rFonts w:ascii="Times New Roman" w:hAnsi="Times New Roman"/>
          <w:b/>
          <w:bCs/>
          <w:sz w:val="28"/>
          <w:szCs w:val="28"/>
        </w:rPr>
        <w:t>Сороковая</w:t>
      </w:r>
      <w:r w:rsidRPr="00985C2E">
        <w:rPr>
          <w:rFonts w:ascii="Times New Roman" w:hAnsi="Times New Roman"/>
          <w:b/>
          <w:bCs/>
          <w:sz w:val="28"/>
          <w:szCs w:val="28"/>
        </w:rPr>
        <w:t xml:space="preserve"> сессия</w:t>
      </w:r>
    </w:p>
    <w:p w:rsidR="00F121BC" w:rsidRPr="00985C2E" w:rsidRDefault="00F121BC" w:rsidP="00F121BC">
      <w:pPr>
        <w:spacing w:after="0" w:line="240" w:lineRule="auto"/>
        <w:jc w:val="center"/>
        <w:rPr>
          <w:rFonts w:ascii="Times New Roman" w:hAnsi="Times New Roman"/>
          <w:b/>
          <w:sz w:val="28"/>
          <w:szCs w:val="28"/>
        </w:rPr>
      </w:pPr>
      <w:r w:rsidRPr="00985C2E">
        <w:rPr>
          <w:rFonts w:ascii="Times New Roman" w:hAnsi="Times New Roman"/>
          <w:b/>
          <w:sz w:val="28"/>
          <w:szCs w:val="28"/>
        </w:rPr>
        <w:t>(шестого созыва)</w:t>
      </w:r>
    </w:p>
    <w:p w:rsidR="00F121BC" w:rsidRPr="00985C2E" w:rsidRDefault="00F121BC" w:rsidP="00F121BC">
      <w:pPr>
        <w:spacing w:after="0" w:line="240" w:lineRule="auto"/>
        <w:jc w:val="center"/>
        <w:rPr>
          <w:rFonts w:ascii="Times New Roman" w:hAnsi="Times New Roman"/>
          <w:sz w:val="28"/>
          <w:szCs w:val="28"/>
        </w:rPr>
      </w:pPr>
    </w:p>
    <w:p w:rsidR="00F121BC" w:rsidRPr="00E6535A" w:rsidRDefault="00E6535A" w:rsidP="00F121BC">
      <w:pPr>
        <w:spacing w:after="0" w:line="240" w:lineRule="auto"/>
        <w:jc w:val="center"/>
        <w:rPr>
          <w:rFonts w:ascii="Times New Roman" w:hAnsi="Times New Roman"/>
          <w:sz w:val="28"/>
          <w:szCs w:val="28"/>
        </w:rPr>
      </w:pPr>
      <w:r w:rsidRPr="00E6535A">
        <w:rPr>
          <w:rFonts w:ascii="Times New Roman" w:hAnsi="Times New Roman"/>
          <w:sz w:val="28"/>
          <w:szCs w:val="28"/>
        </w:rPr>
        <w:t>26</w:t>
      </w:r>
      <w:r w:rsidR="00EF16DE" w:rsidRPr="00E6535A">
        <w:rPr>
          <w:rFonts w:ascii="Times New Roman" w:hAnsi="Times New Roman"/>
          <w:sz w:val="28"/>
          <w:szCs w:val="28"/>
        </w:rPr>
        <w:t>.12</w:t>
      </w:r>
      <w:r w:rsidR="00F121BC" w:rsidRPr="00E6535A">
        <w:rPr>
          <w:rFonts w:ascii="Times New Roman" w:hAnsi="Times New Roman"/>
          <w:sz w:val="28"/>
          <w:szCs w:val="28"/>
        </w:rPr>
        <w:t>.2023 г.</w:t>
      </w:r>
    </w:p>
    <w:p w:rsidR="00F121BC" w:rsidRPr="00985C2E" w:rsidRDefault="00F121BC" w:rsidP="00F121BC">
      <w:pPr>
        <w:spacing w:after="0" w:line="240" w:lineRule="auto"/>
        <w:jc w:val="center"/>
        <w:rPr>
          <w:rFonts w:ascii="Times New Roman" w:hAnsi="Times New Roman"/>
          <w:sz w:val="28"/>
          <w:szCs w:val="28"/>
        </w:rPr>
      </w:pPr>
      <w:r w:rsidRPr="00985C2E">
        <w:rPr>
          <w:rFonts w:ascii="Times New Roman" w:hAnsi="Times New Roman"/>
          <w:sz w:val="28"/>
          <w:szCs w:val="28"/>
        </w:rPr>
        <w:t>Всего депутатов - 9</w:t>
      </w:r>
    </w:p>
    <w:p w:rsidR="00F121BC" w:rsidRPr="00985C2E" w:rsidRDefault="00F121BC" w:rsidP="00F121BC">
      <w:pPr>
        <w:spacing w:after="0" w:line="240" w:lineRule="auto"/>
        <w:jc w:val="center"/>
        <w:rPr>
          <w:rFonts w:ascii="Times New Roman" w:hAnsi="Times New Roman"/>
          <w:sz w:val="28"/>
          <w:szCs w:val="28"/>
        </w:rPr>
      </w:pPr>
      <w:r w:rsidRPr="00985C2E">
        <w:rPr>
          <w:rFonts w:ascii="Times New Roman" w:hAnsi="Times New Roman"/>
          <w:sz w:val="28"/>
          <w:szCs w:val="28"/>
        </w:rPr>
        <w:t>Присутствовало - 9</w:t>
      </w:r>
    </w:p>
    <w:p w:rsidR="00F121BC" w:rsidRPr="00985C2E" w:rsidRDefault="00F121BC" w:rsidP="00F121BC">
      <w:pPr>
        <w:spacing w:after="0" w:line="240" w:lineRule="auto"/>
        <w:rPr>
          <w:rFonts w:ascii="Times New Roman" w:hAnsi="Times New Roman"/>
          <w:sz w:val="28"/>
          <w:szCs w:val="28"/>
        </w:rPr>
      </w:pPr>
    </w:p>
    <w:p w:rsidR="00F121BC" w:rsidRPr="00985C2E" w:rsidRDefault="00F121BC" w:rsidP="00F121BC">
      <w:pPr>
        <w:spacing w:after="0" w:line="240" w:lineRule="auto"/>
        <w:jc w:val="center"/>
        <w:rPr>
          <w:rFonts w:ascii="Times New Roman" w:hAnsi="Times New Roman"/>
          <w:sz w:val="28"/>
          <w:szCs w:val="28"/>
        </w:rPr>
      </w:pPr>
      <w:r w:rsidRPr="00985C2E">
        <w:rPr>
          <w:rFonts w:ascii="Times New Roman" w:hAnsi="Times New Roman"/>
          <w:sz w:val="28"/>
          <w:szCs w:val="28"/>
        </w:rPr>
        <w:t>ПОВЕСТКА ДНЯ</w:t>
      </w:r>
    </w:p>
    <w:p w:rsidR="00F121BC" w:rsidRPr="00985C2E" w:rsidRDefault="00F121BC" w:rsidP="00F121BC">
      <w:pPr>
        <w:spacing w:after="0" w:line="240" w:lineRule="auto"/>
        <w:rPr>
          <w:rFonts w:ascii="Times New Roman" w:hAnsi="Times New Roman"/>
          <w:sz w:val="28"/>
          <w:szCs w:val="28"/>
        </w:rPr>
      </w:pPr>
    </w:p>
    <w:p w:rsidR="000C3F41" w:rsidRPr="000C3F41" w:rsidRDefault="00F121BC" w:rsidP="000C3F41">
      <w:pPr>
        <w:spacing w:after="0"/>
        <w:jc w:val="both"/>
        <w:rPr>
          <w:rFonts w:ascii="Times New Roman" w:hAnsi="Times New Roman"/>
          <w:color w:val="000000"/>
          <w:sz w:val="28"/>
          <w:szCs w:val="28"/>
        </w:rPr>
      </w:pPr>
      <w:r w:rsidRPr="00BF0EFA">
        <w:rPr>
          <w:rFonts w:ascii="Times New Roman" w:hAnsi="Times New Roman" w:cs="Calibri"/>
          <w:bCs/>
          <w:color w:val="FF0000"/>
          <w:sz w:val="28"/>
          <w:szCs w:val="28"/>
        </w:rPr>
        <w:t xml:space="preserve">       </w:t>
      </w:r>
      <w:r w:rsidRPr="00BF0EFA">
        <w:rPr>
          <w:rFonts w:ascii="Times New Roman" w:hAnsi="Times New Roman" w:cs="Calibri"/>
          <w:bCs/>
          <w:sz w:val="28"/>
          <w:szCs w:val="28"/>
        </w:rPr>
        <w:t>1</w:t>
      </w:r>
      <w:r w:rsidRPr="00F121BC">
        <w:rPr>
          <w:rFonts w:ascii="Times New Roman" w:hAnsi="Times New Roman" w:cs="Calibri"/>
          <w:bCs/>
          <w:sz w:val="28"/>
          <w:szCs w:val="28"/>
        </w:rPr>
        <w:t xml:space="preserve">. </w:t>
      </w:r>
      <w:r w:rsidR="000C3F41" w:rsidRPr="000C3F41">
        <w:rPr>
          <w:rFonts w:ascii="Times New Roman" w:hAnsi="Times New Roman"/>
          <w:sz w:val="28"/>
          <w:szCs w:val="28"/>
        </w:rPr>
        <w:t xml:space="preserve">О пролонгации Соглашения о </w:t>
      </w:r>
      <w:r w:rsidR="000C3F41" w:rsidRPr="000C3F41">
        <w:rPr>
          <w:rFonts w:ascii="Times New Roman" w:hAnsi="Times New Roman"/>
          <w:color w:val="000000"/>
          <w:sz w:val="28"/>
          <w:szCs w:val="28"/>
        </w:rPr>
        <w:t>передаче Ревизионной комиссии Венгеровского района Новосибирской области полномочий контрольно-четного органа сельского поселения Тартасского сельсовета Венгеровского района Новосибирской области по осуществлению внешнего муниципального финансового контроля</w:t>
      </w:r>
    </w:p>
    <w:p w:rsidR="00F121BC" w:rsidRPr="00985C2E" w:rsidRDefault="00F121BC" w:rsidP="00F121BC">
      <w:pPr>
        <w:spacing w:after="0"/>
        <w:jc w:val="both"/>
        <w:rPr>
          <w:rFonts w:ascii="Times New Roman" w:hAnsi="Times New Roman"/>
          <w:bCs/>
          <w:sz w:val="28"/>
          <w:szCs w:val="28"/>
        </w:rPr>
      </w:pPr>
      <w:r w:rsidRPr="00985C2E">
        <w:rPr>
          <w:rFonts w:ascii="Times New Roman" w:hAnsi="Times New Roman"/>
          <w:sz w:val="28"/>
          <w:szCs w:val="28"/>
        </w:rPr>
        <w:t xml:space="preserve">      </w:t>
      </w:r>
      <w:r w:rsidRPr="00985C2E">
        <w:rPr>
          <w:rFonts w:ascii="Times New Roman" w:hAnsi="Times New Roman"/>
          <w:bCs/>
          <w:sz w:val="28"/>
          <w:szCs w:val="28"/>
        </w:rPr>
        <w:t>Докладчик: Сичкарёв Л.А. – Председатель Совета депутатов Тартасского сельсовета.</w:t>
      </w:r>
    </w:p>
    <w:p w:rsidR="000C3F41" w:rsidRPr="000C3F41" w:rsidRDefault="000C3F41" w:rsidP="000C3F41">
      <w:pPr>
        <w:spacing w:after="0" w:line="240" w:lineRule="auto"/>
        <w:rPr>
          <w:rFonts w:ascii="Times New Roman" w:hAnsi="Times New Roman"/>
          <w:sz w:val="28"/>
          <w:szCs w:val="28"/>
        </w:rPr>
      </w:pPr>
      <w:r>
        <w:rPr>
          <w:rFonts w:ascii="Times New Roman" w:hAnsi="Times New Roman" w:cs="Calibri"/>
          <w:bCs/>
          <w:sz w:val="28"/>
          <w:szCs w:val="28"/>
        </w:rPr>
        <w:t xml:space="preserve">       </w:t>
      </w:r>
      <w:r w:rsidR="002248E4" w:rsidRPr="000C3F41">
        <w:rPr>
          <w:rFonts w:ascii="Times New Roman" w:hAnsi="Times New Roman" w:cs="Calibri"/>
          <w:bCs/>
          <w:sz w:val="28"/>
          <w:szCs w:val="28"/>
        </w:rPr>
        <w:t xml:space="preserve">2. </w:t>
      </w:r>
      <w:r w:rsidRPr="000C3F41">
        <w:rPr>
          <w:rFonts w:ascii="Times New Roman" w:hAnsi="Times New Roman"/>
          <w:sz w:val="28"/>
          <w:szCs w:val="28"/>
        </w:rPr>
        <w:t xml:space="preserve">Об отказе в выделении денежных средств </w:t>
      </w:r>
    </w:p>
    <w:p w:rsidR="002248E4" w:rsidRPr="00985C2E" w:rsidRDefault="000C3F41" w:rsidP="000C3F41">
      <w:pPr>
        <w:spacing w:after="0"/>
        <w:jc w:val="both"/>
        <w:rPr>
          <w:rFonts w:ascii="Times New Roman" w:hAnsi="Times New Roman"/>
          <w:bCs/>
          <w:sz w:val="28"/>
          <w:szCs w:val="28"/>
        </w:rPr>
      </w:pPr>
      <w:r>
        <w:rPr>
          <w:rFonts w:ascii="Times New Roman" w:hAnsi="Times New Roman"/>
          <w:color w:val="000000"/>
          <w:sz w:val="28"/>
          <w:szCs w:val="28"/>
        </w:rPr>
        <w:t xml:space="preserve">     </w:t>
      </w:r>
      <w:r w:rsidR="002248E4" w:rsidRPr="00985C2E">
        <w:rPr>
          <w:rFonts w:ascii="Times New Roman" w:hAnsi="Times New Roman"/>
          <w:sz w:val="28"/>
          <w:szCs w:val="28"/>
        </w:rPr>
        <w:t xml:space="preserve"> </w:t>
      </w:r>
      <w:r w:rsidR="002248E4" w:rsidRPr="00985C2E">
        <w:rPr>
          <w:rFonts w:ascii="Times New Roman" w:hAnsi="Times New Roman"/>
          <w:bCs/>
          <w:sz w:val="28"/>
          <w:szCs w:val="28"/>
        </w:rPr>
        <w:t>Докладчик: Сичкарёв Л.А. – Председатель Совета депутатов Тартасского сельсовета.</w:t>
      </w:r>
    </w:p>
    <w:p w:rsidR="006A5A87" w:rsidRPr="003620FE" w:rsidRDefault="006A5A87" w:rsidP="003620FE">
      <w:pPr>
        <w:pStyle w:val="ConsPlusTitle"/>
        <w:widowControl/>
        <w:jc w:val="both"/>
        <w:rPr>
          <w:rFonts w:ascii="Times New Roman" w:hAnsi="Times New Roman" w:cs="Times New Roman"/>
          <w:b w:val="0"/>
          <w:sz w:val="28"/>
          <w:szCs w:val="28"/>
        </w:rPr>
      </w:pPr>
      <w:r w:rsidRPr="003620FE">
        <w:rPr>
          <w:rFonts w:ascii="Times New Roman" w:hAnsi="Times New Roman"/>
          <w:b w:val="0"/>
          <w:sz w:val="28"/>
          <w:szCs w:val="28"/>
        </w:rPr>
        <w:t xml:space="preserve">       </w:t>
      </w:r>
      <w:r w:rsidR="003620FE">
        <w:rPr>
          <w:rFonts w:ascii="Times New Roman" w:hAnsi="Times New Roman"/>
          <w:b w:val="0"/>
          <w:sz w:val="28"/>
          <w:szCs w:val="28"/>
        </w:rPr>
        <w:t>3</w:t>
      </w:r>
      <w:r w:rsidRPr="003620FE">
        <w:rPr>
          <w:rFonts w:ascii="Times New Roman" w:hAnsi="Times New Roman"/>
          <w:b w:val="0"/>
          <w:sz w:val="28"/>
          <w:szCs w:val="28"/>
        </w:rPr>
        <w:t xml:space="preserve">. </w:t>
      </w:r>
      <w:r w:rsidR="003620FE" w:rsidRPr="003620FE">
        <w:rPr>
          <w:rFonts w:ascii="Times New Roman" w:hAnsi="Times New Roman" w:cs="Times New Roman"/>
          <w:b w:val="0"/>
          <w:sz w:val="28"/>
          <w:szCs w:val="28"/>
        </w:rPr>
        <w:t>О бюджете Тартасского сельсовета Венгеровского района Новосибирской области</w:t>
      </w:r>
      <w:r w:rsidR="003620FE" w:rsidRPr="003620FE">
        <w:rPr>
          <w:rFonts w:ascii="Times New Roman" w:hAnsi="Times New Roman" w:cs="Times New Roman"/>
          <w:b w:val="0"/>
          <w:i/>
          <w:sz w:val="24"/>
          <w:szCs w:val="24"/>
        </w:rPr>
        <w:t xml:space="preserve"> </w:t>
      </w:r>
      <w:r w:rsidR="003620FE" w:rsidRPr="003620FE">
        <w:rPr>
          <w:rFonts w:ascii="Times New Roman" w:hAnsi="Times New Roman" w:cs="Times New Roman"/>
          <w:b w:val="0"/>
          <w:sz w:val="28"/>
          <w:szCs w:val="28"/>
        </w:rPr>
        <w:t>на 2024 год и плановый период 2025 и 2026 годов.</w:t>
      </w:r>
    </w:p>
    <w:p w:rsidR="006A5A87" w:rsidRPr="00985C2E" w:rsidRDefault="006A5A87" w:rsidP="006A5A87">
      <w:pPr>
        <w:spacing w:after="0"/>
        <w:jc w:val="both"/>
        <w:rPr>
          <w:rFonts w:ascii="Times New Roman" w:hAnsi="Times New Roman"/>
          <w:bCs/>
          <w:sz w:val="28"/>
          <w:szCs w:val="28"/>
        </w:rPr>
      </w:pPr>
      <w:r>
        <w:rPr>
          <w:rFonts w:ascii="Times New Roman" w:hAnsi="Times New Roman"/>
          <w:color w:val="000000"/>
          <w:sz w:val="28"/>
          <w:szCs w:val="28"/>
        </w:rPr>
        <w:t xml:space="preserve">     </w:t>
      </w:r>
      <w:r w:rsidRPr="00985C2E">
        <w:rPr>
          <w:rFonts w:ascii="Times New Roman" w:hAnsi="Times New Roman"/>
          <w:sz w:val="28"/>
          <w:szCs w:val="28"/>
        </w:rPr>
        <w:t xml:space="preserve"> </w:t>
      </w:r>
      <w:r w:rsidRPr="00985C2E">
        <w:rPr>
          <w:rFonts w:ascii="Times New Roman" w:hAnsi="Times New Roman"/>
          <w:bCs/>
          <w:sz w:val="28"/>
          <w:szCs w:val="28"/>
        </w:rPr>
        <w:t>Докладчик: Сичкарёв Л.А. – Председатель Совета депутатов Тартасского сельсовета.</w:t>
      </w:r>
    </w:p>
    <w:p w:rsidR="006A5A87" w:rsidRPr="001A545F" w:rsidRDefault="006A5A87" w:rsidP="001A545F">
      <w:pPr>
        <w:pStyle w:val="ConsPlusTitle"/>
        <w:widowControl/>
        <w:jc w:val="both"/>
        <w:rPr>
          <w:rFonts w:ascii="Times New Roman" w:hAnsi="Times New Roman" w:cs="Times New Roman"/>
          <w:b w:val="0"/>
          <w:sz w:val="28"/>
          <w:szCs w:val="28"/>
        </w:rPr>
      </w:pPr>
      <w:r w:rsidRPr="001A545F">
        <w:rPr>
          <w:rFonts w:ascii="Times New Roman" w:hAnsi="Times New Roman"/>
          <w:b w:val="0"/>
          <w:sz w:val="28"/>
          <w:szCs w:val="28"/>
        </w:rPr>
        <w:t xml:space="preserve">       </w:t>
      </w:r>
      <w:r w:rsidR="003620FE" w:rsidRPr="001A545F">
        <w:rPr>
          <w:rFonts w:ascii="Times New Roman" w:hAnsi="Times New Roman"/>
          <w:b w:val="0"/>
          <w:sz w:val="28"/>
          <w:szCs w:val="28"/>
        </w:rPr>
        <w:t>4</w:t>
      </w:r>
      <w:r w:rsidRPr="001A545F">
        <w:rPr>
          <w:rFonts w:ascii="Times New Roman" w:hAnsi="Times New Roman"/>
          <w:b w:val="0"/>
          <w:sz w:val="28"/>
          <w:szCs w:val="28"/>
        </w:rPr>
        <w:t xml:space="preserve">. </w:t>
      </w:r>
      <w:r w:rsidR="001A545F" w:rsidRPr="001A545F">
        <w:rPr>
          <w:rFonts w:ascii="Times New Roman" w:hAnsi="Times New Roman" w:cs="Times New Roman"/>
          <w:b w:val="0"/>
          <w:sz w:val="28"/>
          <w:szCs w:val="28"/>
        </w:rPr>
        <w:t xml:space="preserve">О внесении изменений в Решение Совета депутатов Тартасского </w:t>
      </w:r>
      <w:proofErr w:type="gramStart"/>
      <w:r w:rsidR="001A545F" w:rsidRPr="001A545F">
        <w:rPr>
          <w:rFonts w:ascii="Times New Roman" w:hAnsi="Times New Roman" w:cs="Times New Roman"/>
          <w:b w:val="0"/>
          <w:sz w:val="28"/>
          <w:szCs w:val="28"/>
        </w:rPr>
        <w:t>сельсовета  №</w:t>
      </w:r>
      <w:proofErr w:type="gramEnd"/>
      <w:r w:rsidR="001A545F" w:rsidRPr="001A545F">
        <w:rPr>
          <w:rFonts w:ascii="Times New Roman" w:hAnsi="Times New Roman" w:cs="Times New Roman"/>
          <w:b w:val="0"/>
          <w:sz w:val="28"/>
          <w:szCs w:val="28"/>
        </w:rPr>
        <w:t xml:space="preserve"> 37 от 26.12.2022 «О бюджете Тартасского сельсовета Венгеровского района Новосибирской области</w:t>
      </w:r>
      <w:r w:rsidR="001A545F" w:rsidRPr="001A545F">
        <w:rPr>
          <w:rFonts w:ascii="Times New Roman" w:hAnsi="Times New Roman" w:cs="Times New Roman"/>
          <w:b w:val="0"/>
          <w:i/>
          <w:sz w:val="24"/>
          <w:szCs w:val="24"/>
        </w:rPr>
        <w:t xml:space="preserve"> </w:t>
      </w:r>
      <w:r w:rsidR="001A545F" w:rsidRPr="001A545F">
        <w:rPr>
          <w:rFonts w:ascii="Times New Roman" w:hAnsi="Times New Roman" w:cs="Times New Roman"/>
          <w:b w:val="0"/>
          <w:sz w:val="28"/>
          <w:szCs w:val="28"/>
        </w:rPr>
        <w:t>на 2023 год и плановый период 2024 и 2025 годов»</w:t>
      </w:r>
      <w:r w:rsidR="001A545F" w:rsidRPr="001A545F">
        <w:rPr>
          <w:b w:val="0"/>
          <w:sz w:val="28"/>
          <w:szCs w:val="28"/>
        </w:rPr>
        <w:t xml:space="preserve"> </w:t>
      </w:r>
      <w:r w:rsidR="001A545F" w:rsidRPr="001A545F">
        <w:rPr>
          <w:rFonts w:ascii="Times New Roman" w:hAnsi="Times New Roman" w:cs="Times New Roman"/>
          <w:b w:val="0"/>
          <w:sz w:val="28"/>
          <w:szCs w:val="28"/>
        </w:rPr>
        <w:t>(с изменениями от 27.01.2023г., от 29.03.2023г., 29.06.2023г., от 25.08.2023г., от 21.11.2023г.)</w:t>
      </w:r>
    </w:p>
    <w:p w:rsidR="006A5A87" w:rsidRPr="00985C2E" w:rsidRDefault="006A5A87" w:rsidP="006A5A87">
      <w:pPr>
        <w:spacing w:after="0"/>
        <w:jc w:val="both"/>
        <w:rPr>
          <w:rFonts w:ascii="Times New Roman" w:hAnsi="Times New Roman"/>
          <w:bCs/>
          <w:sz w:val="28"/>
          <w:szCs w:val="28"/>
        </w:rPr>
      </w:pPr>
      <w:r>
        <w:rPr>
          <w:rFonts w:ascii="Times New Roman" w:hAnsi="Times New Roman"/>
          <w:color w:val="000000"/>
          <w:sz w:val="28"/>
          <w:szCs w:val="28"/>
        </w:rPr>
        <w:t xml:space="preserve">     </w:t>
      </w:r>
      <w:r w:rsidRPr="00985C2E">
        <w:rPr>
          <w:rFonts w:ascii="Times New Roman" w:hAnsi="Times New Roman"/>
          <w:sz w:val="28"/>
          <w:szCs w:val="28"/>
        </w:rPr>
        <w:t xml:space="preserve"> </w:t>
      </w:r>
      <w:r w:rsidRPr="00985C2E">
        <w:rPr>
          <w:rFonts w:ascii="Times New Roman" w:hAnsi="Times New Roman"/>
          <w:bCs/>
          <w:sz w:val="28"/>
          <w:szCs w:val="28"/>
        </w:rPr>
        <w:t>Докладчик: Сичкарёв Л.А. – Председатель Совета депутатов Тартасского сельсовета.</w:t>
      </w:r>
    </w:p>
    <w:p w:rsidR="00F121BC" w:rsidRPr="00985C2E" w:rsidRDefault="00F121BC" w:rsidP="006A5A87">
      <w:pPr>
        <w:tabs>
          <w:tab w:val="left" w:pos="9921"/>
        </w:tabs>
        <w:spacing w:after="0" w:line="256" w:lineRule="auto"/>
        <w:ind w:right="-2"/>
        <w:jc w:val="both"/>
        <w:rPr>
          <w:rFonts w:ascii="Times New Roman" w:hAnsi="Times New Roman"/>
          <w:bCs/>
          <w:sz w:val="28"/>
          <w:szCs w:val="28"/>
        </w:rPr>
      </w:pPr>
    </w:p>
    <w:p w:rsidR="00F121BC" w:rsidRPr="003D597E" w:rsidRDefault="00F121BC" w:rsidP="003D597E">
      <w:pPr>
        <w:spacing w:after="0"/>
        <w:jc w:val="both"/>
        <w:rPr>
          <w:rFonts w:ascii="Times New Roman" w:hAnsi="Times New Roman"/>
          <w:color w:val="000000"/>
          <w:sz w:val="28"/>
          <w:szCs w:val="28"/>
        </w:rPr>
      </w:pPr>
      <w:r w:rsidRPr="00985C2E">
        <w:rPr>
          <w:rFonts w:ascii="Times New Roman" w:hAnsi="Times New Roman" w:cs="Calibri"/>
          <w:bCs/>
          <w:sz w:val="28"/>
          <w:szCs w:val="28"/>
        </w:rPr>
        <w:t xml:space="preserve">1.  СЛУШАЛИ: </w:t>
      </w:r>
      <w:r w:rsidRPr="00985C2E">
        <w:rPr>
          <w:rFonts w:ascii="Times New Roman" w:hAnsi="Times New Roman" w:cs="Calibri"/>
          <w:sz w:val="28"/>
          <w:szCs w:val="28"/>
        </w:rPr>
        <w:t xml:space="preserve">Председателя Совета депутатов Тартасского сельсовета </w:t>
      </w:r>
      <w:r w:rsidRPr="00985C2E">
        <w:rPr>
          <w:rFonts w:ascii="Times New Roman" w:hAnsi="Times New Roman" w:cs="Calibri"/>
          <w:bCs/>
          <w:sz w:val="28"/>
          <w:szCs w:val="28"/>
        </w:rPr>
        <w:t xml:space="preserve">Сичкарёва Л.А. </w:t>
      </w:r>
      <w:r w:rsidR="003620FE" w:rsidRPr="000C3F41">
        <w:rPr>
          <w:rFonts w:ascii="Times New Roman" w:hAnsi="Times New Roman"/>
          <w:sz w:val="28"/>
          <w:szCs w:val="28"/>
        </w:rPr>
        <w:t xml:space="preserve">О пролонгации Соглашения о </w:t>
      </w:r>
      <w:r w:rsidR="003620FE" w:rsidRPr="000C3F41">
        <w:rPr>
          <w:rFonts w:ascii="Times New Roman" w:hAnsi="Times New Roman"/>
          <w:color w:val="000000"/>
          <w:sz w:val="28"/>
          <w:szCs w:val="28"/>
        </w:rPr>
        <w:t xml:space="preserve">передаче Ревизионной комиссии Венгеровского района Новосибирской области полномочий контрольно-четного органа сельского поселения Тартасского сельсовета Венгеровского </w:t>
      </w:r>
      <w:r w:rsidR="003620FE" w:rsidRPr="000C3F41">
        <w:rPr>
          <w:rFonts w:ascii="Times New Roman" w:hAnsi="Times New Roman"/>
          <w:color w:val="000000"/>
          <w:sz w:val="28"/>
          <w:szCs w:val="28"/>
        </w:rPr>
        <w:lastRenderedPageBreak/>
        <w:t>района Новосибирской области по осуществлению внешнего муниципального финансового контроля</w:t>
      </w:r>
    </w:p>
    <w:p w:rsidR="00F121BC" w:rsidRPr="00985C2E" w:rsidRDefault="00F121BC" w:rsidP="00F121BC">
      <w:pPr>
        <w:spacing w:after="0"/>
        <w:jc w:val="both"/>
        <w:rPr>
          <w:rFonts w:ascii="Times New Roman" w:hAnsi="Times New Roman"/>
          <w:sz w:val="28"/>
          <w:szCs w:val="28"/>
        </w:rPr>
      </w:pPr>
      <w:r w:rsidRPr="00985C2E">
        <w:rPr>
          <w:rFonts w:ascii="Times New Roman" w:hAnsi="Times New Roman"/>
          <w:sz w:val="28"/>
          <w:szCs w:val="28"/>
        </w:rPr>
        <w:t xml:space="preserve"> ВЫСТУПИЛИ:</w:t>
      </w:r>
      <w:r w:rsidRPr="00985C2E">
        <w:rPr>
          <w:rFonts w:ascii="Times New Roman" w:hAnsi="Times New Roman"/>
          <w:sz w:val="28"/>
          <w:szCs w:val="28"/>
        </w:rPr>
        <w:tab/>
      </w:r>
    </w:p>
    <w:p w:rsidR="00F121BC" w:rsidRPr="00985C2E" w:rsidRDefault="00F121BC" w:rsidP="00F121BC">
      <w:pPr>
        <w:spacing w:after="0" w:line="240" w:lineRule="auto"/>
        <w:jc w:val="both"/>
        <w:rPr>
          <w:rFonts w:ascii="Times New Roman" w:hAnsi="Times New Roman"/>
          <w:sz w:val="28"/>
          <w:szCs w:val="28"/>
        </w:rPr>
      </w:pPr>
      <w:r w:rsidRPr="00985C2E">
        <w:rPr>
          <w:rFonts w:ascii="Times New Roman" w:hAnsi="Times New Roman"/>
          <w:sz w:val="28"/>
          <w:szCs w:val="28"/>
        </w:rPr>
        <w:t>РЕЗУЛЬТАТЫ ГОЛОСОВАНИЯ:</w:t>
      </w:r>
    </w:p>
    <w:p w:rsidR="00F121BC" w:rsidRPr="00985C2E" w:rsidRDefault="00F121BC" w:rsidP="00F121BC">
      <w:pPr>
        <w:spacing w:after="0" w:line="240" w:lineRule="auto"/>
        <w:ind w:firstLine="720"/>
        <w:jc w:val="both"/>
        <w:rPr>
          <w:rFonts w:ascii="Times New Roman" w:hAnsi="Times New Roman"/>
          <w:sz w:val="28"/>
          <w:szCs w:val="28"/>
        </w:rPr>
      </w:pPr>
      <w:r w:rsidRPr="00985C2E">
        <w:rPr>
          <w:rFonts w:ascii="Times New Roman" w:hAnsi="Times New Roman"/>
          <w:sz w:val="28"/>
          <w:szCs w:val="28"/>
        </w:rPr>
        <w:t>«За» - 9</w:t>
      </w:r>
    </w:p>
    <w:p w:rsidR="00F121BC" w:rsidRPr="00985C2E" w:rsidRDefault="00F121BC" w:rsidP="00F121BC">
      <w:pPr>
        <w:spacing w:after="0" w:line="240" w:lineRule="auto"/>
        <w:ind w:firstLine="720"/>
        <w:jc w:val="both"/>
        <w:rPr>
          <w:rFonts w:ascii="Times New Roman" w:hAnsi="Times New Roman"/>
          <w:sz w:val="28"/>
          <w:szCs w:val="28"/>
        </w:rPr>
      </w:pPr>
      <w:r w:rsidRPr="00985C2E">
        <w:rPr>
          <w:rFonts w:ascii="Times New Roman" w:hAnsi="Times New Roman"/>
          <w:sz w:val="28"/>
          <w:szCs w:val="28"/>
        </w:rPr>
        <w:t xml:space="preserve">«Против» - 0                                                                                                                                                                                                                                                                                                                                                                                                                                                                                                                                                                                                                                                                                                                                                                                                                                                                                                                                                                                                                                                                                                                                                                                                                                                                                                                                                                                                                                                                                 </w:t>
      </w:r>
    </w:p>
    <w:p w:rsidR="00F121BC" w:rsidRPr="00985C2E" w:rsidRDefault="00F121BC" w:rsidP="00F121BC">
      <w:pPr>
        <w:spacing w:after="0" w:line="240" w:lineRule="auto"/>
        <w:ind w:firstLine="720"/>
        <w:jc w:val="both"/>
        <w:rPr>
          <w:rFonts w:ascii="Times New Roman" w:hAnsi="Times New Roman"/>
          <w:sz w:val="28"/>
          <w:szCs w:val="28"/>
        </w:rPr>
      </w:pPr>
      <w:r w:rsidRPr="00985C2E">
        <w:rPr>
          <w:rFonts w:ascii="Times New Roman" w:hAnsi="Times New Roman"/>
          <w:sz w:val="28"/>
          <w:szCs w:val="28"/>
        </w:rPr>
        <w:t>«Воздержался» - 0</w:t>
      </w:r>
    </w:p>
    <w:p w:rsidR="00F121BC" w:rsidRPr="003D597E" w:rsidRDefault="00F121BC" w:rsidP="003D597E">
      <w:pPr>
        <w:spacing w:after="0"/>
        <w:jc w:val="both"/>
        <w:rPr>
          <w:rFonts w:ascii="Times New Roman" w:hAnsi="Times New Roman"/>
          <w:color w:val="000000"/>
          <w:sz w:val="28"/>
          <w:szCs w:val="28"/>
        </w:rPr>
      </w:pPr>
      <w:r w:rsidRPr="00985C2E">
        <w:rPr>
          <w:rFonts w:ascii="Times New Roman" w:hAnsi="Times New Roman" w:cs="Calibri"/>
          <w:bCs/>
          <w:sz w:val="28"/>
          <w:szCs w:val="28"/>
        </w:rPr>
        <w:t>РЕШИЛИ: Решение «</w:t>
      </w:r>
      <w:r w:rsidR="003620FE" w:rsidRPr="000C3F41">
        <w:rPr>
          <w:rFonts w:ascii="Times New Roman" w:hAnsi="Times New Roman"/>
          <w:sz w:val="28"/>
          <w:szCs w:val="28"/>
        </w:rPr>
        <w:t xml:space="preserve">О пролонгации Соглашения о </w:t>
      </w:r>
      <w:r w:rsidR="003620FE" w:rsidRPr="000C3F41">
        <w:rPr>
          <w:rFonts w:ascii="Times New Roman" w:hAnsi="Times New Roman"/>
          <w:color w:val="000000"/>
          <w:sz w:val="28"/>
          <w:szCs w:val="28"/>
        </w:rPr>
        <w:t>передаче Ревизионной комиссии Венгеровского района Новосибирской области полномочий контрольно-четного органа сельского поселения Тартасского сельсовета Венгеровского района Новосибирской области по осуществлению внешнего муниципального финансового контроля</w:t>
      </w:r>
      <w:r w:rsidRPr="00985C2E">
        <w:rPr>
          <w:rFonts w:ascii="Times New Roman" w:hAnsi="Times New Roman" w:cs="Calibri"/>
          <w:b/>
          <w:iCs/>
          <w:color w:val="000000"/>
          <w:sz w:val="28"/>
          <w:szCs w:val="28"/>
        </w:rPr>
        <w:t>»</w:t>
      </w:r>
      <w:r w:rsidRPr="00985C2E">
        <w:rPr>
          <w:rFonts w:ascii="Times New Roman" w:hAnsi="Times New Roman" w:cs="Calibri"/>
          <w:color w:val="000000"/>
          <w:sz w:val="28"/>
          <w:szCs w:val="28"/>
        </w:rPr>
        <w:t xml:space="preserve"> </w:t>
      </w:r>
      <w:r w:rsidR="003D597E">
        <w:rPr>
          <w:rFonts w:ascii="Times New Roman" w:hAnsi="Times New Roman" w:cs="Calibri"/>
          <w:bCs/>
          <w:sz w:val="28"/>
          <w:szCs w:val="28"/>
        </w:rPr>
        <w:t>принять (Решение № 39</w:t>
      </w:r>
      <w:r w:rsidRPr="00985C2E">
        <w:rPr>
          <w:rFonts w:ascii="Times New Roman" w:hAnsi="Times New Roman" w:cs="Calibri"/>
          <w:bCs/>
          <w:sz w:val="28"/>
          <w:szCs w:val="28"/>
        </w:rPr>
        <w:t xml:space="preserve"> прилагается).</w:t>
      </w:r>
    </w:p>
    <w:p w:rsidR="00F121BC" w:rsidRDefault="00F121BC" w:rsidP="00F121BC">
      <w:pPr>
        <w:spacing w:after="0" w:line="240" w:lineRule="auto"/>
        <w:jc w:val="both"/>
        <w:rPr>
          <w:rFonts w:ascii="Times New Roman" w:hAnsi="Times New Roman" w:cs="Calibri"/>
          <w:bCs/>
          <w:sz w:val="28"/>
          <w:szCs w:val="28"/>
        </w:rPr>
      </w:pPr>
    </w:p>
    <w:p w:rsidR="003620FE" w:rsidRPr="003D597E" w:rsidRDefault="003620FE" w:rsidP="003620FE">
      <w:pPr>
        <w:spacing w:after="0"/>
        <w:jc w:val="both"/>
        <w:rPr>
          <w:rFonts w:ascii="Times New Roman" w:hAnsi="Times New Roman"/>
          <w:color w:val="000000"/>
          <w:sz w:val="28"/>
          <w:szCs w:val="28"/>
        </w:rPr>
      </w:pPr>
      <w:r>
        <w:rPr>
          <w:rFonts w:ascii="Times New Roman" w:hAnsi="Times New Roman" w:cs="Calibri"/>
          <w:bCs/>
          <w:sz w:val="28"/>
          <w:szCs w:val="28"/>
        </w:rPr>
        <w:t>2</w:t>
      </w:r>
      <w:r w:rsidRPr="00985C2E">
        <w:rPr>
          <w:rFonts w:ascii="Times New Roman" w:hAnsi="Times New Roman" w:cs="Calibri"/>
          <w:bCs/>
          <w:sz w:val="28"/>
          <w:szCs w:val="28"/>
        </w:rPr>
        <w:t xml:space="preserve">.  СЛУШАЛИ: </w:t>
      </w:r>
      <w:r w:rsidRPr="00985C2E">
        <w:rPr>
          <w:rFonts w:ascii="Times New Roman" w:hAnsi="Times New Roman" w:cs="Calibri"/>
          <w:sz w:val="28"/>
          <w:szCs w:val="28"/>
        </w:rPr>
        <w:t xml:space="preserve">Председателя Совета депутатов Тартасского сельсовета </w:t>
      </w:r>
      <w:r w:rsidRPr="00985C2E">
        <w:rPr>
          <w:rFonts w:ascii="Times New Roman" w:hAnsi="Times New Roman" w:cs="Calibri"/>
          <w:bCs/>
          <w:sz w:val="28"/>
          <w:szCs w:val="28"/>
        </w:rPr>
        <w:t xml:space="preserve">Сичкарёва Л.А. </w:t>
      </w:r>
      <w:r w:rsidRPr="000C3F41">
        <w:rPr>
          <w:rFonts w:ascii="Times New Roman" w:hAnsi="Times New Roman"/>
          <w:sz w:val="28"/>
          <w:szCs w:val="28"/>
        </w:rPr>
        <w:t>Об отказе в выделении денежных средств</w:t>
      </w:r>
      <w:r>
        <w:rPr>
          <w:rFonts w:ascii="Times New Roman" w:hAnsi="Times New Roman"/>
          <w:color w:val="000000"/>
          <w:sz w:val="28"/>
          <w:szCs w:val="28"/>
        </w:rPr>
        <w:t>.</w:t>
      </w:r>
    </w:p>
    <w:p w:rsidR="003620FE" w:rsidRPr="00985C2E" w:rsidRDefault="003620FE" w:rsidP="003620FE">
      <w:pPr>
        <w:spacing w:after="0"/>
        <w:jc w:val="both"/>
        <w:rPr>
          <w:rFonts w:ascii="Times New Roman" w:hAnsi="Times New Roman"/>
          <w:sz w:val="28"/>
          <w:szCs w:val="28"/>
        </w:rPr>
      </w:pPr>
      <w:r w:rsidRPr="00985C2E">
        <w:rPr>
          <w:rFonts w:ascii="Times New Roman" w:hAnsi="Times New Roman"/>
          <w:sz w:val="28"/>
          <w:szCs w:val="28"/>
        </w:rPr>
        <w:t xml:space="preserve"> ВЫСТУПИЛИ:</w:t>
      </w:r>
      <w:r w:rsidRPr="00985C2E">
        <w:rPr>
          <w:rFonts w:ascii="Times New Roman" w:hAnsi="Times New Roman"/>
          <w:sz w:val="28"/>
          <w:szCs w:val="28"/>
        </w:rPr>
        <w:tab/>
      </w:r>
    </w:p>
    <w:p w:rsidR="003620FE" w:rsidRPr="00985C2E" w:rsidRDefault="003620FE" w:rsidP="003620FE">
      <w:pPr>
        <w:spacing w:after="0" w:line="240" w:lineRule="auto"/>
        <w:jc w:val="both"/>
        <w:rPr>
          <w:rFonts w:ascii="Times New Roman" w:hAnsi="Times New Roman"/>
          <w:sz w:val="28"/>
          <w:szCs w:val="28"/>
        </w:rPr>
      </w:pPr>
      <w:r w:rsidRPr="00985C2E">
        <w:rPr>
          <w:rFonts w:ascii="Times New Roman" w:hAnsi="Times New Roman"/>
          <w:sz w:val="28"/>
          <w:szCs w:val="28"/>
        </w:rPr>
        <w:t>РЕЗУЛЬТАТЫ ГОЛОСОВАНИЯ:</w:t>
      </w:r>
    </w:p>
    <w:p w:rsidR="003620FE" w:rsidRPr="00985C2E" w:rsidRDefault="003620FE" w:rsidP="003620FE">
      <w:pPr>
        <w:spacing w:after="0" w:line="240" w:lineRule="auto"/>
        <w:ind w:firstLine="720"/>
        <w:jc w:val="both"/>
        <w:rPr>
          <w:rFonts w:ascii="Times New Roman" w:hAnsi="Times New Roman"/>
          <w:sz w:val="28"/>
          <w:szCs w:val="28"/>
        </w:rPr>
      </w:pPr>
      <w:r w:rsidRPr="00985C2E">
        <w:rPr>
          <w:rFonts w:ascii="Times New Roman" w:hAnsi="Times New Roman"/>
          <w:sz w:val="28"/>
          <w:szCs w:val="28"/>
        </w:rPr>
        <w:t>«За» - 9</w:t>
      </w:r>
    </w:p>
    <w:p w:rsidR="003620FE" w:rsidRPr="00985C2E" w:rsidRDefault="003620FE" w:rsidP="003620FE">
      <w:pPr>
        <w:spacing w:after="0" w:line="240" w:lineRule="auto"/>
        <w:ind w:firstLine="720"/>
        <w:jc w:val="both"/>
        <w:rPr>
          <w:rFonts w:ascii="Times New Roman" w:hAnsi="Times New Roman"/>
          <w:sz w:val="28"/>
          <w:szCs w:val="28"/>
        </w:rPr>
      </w:pPr>
      <w:r w:rsidRPr="00985C2E">
        <w:rPr>
          <w:rFonts w:ascii="Times New Roman" w:hAnsi="Times New Roman"/>
          <w:sz w:val="28"/>
          <w:szCs w:val="28"/>
        </w:rPr>
        <w:t xml:space="preserve">«Против» - 0                                                                                                                                                                                                                                                                                                                                                                                                                                                                                                                                                                                                                                                                                                                                                                                                                                                                                                                                                                                                                                                                                                                                                                                                                                                                                                                                                                                                                                                                                 </w:t>
      </w:r>
    </w:p>
    <w:p w:rsidR="003620FE" w:rsidRPr="00985C2E" w:rsidRDefault="003620FE" w:rsidP="003620FE">
      <w:pPr>
        <w:spacing w:after="0" w:line="240" w:lineRule="auto"/>
        <w:ind w:firstLine="720"/>
        <w:jc w:val="both"/>
        <w:rPr>
          <w:rFonts w:ascii="Times New Roman" w:hAnsi="Times New Roman"/>
          <w:sz w:val="28"/>
          <w:szCs w:val="28"/>
        </w:rPr>
      </w:pPr>
      <w:r w:rsidRPr="00985C2E">
        <w:rPr>
          <w:rFonts w:ascii="Times New Roman" w:hAnsi="Times New Roman"/>
          <w:sz w:val="28"/>
          <w:szCs w:val="28"/>
        </w:rPr>
        <w:t>«Воздержался» - 0</w:t>
      </w:r>
    </w:p>
    <w:p w:rsidR="003620FE" w:rsidRPr="003D597E" w:rsidRDefault="003620FE" w:rsidP="003620FE">
      <w:pPr>
        <w:spacing w:after="0"/>
        <w:jc w:val="both"/>
        <w:rPr>
          <w:rFonts w:ascii="Times New Roman" w:hAnsi="Times New Roman"/>
          <w:color w:val="000000"/>
          <w:sz w:val="28"/>
          <w:szCs w:val="28"/>
        </w:rPr>
      </w:pPr>
      <w:r w:rsidRPr="00985C2E">
        <w:rPr>
          <w:rFonts w:ascii="Times New Roman" w:hAnsi="Times New Roman" w:cs="Calibri"/>
          <w:bCs/>
          <w:sz w:val="28"/>
          <w:szCs w:val="28"/>
        </w:rPr>
        <w:t>РЕШИЛИ: Решение «</w:t>
      </w:r>
      <w:r w:rsidRPr="000C3F41">
        <w:rPr>
          <w:rFonts w:ascii="Times New Roman" w:hAnsi="Times New Roman"/>
          <w:sz w:val="28"/>
          <w:szCs w:val="28"/>
        </w:rPr>
        <w:t>Об отказе в выделении денежных средств</w:t>
      </w:r>
      <w:r w:rsidRPr="00985C2E">
        <w:rPr>
          <w:rFonts w:ascii="Times New Roman" w:hAnsi="Times New Roman" w:cs="Calibri"/>
          <w:b/>
          <w:iCs/>
          <w:color w:val="000000"/>
          <w:sz w:val="28"/>
          <w:szCs w:val="28"/>
        </w:rPr>
        <w:t>»</w:t>
      </w:r>
      <w:r w:rsidRPr="00985C2E">
        <w:rPr>
          <w:rFonts w:ascii="Times New Roman" w:hAnsi="Times New Roman" w:cs="Calibri"/>
          <w:color w:val="000000"/>
          <w:sz w:val="28"/>
          <w:szCs w:val="28"/>
        </w:rPr>
        <w:t xml:space="preserve"> </w:t>
      </w:r>
      <w:r>
        <w:rPr>
          <w:rFonts w:ascii="Times New Roman" w:hAnsi="Times New Roman" w:cs="Calibri"/>
          <w:bCs/>
          <w:sz w:val="28"/>
          <w:szCs w:val="28"/>
        </w:rPr>
        <w:t>принять (Решение № 40</w:t>
      </w:r>
      <w:r w:rsidRPr="00985C2E">
        <w:rPr>
          <w:rFonts w:ascii="Times New Roman" w:hAnsi="Times New Roman" w:cs="Calibri"/>
          <w:bCs/>
          <w:sz w:val="28"/>
          <w:szCs w:val="28"/>
        </w:rPr>
        <w:t xml:space="preserve"> прилагается).</w:t>
      </w:r>
    </w:p>
    <w:p w:rsidR="003620FE" w:rsidRDefault="003620FE" w:rsidP="003620FE">
      <w:pPr>
        <w:spacing w:after="0" w:line="240" w:lineRule="auto"/>
        <w:jc w:val="both"/>
        <w:rPr>
          <w:rFonts w:ascii="Times New Roman" w:hAnsi="Times New Roman" w:cs="Calibri"/>
          <w:bCs/>
          <w:sz w:val="28"/>
          <w:szCs w:val="28"/>
        </w:rPr>
      </w:pPr>
    </w:p>
    <w:p w:rsidR="003620FE" w:rsidRPr="003620FE" w:rsidRDefault="003620FE" w:rsidP="003620FE">
      <w:pPr>
        <w:pStyle w:val="ConsPlusTitle"/>
        <w:widowControl/>
        <w:jc w:val="both"/>
        <w:rPr>
          <w:rFonts w:ascii="Times New Roman" w:hAnsi="Times New Roman" w:cs="Times New Roman"/>
          <w:b w:val="0"/>
          <w:sz w:val="28"/>
          <w:szCs w:val="28"/>
        </w:rPr>
      </w:pPr>
      <w:r w:rsidRPr="003620FE">
        <w:rPr>
          <w:rFonts w:ascii="Times New Roman" w:hAnsi="Times New Roman"/>
          <w:b w:val="0"/>
          <w:bCs w:val="0"/>
          <w:sz w:val="28"/>
          <w:szCs w:val="28"/>
        </w:rPr>
        <w:t>3</w:t>
      </w:r>
      <w:r w:rsidRPr="003620FE">
        <w:rPr>
          <w:rFonts w:ascii="Times New Roman" w:hAnsi="Times New Roman"/>
          <w:b w:val="0"/>
          <w:sz w:val="28"/>
          <w:szCs w:val="28"/>
        </w:rPr>
        <w:t xml:space="preserve">.  СЛУШАЛИ: Председателя Совета депутатов Тартасского сельсовета Сичкарёва Л.А. </w:t>
      </w:r>
      <w:r w:rsidRPr="003620FE">
        <w:rPr>
          <w:rFonts w:ascii="Times New Roman" w:hAnsi="Times New Roman" w:cs="Times New Roman"/>
          <w:b w:val="0"/>
          <w:sz w:val="28"/>
          <w:szCs w:val="28"/>
        </w:rPr>
        <w:t>О бюджете Тартасского сельсовета Венгеровского района Новосибирской области</w:t>
      </w:r>
      <w:r w:rsidRPr="003620FE">
        <w:rPr>
          <w:rFonts w:ascii="Times New Roman" w:hAnsi="Times New Roman" w:cs="Times New Roman"/>
          <w:b w:val="0"/>
          <w:i/>
          <w:sz w:val="24"/>
          <w:szCs w:val="24"/>
        </w:rPr>
        <w:t xml:space="preserve"> </w:t>
      </w:r>
      <w:r w:rsidRPr="003620FE">
        <w:rPr>
          <w:rFonts w:ascii="Times New Roman" w:hAnsi="Times New Roman" w:cs="Times New Roman"/>
          <w:b w:val="0"/>
          <w:sz w:val="28"/>
          <w:szCs w:val="28"/>
        </w:rPr>
        <w:t>на 2024 год и плановый период 2025 и 2026 годов.</w:t>
      </w:r>
    </w:p>
    <w:p w:rsidR="003620FE" w:rsidRPr="003D597E" w:rsidRDefault="003620FE" w:rsidP="003620FE">
      <w:pPr>
        <w:spacing w:after="0"/>
        <w:jc w:val="both"/>
        <w:rPr>
          <w:rFonts w:ascii="Times New Roman" w:hAnsi="Times New Roman"/>
          <w:color w:val="000000"/>
          <w:sz w:val="28"/>
          <w:szCs w:val="28"/>
        </w:rPr>
      </w:pPr>
    </w:p>
    <w:p w:rsidR="003620FE" w:rsidRPr="00985C2E" w:rsidRDefault="003620FE" w:rsidP="003620FE">
      <w:pPr>
        <w:spacing w:after="0"/>
        <w:jc w:val="both"/>
        <w:rPr>
          <w:rFonts w:ascii="Times New Roman" w:hAnsi="Times New Roman"/>
          <w:sz w:val="28"/>
          <w:szCs w:val="28"/>
        </w:rPr>
      </w:pPr>
      <w:r w:rsidRPr="00985C2E">
        <w:rPr>
          <w:rFonts w:ascii="Times New Roman" w:hAnsi="Times New Roman"/>
          <w:sz w:val="28"/>
          <w:szCs w:val="28"/>
        </w:rPr>
        <w:t xml:space="preserve"> ВЫСТУПИЛИ:</w:t>
      </w:r>
      <w:r w:rsidRPr="00985C2E">
        <w:rPr>
          <w:rFonts w:ascii="Times New Roman" w:hAnsi="Times New Roman"/>
          <w:sz w:val="28"/>
          <w:szCs w:val="28"/>
        </w:rPr>
        <w:tab/>
      </w:r>
    </w:p>
    <w:p w:rsidR="003620FE" w:rsidRPr="00985C2E" w:rsidRDefault="003620FE" w:rsidP="003620FE">
      <w:pPr>
        <w:spacing w:after="0" w:line="240" w:lineRule="auto"/>
        <w:jc w:val="both"/>
        <w:rPr>
          <w:rFonts w:ascii="Times New Roman" w:hAnsi="Times New Roman"/>
          <w:sz w:val="28"/>
          <w:szCs w:val="28"/>
        </w:rPr>
      </w:pPr>
      <w:r w:rsidRPr="00985C2E">
        <w:rPr>
          <w:rFonts w:ascii="Times New Roman" w:hAnsi="Times New Roman"/>
          <w:sz w:val="28"/>
          <w:szCs w:val="28"/>
        </w:rPr>
        <w:t>РЕЗУЛЬТАТЫ ГОЛОСОВАНИЯ:</w:t>
      </w:r>
    </w:p>
    <w:p w:rsidR="003620FE" w:rsidRPr="00985C2E" w:rsidRDefault="003620FE" w:rsidP="003620FE">
      <w:pPr>
        <w:spacing w:after="0" w:line="240" w:lineRule="auto"/>
        <w:ind w:firstLine="720"/>
        <w:jc w:val="both"/>
        <w:rPr>
          <w:rFonts w:ascii="Times New Roman" w:hAnsi="Times New Roman"/>
          <w:sz w:val="28"/>
          <w:szCs w:val="28"/>
        </w:rPr>
      </w:pPr>
      <w:r w:rsidRPr="00985C2E">
        <w:rPr>
          <w:rFonts w:ascii="Times New Roman" w:hAnsi="Times New Roman"/>
          <w:sz w:val="28"/>
          <w:szCs w:val="28"/>
        </w:rPr>
        <w:t>«За» - 9</w:t>
      </w:r>
    </w:p>
    <w:p w:rsidR="003620FE" w:rsidRPr="00985C2E" w:rsidRDefault="003620FE" w:rsidP="003620FE">
      <w:pPr>
        <w:spacing w:after="0" w:line="240" w:lineRule="auto"/>
        <w:ind w:firstLine="720"/>
        <w:jc w:val="both"/>
        <w:rPr>
          <w:rFonts w:ascii="Times New Roman" w:hAnsi="Times New Roman"/>
          <w:sz w:val="28"/>
          <w:szCs w:val="28"/>
        </w:rPr>
      </w:pPr>
      <w:r w:rsidRPr="00985C2E">
        <w:rPr>
          <w:rFonts w:ascii="Times New Roman" w:hAnsi="Times New Roman"/>
          <w:sz w:val="28"/>
          <w:szCs w:val="28"/>
        </w:rPr>
        <w:t xml:space="preserve">«Против» - 0                                                                                                                                                                                                                                                                                                                                                                                                                                                                                                                                                                                                                                                                                                                                                                                                                                                                                                                                                                                                                                                                                                                                                                                                                                                                                                                                                                                                                                                                                 </w:t>
      </w:r>
    </w:p>
    <w:p w:rsidR="003620FE" w:rsidRPr="00985C2E" w:rsidRDefault="003620FE" w:rsidP="003620FE">
      <w:pPr>
        <w:spacing w:after="0" w:line="240" w:lineRule="auto"/>
        <w:ind w:firstLine="720"/>
        <w:jc w:val="both"/>
        <w:rPr>
          <w:rFonts w:ascii="Times New Roman" w:hAnsi="Times New Roman"/>
          <w:sz w:val="28"/>
          <w:szCs w:val="28"/>
        </w:rPr>
      </w:pPr>
      <w:r w:rsidRPr="00985C2E">
        <w:rPr>
          <w:rFonts w:ascii="Times New Roman" w:hAnsi="Times New Roman"/>
          <w:sz w:val="28"/>
          <w:szCs w:val="28"/>
        </w:rPr>
        <w:t>«Воздержался» - 0</w:t>
      </w:r>
    </w:p>
    <w:p w:rsidR="003620FE" w:rsidRPr="003620FE" w:rsidRDefault="003620FE" w:rsidP="003620FE">
      <w:pPr>
        <w:pStyle w:val="ConsPlusTitle"/>
        <w:widowControl/>
        <w:jc w:val="both"/>
        <w:rPr>
          <w:rFonts w:ascii="Times New Roman" w:hAnsi="Times New Roman" w:cs="Times New Roman"/>
          <w:b w:val="0"/>
          <w:sz w:val="28"/>
          <w:szCs w:val="28"/>
        </w:rPr>
      </w:pPr>
      <w:r w:rsidRPr="003620FE">
        <w:rPr>
          <w:rFonts w:ascii="Times New Roman" w:hAnsi="Times New Roman"/>
          <w:b w:val="0"/>
          <w:sz w:val="28"/>
          <w:szCs w:val="28"/>
        </w:rPr>
        <w:t>РЕШИЛИ: Решение</w:t>
      </w:r>
      <w:r w:rsidRPr="00985C2E">
        <w:rPr>
          <w:rFonts w:ascii="Times New Roman" w:hAnsi="Times New Roman"/>
          <w:sz w:val="28"/>
          <w:szCs w:val="28"/>
        </w:rPr>
        <w:t xml:space="preserve"> «</w:t>
      </w:r>
      <w:r w:rsidRPr="003620FE">
        <w:rPr>
          <w:rFonts w:ascii="Times New Roman" w:hAnsi="Times New Roman" w:cs="Times New Roman"/>
          <w:b w:val="0"/>
          <w:sz w:val="28"/>
          <w:szCs w:val="28"/>
        </w:rPr>
        <w:t>О бюджете Тартасского сельсовета Венгеровского района Новосибирской области</w:t>
      </w:r>
      <w:r w:rsidRPr="003620FE">
        <w:rPr>
          <w:rFonts w:ascii="Times New Roman" w:hAnsi="Times New Roman" w:cs="Times New Roman"/>
          <w:b w:val="0"/>
          <w:i/>
          <w:sz w:val="24"/>
          <w:szCs w:val="24"/>
        </w:rPr>
        <w:t xml:space="preserve"> </w:t>
      </w:r>
      <w:r w:rsidRPr="003620FE">
        <w:rPr>
          <w:rFonts w:ascii="Times New Roman" w:hAnsi="Times New Roman" w:cs="Times New Roman"/>
          <w:b w:val="0"/>
          <w:sz w:val="28"/>
          <w:szCs w:val="28"/>
        </w:rPr>
        <w:t>на 2024 год и плановый период 2025 и 2026 годов</w:t>
      </w:r>
      <w:r w:rsidRPr="00985C2E">
        <w:rPr>
          <w:rFonts w:ascii="Times New Roman" w:hAnsi="Times New Roman"/>
          <w:iCs/>
          <w:color w:val="000000"/>
          <w:sz w:val="28"/>
          <w:szCs w:val="28"/>
        </w:rPr>
        <w:t>»</w:t>
      </w:r>
      <w:r w:rsidRPr="00985C2E">
        <w:rPr>
          <w:rFonts w:ascii="Times New Roman" w:hAnsi="Times New Roman"/>
          <w:color w:val="000000"/>
          <w:sz w:val="28"/>
          <w:szCs w:val="28"/>
        </w:rPr>
        <w:t xml:space="preserve"> </w:t>
      </w:r>
      <w:r>
        <w:rPr>
          <w:rFonts w:ascii="Times New Roman" w:hAnsi="Times New Roman"/>
          <w:b w:val="0"/>
          <w:sz w:val="28"/>
          <w:szCs w:val="28"/>
        </w:rPr>
        <w:t>принять (Решение № 41</w:t>
      </w:r>
      <w:r w:rsidRPr="003620FE">
        <w:rPr>
          <w:rFonts w:ascii="Times New Roman" w:hAnsi="Times New Roman"/>
          <w:b w:val="0"/>
          <w:sz w:val="28"/>
          <w:szCs w:val="28"/>
        </w:rPr>
        <w:t xml:space="preserve"> прилагается).</w:t>
      </w:r>
    </w:p>
    <w:p w:rsidR="003620FE" w:rsidRDefault="003620FE" w:rsidP="003620FE">
      <w:pPr>
        <w:spacing w:after="0" w:line="240" w:lineRule="auto"/>
        <w:jc w:val="both"/>
        <w:rPr>
          <w:rFonts w:ascii="Times New Roman" w:hAnsi="Times New Roman" w:cs="Calibri"/>
          <w:bCs/>
          <w:sz w:val="28"/>
          <w:szCs w:val="28"/>
        </w:rPr>
      </w:pPr>
    </w:p>
    <w:p w:rsidR="003620FE" w:rsidRPr="001A545F" w:rsidRDefault="003620FE" w:rsidP="003620FE">
      <w:pPr>
        <w:spacing w:after="0"/>
        <w:jc w:val="both"/>
        <w:rPr>
          <w:rFonts w:ascii="Times New Roman" w:hAnsi="Times New Roman"/>
          <w:color w:val="000000"/>
          <w:sz w:val="28"/>
          <w:szCs w:val="28"/>
        </w:rPr>
      </w:pPr>
      <w:r>
        <w:rPr>
          <w:rFonts w:ascii="Times New Roman" w:hAnsi="Times New Roman" w:cs="Calibri"/>
          <w:bCs/>
          <w:sz w:val="28"/>
          <w:szCs w:val="28"/>
        </w:rPr>
        <w:t>4</w:t>
      </w:r>
      <w:r w:rsidRPr="00985C2E">
        <w:rPr>
          <w:rFonts w:ascii="Times New Roman" w:hAnsi="Times New Roman" w:cs="Calibri"/>
          <w:bCs/>
          <w:sz w:val="28"/>
          <w:szCs w:val="28"/>
        </w:rPr>
        <w:t xml:space="preserve">.  СЛУШАЛИ: </w:t>
      </w:r>
      <w:r w:rsidRPr="00985C2E">
        <w:rPr>
          <w:rFonts w:ascii="Times New Roman" w:hAnsi="Times New Roman" w:cs="Calibri"/>
          <w:sz w:val="28"/>
          <w:szCs w:val="28"/>
        </w:rPr>
        <w:t xml:space="preserve">Председателя Совета депутатов Тартасского сельсовета </w:t>
      </w:r>
      <w:r w:rsidRPr="00985C2E">
        <w:rPr>
          <w:rFonts w:ascii="Times New Roman" w:hAnsi="Times New Roman" w:cs="Calibri"/>
          <w:bCs/>
          <w:sz w:val="28"/>
          <w:szCs w:val="28"/>
        </w:rPr>
        <w:t xml:space="preserve">Сичкарёва Л.А. </w:t>
      </w:r>
      <w:r w:rsidR="001A545F" w:rsidRPr="001A545F">
        <w:rPr>
          <w:rFonts w:ascii="Times New Roman" w:hAnsi="Times New Roman"/>
          <w:sz w:val="28"/>
          <w:szCs w:val="28"/>
        </w:rPr>
        <w:t xml:space="preserve">О внесении изменений в Решение Совета депутатов Тартасского </w:t>
      </w:r>
      <w:proofErr w:type="gramStart"/>
      <w:r w:rsidR="001A545F" w:rsidRPr="001A545F">
        <w:rPr>
          <w:rFonts w:ascii="Times New Roman" w:hAnsi="Times New Roman"/>
          <w:sz w:val="28"/>
          <w:szCs w:val="28"/>
        </w:rPr>
        <w:t>сельсовета  №</w:t>
      </w:r>
      <w:proofErr w:type="gramEnd"/>
      <w:r w:rsidR="001A545F" w:rsidRPr="001A545F">
        <w:rPr>
          <w:rFonts w:ascii="Times New Roman" w:hAnsi="Times New Roman"/>
          <w:sz w:val="28"/>
          <w:szCs w:val="28"/>
        </w:rPr>
        <w:t xml:space="preserve"> 37 от 26.12.2022 «О бюджете Тартасского сельсовета Венгеровского района Новосибирской области</w:t>
      </w:r>
      <w:r w:rsidR="001A545F" w:rsidRPr="001A545F">
        <w:rPr>
          <w:rFonts w:ascii="Times New Roman" w:hAnsi="Times New Roman"/>
          <w:i/>
          <w:sz w:val="24"/>
          <w:szCs w:val="24"/>
        </w:rPr>
        <w:t xml:space="preserve"> </w:t>
      </w:r>
      <w:r w:rsidR="001A545F" w:rsidRPr="001A545F">
        <w:rPr>
          <w:rFonts w:ascii="Times New Roman" w:hAnsi="Times New Roman"/>
          <w:sz w:val="28"/>
          <w:szCs w:val="28"/>
        </w:rPr>
        <w:t xml:space="preserve">на 2023 год и </w:t>
      </w:r>
      <w:r w:rsidR="001A545F" w:rsidRPr="001A545F">
        <w:rPr>
          <w:rFonts w:ascii="Times New Roman" w:hAnsi="Times New Roman"/>
          <w:sz w:val="28"/>
          <w:szCs w:val="28"/>
        </w:rPr>
        <w:lastRenderedPageBreak/>
        <w:t>плановый период 2024 и 2025 годов»</w:t>
      </w:r>
      <w:r w:rsidR="001A545F" w:rsidRPr="001A545F">
        <w:rPr>
          <w:sz w:val="28"/>
          <w:szCs w:val="28"/>
        </w:rPr>
        <w:t xml:space="preserve"> </w:t>
      </w:r>
      <w:r w:rsidR="001A545F" w:rsidRPr="001A545F">
        <w:rPr>
          <w:rFonts w:ascii="Times New Roman" w:hAnsi="Times New Roman"/>
          <w:sz w:val="28"/>
          <w:szCs w:val="28"/>
        </w:rPr>
        <w:t>(с изменениями от 27.01.2023г., от 29.03.2023г., 29.06.2023г., от 25.08.2023г., от 21.11.2023г.)</w:t>
      </w:r>
      <w:r w:rsidRPr="001A545F">
        <w:rPr>
          <w:rFonts w:ascii="Times New Roman" w:hAnsi="Times New Roman"/>
          <w:color w:val="000000"/>
          <w:sz w:val="28"/>
          <w:szCs w:val="28"/>
        </w:rPr>
        <w:t>.</w:t>
      </w:r>
    </w:p>
    <w:p w:rsidR="003620FE" w:rsidRPr="00985C2E" w:rsidRDefault="003620FE" w:rsidP="003620FE">
      <w:pPr>
        <w:spacing w:after="0"/>
        <w:jc w:val="both"/>
        <w:rPr>
          <w:rFonts w:ascii="Times New Roman" w:hAnsi="Times New Roman"/>
          <w:sz w:val="28"/>
          <w:szCs w:val="28"/>
        </w:rPr>
      </w:pPr>
      <w:r w:rsidRPr="00985C2E">
        <w:rPr>
          <w:rFonts w:ascii="Times New Roman" w:hAnsi="Times New Roman"/>
          <w:sz w:val="28"/>
          <w:szCs w:val="28"/>
        </w:rPr>
        <w:t xml:space="preserve"> ВЫСТУПИЛИ:</w:t>
      </w:r>
      <w:r w:rsidRPr="00985C2E">
        <w:rPr>
          <w:rFonts w:ascii="Times New Roman" w:hAnsi="Times New Roman"/>
          <w:sz w:val="28"/>
          <w:szCs w:val="28"/>
        </w:rPr>
        <w:tab/>
      </w:r>
    </w:p>
    <w:p w:rsidR="003620FE" w:rsidRPr="00985C2E" w:rsidRDefault="003620FE" w:rsidP="003620FE">
      <w:pPr>
        <w:spacing w:after="0" w:line="240" w:lineRule="auto"/>
        <w:jc w:val="both"/>
        <w:rPr>
          <w:rFonts w:ascii="Times New Roman" w:hAnsi="Times New Roman"/>
          <w:sz w:val="28"/>
          <w:szCs w:val="28"/>
        </w:rPr>
      </w:pPr>
      <w:r w:rsidRPr="00985C2E">
        <w:rPr>
          <w:rFonts w:ascii="Times New Roman" w:hAnsi="Times New Roman"/>
          <w:sz w:val="28"/>
          <w:szCs w:val="28"/>
        </w:rPr>
        <w:t>РЕЗУЛЬТАТЫ ГОЛОСОВАНИЯ:</w:t>
      </w:r>
    </w:p>
    <w:p w:rsidR="003620FE" w:rsidRPr="00985C2E" w:rsidRDefault="003620FE" w:rsidP="003620FE">
      <w:pPr>
        <w:spacing w:after="0" w:line="240" w:lineRule="auto"/>
        <w:ind w:firstLine="720"/>
        <w:jc w:val="both"/>
        <w:rPr>
          <w:rFonts w:ascii="Times New Roman" w:hAnsi="Times New Roman"/>
          <w:sz w:val="28"/>
          <w:szCs w:val="28"/>
        </w:rPr>
      </w:pPr>
      <w:r w:rsidRPr="00985C2E">
        <w:rPr>
          <w:rFonts w:ascii="Times New Roman" w:hAnsi="Times New Roman"/>
          <w:sz w:val="28"/>
          <w:szCs w:val="28"/>
        </w:rPr>
        <w:t>«За» - 9</w:t>
      </w:r>
    </w:p>
    <w:p w:rsidR="003620FE" w:rsidRPr="00985C2E" w:rsidRDefault="003620FE" w:rsidP="003620FE">
      <w:pPr>
        <w:spacing w:after="0" w:line="240" w:lineRule="auto"/>
        <w:ind w:firstLine="720"/>
        <w:jc w:val="both"/>
        <w:rPr>
          <w:rFonts w:ascii="Times New Roman" w:hAnsi="Times New Roman"/>
          <w:sz w:val="28"/>
          <w:szCs w:val="28"/>
        </w:rPr>
      </w:pPr>
      <w:r w:rsidRPr="00985C2E">
        <w:rPr>
          <w:rFonts w:ascii="Times New Roman" w:hAnsi="Times New Roman"/>
          <w:sz w:val="28"/>
          <w:szCs w:val="28"/>
        </w:rPr>
        <w:t xml:space="preserve">«Против» - 0                                                                                                                                                                                                                                                                                                                                                                                                                                                                                                                                                                                                                                                                                                                                                                                                                                                                                                                                                                                                                                                                                                                                                                                                                                                                                                                                                                                                                                                                                 </w:t>
      </w:r>
    </w:p>
    <w:p w:rsidR="003620FE" w:rsidRPr="00985C2E" w:rsidRDefault="003620FE" w:rsidP="003620FE">
      <w:pPr>
        <w:spacing w:after="0" w:line="240" w:lineRule="auto"/>
        <w:ind w:firstLine="720"/>
        <w:jc w:val="both"/>
        <w:rPr>
          <w:rFonts w:ascii="Times New Roman" w:hAnsi="Times New Roman"/>
          <w:sz w:val="28"/>
          <w:szCs w:val="28"/>
        </w:rPr>
      </w:pPr>
      <w:r w:rsidRPr="00985C2E">
        <w:rPr>
          <w:rFonts w:ascii="Times New Roman" w:hAnsi="Times New Roman"/>
          <w:sz w:val="28"/>
          <w:szCs w:val="28"/>
        </w:rPr>
        <w:t>«Воздержался» - 0</w:t>
      </w:r>
    </w:p>
    <w:p w:rsidR="003620FE" w:rsidRPr="003D597E" w:rsidRDefault="003620FE" w:rsidP="003620FE">
      <w:pPr>
        <w:spacing w:after="0"/>
        <w:jc w:val="both"/>
        <w:rPr>
          <w:rFonts w:ascii="Times New Roman" w:hAnsi="Times New Roman"/>
          <w:color w:val="000000"/>
          <w:sz w:val="28"/>
          <w:szCs w:val="28"/>
        </w:rPr>
      </w:pPr>
      <w:r w:rsidRPr="00985C2E">
        <w:rPr>
          <w:rFonts w:ascii="Times New Roman" w:hAnsi="Times New Roman" w:cs="Calibri"/>
          <w:bCs/>
          <w:sz w:val="28"/>
          <w:szCs w:val="28"/>
        </w:rPr>
        <w:t>РЕШИЛИ: Решение «</w:t>
      </w:r>
      <w:r w:rsidR="001A545F" w:rsidRPr="001A545F">
        <w:rPr>
          <w:rFonts w:ascii="Times New Roman" w:hAnsi="Times New Roman"/>
          <w:sz w:val="28"/>
          <w:szCs w:val="28"/>
        </w:rPr>
        <w:t>О внесении изменений в Решение Совета де</w:t>
      </w:r>
      <w:r w:rsidR="001A545F">
        <w:rPr>
          <w:rFonts w:ascii="Times New Roman" w:hAnsi="Times New Roman"/>
          <w:sz w:val="28"/>
          <w:szCs w:val="28"/>
        </w:rPr>
        <w:t xml:space="preserve">путатов Тартасского сельсовета </w:t>
      </w:r>
      <w:r w:rsidR="001A545F" w:rsidRPr="001A545F">
        <w:rPr>
          <w:rFonts w:ascii="Times New Roman" w:hAnsi="Times New Roman"/>
          <w:sz w:val="28"/>
          <w:szCs w:val="28"/>
        </w:rPr>
        <w:t>№ 37 от 26.12.2022 «О бюджете Тартасского сельсовета Венгеровского района Новосибирской области</w:t>
      </w:r>
      <w:r w:rsidR="001A545F" w:rsidRPr="001A545F">
        <w:rPr>
          <w:rFonts w:ascii="Times New Roman" w:hAnsi="Times New Roman"/>
          <w:i/>
          <w:sz w:val="24"/>
          <w:szCs w:val="24"/>
        </w:rPr>
        <w:t xml:space="preserve"> </w:t>
      </w:r>
      <w:r w:rsidR="001A545F" w:rsidRPr="001A545F">
        <w:rPr>
          <w:rFonts w:ascii="Times New Roman" w:hAnsi="Times New Roman"/>
          <w:sz w:val="28"/>
          <w:szCs w:val="28"/>
        </w:rPr>
        <w:t>на 2023 год и плановый период 2024 и 2025 годов»</w:t>
      </w:r>
      <w:r w:rsidR="001A545F" w:rsidRPr="001A545F">
        <w:rPr>
          <w:sz w:val="28"/>
          <w:szCs w:val="28"/>
        </w:rPr>
        <w:t xml:space="preserve"> </w:t>
      </w:r>
      <w:r w:rsidR="001A545F" w:rsidRPr="001A545F">
        <w:rPr>
          <w:rFonts w:ascii="Times New Roman" w:hAnsi="Times New Roman"/>
          <w:sz w:val="28"/>
          <w:szCs w:val="28"/>
        </w:rPr>
        <w:t>(с изменениями от 27.01.2023г., от 29.03.2023г., 29.06.2023г., от 25.08.2023г., от 21.11.2023г.)</w:t>
      </w:r>
      <w:r w:rsidRPr="001A545F">
        <w:rPr>
          <w:rFonts w:ascii="Times New Roman" w:hAnsi="Times New Roman" w:cs="Calibri"/>
          <w:iCs/>
          <w:color w:val="000000"/>
          <w:sz w:val="28"/>
          <w:szCs w:val="28"/>
        </w:rPr>
        <w:t>»</w:t>
      </w:r>
      <w:r w:rsidRPr="00985C2E">
        <w:rPr>
          <w:rFonts w:ascii="Times New Roman" w:hAnsi="Times New Roman" w:cs="Calibri"/>
          <w:color w:val="000000"/>
          <w:sz w:val="28"/>
          <w:szCs w:val="28"/>
        </w:rPr>
        <w:t xml:space="preserve"> </w:t>
      </w:r>
      <w:r w:rsidR="001A545F">
        <w:rPr>
          <w:rFonts w:ascii="Times New Roman" w:hAnsi="Times New Roman" w:cs="Calibri"/>
          <w:bCs/>
          <w:sz w:val="28"/>
          <w:szCs w:val="28"/>
        </w:rPr>
        <w:t>принять (Решение № 42</w:t>
      </w:r>
      <w:r w:rsidRPr="00985C2E">
        <w:rPr>
          <w:rFonts w:ascii="Times New Roman" w:hAnsi="Times New Roman" w:cs="Calibri"/>
          <w:bCs/>
          <w:sz w:val="28"/>
          <w:szCs w:val="28"/>
        </w:rPr>
        <w:t xml:space="preserve"> прилагается).</w:t>
      </w:r>
    </w:p>
    <w:p w:rsidR="003620FE" w:rsidRDefault="003620FE" w:rsidP="003620FE">
      <w:pPr>
        <w:spacing w:after="0" w:line="240" w:lineRule="auto"/>
        <w:jc w:val="both"/>
        <w:rPr>
          <w:rFonts w:ascii="Times New Roman" w:hAnsi="Times New Roman" w:cs="Calibri"/>
          <w:bCs/>
          <w:sz w:val="28"/>
          <w:szCs w:val="28"/>
        </w:rPr>
      </w:pPr>
    </w:p>
    <w:p w:rsidR="003620FE" w:rsidRDefault="003620FE" w:rsidP="003620FE">
      <w:pPr>
        <w:widowControl w:val="0"/>
        <w:spacing w:after="0" w:line="240" w:lineRule="auto"/>
        <w:jc w:val="both"/>
        <w:rPr>
          <w:rFonts w:ascii="Times New Roman" w:hAnsi="Times New Roman" w:cs="Calibri"/>
          <w:bCs/>
          <w:sz w:val="28"/>
          <w:szCs w:val="28"/>
        </w:rPr>
      </w:pPr>
    </w:p>
    <w:p w:rsidR="003620FE" w:rsidRDefault="003620FE" w:rsidP="003620FE">
      <w:pPr>
        <w:widowControl w:val="0"/>
        <w:spacing w:after="0" w:line="240" w:lineRule="auto"/>
        <w:jc w:val="both"/>
        <w:rPr>
          <w:rFonts w:ascii="Times New Roman" w:hAnsi="Times New Roman" w:cs="Calibri"/>
          <w:bCs/>
          <w:sz w:val="28"/>
          <w:szCs w:val="28"/>
        </w:rPr>
      </w:pPr>
    </w:p>
    <w:p w:rsidR="003620FE" w:rsidRDefault="003620FE" w:rsidP="003620FE">
      <w:pPr>
        <w:widowControl w:val="0"/>
        <w:spacing w:after="0" w:line="240" w:lineRule="auto"/>
        <w:jc w:val="both"/>
        <w:rPr>
          <w:rFonts w:ascii="Times New Roman" w:hAnsi="Times New Roman" w:cs="Calibri"/>
          <w:bCs/>
          <w:sz w:val="28"/>
          <w:szCs w:val="28"/>
        </w:rPr>
      </w:pPr>
    </w:p>
    <w:p w:rsidR="00F121BC" w:rsidRDefault="00F121BC" w:rsidP="00F121BC">
      <w:pPr>
        <w:widowControl w:val="0"/>
        <w:spacing w:after="0" w:line="240" w:lineRule="auto"/>
        <w:jc w:val="both"/>
        <w:rPr>
          <w:rFonts w:ascii="Times New Roman" w:hAnsi="Times New Roman" w:cs="Calibri"/>
          <w:bCs/>
          <w:sz w:val="28"/>
          <w:szCs w:val="28"/>
        </w:rPr>
      </w:pPr>
    </w:p>
    <w:p w:rsidR="00F121BC" w:rsidRPr="00BF0EFA" w:rsidRDefault="00F121BC" w:rsidP="00F121BC">
      <w:pPr>
        <w:widowControl w:val="0"/>
        <w:spacing w:after="0" w:line="240" w:lineRule="auto"/>
        <w:jc w:val="both"/>
        <w:rPr>
          <w:rFonts w:ascii="Times New Roman" w:hAnsi="Times New Roman"/>
          <w:color w:val="000000"/>
          <w:sz w:val="28"/>
          <w:szCs w:val="28"/>
        </w:rPr>
      </w:pPr>
    </w:p>
    <w:p w:rsidR="00F121BC" w:rsidRPr="00985C2E" w:rsidRDefault="00F121BC" w:rsidP="00F121BC">
      <w:pPr>
        <w:spacing w:after="0" w:line="240" w:lineRule="auto"/>
        <w:jc w:val="both"/>
        <w:rPr>
          <w:rFonts w:ascii="Times New Roman" w:hAnsi="Times New Roman"/>
          <w:sz w:val="28"/>
          <w:szCs w:val="28"/>
        </w:rPr>
      </w:pPr>
      <w:r w:rsidRPr="00985C2E">
        <w:rPr>
          <w:rFonts w:ascii="Times New Roman" w:hAnsi="Times New Roman"/>
          <w:sz w:val="28"/>
          <w:szCs w:val="28"/>
        </w:rPr>
        <w:t>Все вопросы рассмотрены. Сессия объявляется закрытой.</w:t>
      </w:r>
    </w:p>
    <w:p w:rsidR="00F121BC" w:rsidRPr="00985C2E" w:rsidRDefault="00F121BC" w:rsidP="00F121BC">
      <w:pPr>
        <w:spacing w:after="0" w:line="240" w:lineRule="auto"/>
        <w:jc w:val="both"/>
        <w:rPr>
          <w:rFonts w:ascii="Times New Roman" w:hAnsi="Times New Roman"/>
          <w:sz w:val="28"/>
          <w:szCs w:val="28"/>
        </w:rPr>
      </w:pPr>
    </w:p>
    <w:p w:rsidR="00F121BC" w:rsidRPr="00985C2E" w:rsidRDefault="00F121BC" w:rsidP="00F121BC">
      <w:pPr>
        <w:spacing w:after="0" w:line="240" w:lineRule="auto"/>
        <w:jc w:val="both"/>
        <w:rPr>
          <w:rFonts w:ascii="Times New Roman" w:hAnsi="Times New Roman"/>
          <w:sz w:val="28"/>
          <w:szCs w:val="28"/>
        </w:rPr>
      </w:pPr>
    </w:p>
    <w:tbl>
      <w:tblPr>
        <w:tblW w:w="9747" w:type="dxa"/>
        <w:tblLook w:val="00A0" w:firstRow="1" w:lastRow="0" w:firstColumn="1" w:lastColumn="0" w:noHBand="0" w:noVBand="0"/>
      </w:tblPr>
      <w:tblGrid>
        <w:gridCol w:w="9747"/>
      </w:tblGrid>
      <w:tr w:rsidR="00F121BC" w:rsidRPr="00985C2E" w:rsidTr="001A545F">
        <w:tc>
          <w:tcPr>
            <w:tcW w:w="4644" w:type="dxa"/>
            <w:hideMark/>
          </w:tcPr>
          <w:p w:rsidR="00F121BC" w:rsidRPr="00985C2E" w:rsidRDefault="00F121BC" w:rsidP="001A545F">
            <w:pPr>
              <w:spacing w:after="0" w:line="252" w:lineRule="auto"/>
              <w:jc w:val="both"/>
              <w:rPr>
                <w:rFonts w:ascii="Times New Roman" w:hAnsi="Times New Roman"/>
                <w:sz w:val="28"/>
                <w:szCs w:val="28"/>
                <w:lang w:eastAsia="en-US"/>
              </w:rPr>
            </w:pPr>
            <w:r w:rsidRPr="00985C2E">
              <w:rPr>
                <w:rFonts w:ascii="Times New Roman" w:hAnsi="Times New Roman"/>
                <w:sz w:val="28"/>
                <w:szCs w:val="28"/>
                <w:lang w:eastAsia="en-US"/>
              </w:rPr>
              <w:t>Председатель Совета депутатов</w:t>
            </w:r>
          </w:p>
          <w:p w:rsidR="00F121BC" w:rsidRPr="00985C2E" w:rsidRDefault="00F121BC" w:rsidP="001A545F">
            <w:pPr>
              <w:spacing w:after="0" w:line="252" w:lineRule="auto"/>
              <w:jc w:val="both"/>
              <w:rPr>
                <w:rFonts w:ascii="Times New Roman" w:hAnsi="Times New Roman"/>
                <w:sz w:val="28"/>
                <w:szCs w:val="28"/>
                <w:lang w:eastAsia="en-US"/>
              </w:rPr>
            </w:pPr>
            <w:r w:rsidRPr="00985C2E">
              <w:rPr>
                <w:rFonts w:ascii="Times New Roman" w:hAnsi="Times New Roman"/>
                <w:sz w:val="28"/>
                <w:szCs w:val="28"/>
                <w:lang w:eastAsia="en-US"/>
              </w:rPr>
              <w:t>Тартасского сельсовета</w:t>
            </w:r>
          </w:p>
          <w:p w:rsidR="00F121BC" w:rsidRPr="00985C2E" w:rsidRDefault="00F121BC" w:rsidP="001A545F">
            <w:pPr>
              <w:spacing w:after="0" w:line="252" w:lineRule="auto"/>
              <w:jc w:val="both"/>
              <w:rPr>
                <w:rFonts w:ascii="Times New Roman" w:hAnsi="Times New Roman"/>
                <w:sz w:val="28"/>
                <w:szCs w:val="28"/>
                <w:lang w:eastAsia="en-US"/>
              </w:rPr>
            </w:pPr>
            <w:r w:rsidRPr="00985C2E">
              <w:rPr>
                <w:rFonts w:ascii="Times New Roman" w:hAnsi="Times New Roman"/>
                <w:sz w:val="28"/>
                <w:szCs w:val="28"/>
                <w:lang w:eastAsia="en-US"/>
              </w:rPr>
              <w:t>Венгеровского района</w:t>
            </w:r>
          </w:p>
          <w:p w:rsidR="00F121BC" w:rsidRPr="00985C2E" w:rsidRDefault="00F121BC" w:rsidP="001A545F">
            <w:pPr>
              <w:tabs>
                <w:tab w:val="left" w:pos="6960"/>
              </w:tabs>
              <w:spacing w:after="0" w:line="252" w:lineRule="auto"/>
              <w:jc w:val="both"/>
              <w:rPr>
                <w:rFonts w:ascii="Times New Roman" w:hAnsi="Times New Roman"/>
                <w:sz w:val="28"/>
                <w:szCs w:val="28"/>
                <w:lang w:eastAsia="en-US"/>
              </w:rPr>
            </w:pPr>
            <w:r w:rsidRPr="00985C2E">
              <w:rPr>
                <w:rFonts w:ascii="Times New Roman" w:hAnsi="Times New Roman"/>
                <w:sz w:val="28"/>
                <w:szCs w:val="28"/>
                <w:lang w:eastAsia="en-US"/>
              </w:rPr>
              <w:t>Новосибирской области</w:t>
            </w:r>
            <w:r w:rsidRPr="00985C2E">
              <w:rPr>
                <w:rFonts w:ascii="Times New Roman" w:hAnsi="Times New Roman"/>
                <w:sz w:val="28"/>
                <w:szCs w:val="28"/>
                <w:lang w:eastAsia="en-US"/>
              </w:rPr>
              <w:tab/>
              <w:t>Л.А. Сичкарёв</w:t>
            </w:r>
          </w:p>
        </w:tc>
      </w:tr>
      <w:tr w:rsidR="00F121BC" w:rsidRPr="00985C2E" w:rsidTr="001A545F">
        <w:tc>
          <w:tcPr>
            <w:tcW w:w="4644" w:type="dxa"/>
          </w:tcPr>
          <w:p w:rsidR="00F121BC" w:rsidRPr="00985C2E" w:rsidRDefault="00F121BC" w:rsidP="001A545F">
            <w:pPr>
              <w:spacing w:after="0" w:line="252" w:lineRule="auto"/>
              <w:jc w:val="both"/>
              <w:rPr>
                <w:rFonts w:ascii="Times New Roman" w:hAnsi="Times New Roman"/>
                <w:sz w:val="28"/>
                <w:szCs w:val="28"/>
                <w:lang w:eastAsia="en-US"/>
              </w:rPr>
            </w:pPr>
            <w:r w:rsidRPr="00985C2E">
              <w:rPr>
                <w:rFonts w:ascii="Times New Roman" w:hAnsi="Times New Roman"/>
                <w:sz w:val="28"/>
                <w:szCs w:val="28"/>
                <w:lang w:eastAsia="en-US"/>
              </w:rPr>
              <w:t xml:space="preserve">                 </w:t>
            </w:r>
          </w:p>
          <w:p w:rsidR="00F121BC" w:rsidRPr="00985C2E" w:rsidRDefault="00F121BC" w:rsidP="001A545F">
            <w:pPr>
              <w:spacing w:after="0" w:line="252" w:lineRule="auto"/>
              <w:jc w:val="both"/>
              <w:rPr>
                <w:rFonts w:ascii="Times New Roman" w:hAnsi="Times New Roman"/>
                <w:sz w:val="28"/>
                <w:szCs w:val="28"/>
                <w:lang w:eastAsia="en-US"/>
              </w:rPr>
            </w:pPr>
          </w:p>
          <w:p w:rsidR="00F121BC" w:rsidRPr="00985C2E" w:rsidRDefault="00F121BC" w:rsidP="001A545F">
            <w:pPr>
              <w:spacing w:after="0" w:line="252" w:lineRule="auto"/>
              <w:jc w:val="both"/>
              <w:rPr>
                <w:rFonts w:ascii="Times New Roman" w:hAnsi="Times New Roman"/>
                <w:sz w:val="28"/>
                <w:szCs w:val="28"/>
                <w:lang w:eastAsia="en-US"/>
              </w:rPr>
            </w:pPr>
          </w:p>
        </w:tc>
      </w:tr>
    </w:tbl>
    <w:p w:rsidR="00F121BC" w:rsidRPr="00985C2E" w:rsidRDefault="00F121BC" w:rsidP="00F121BC">
      <w:pPr>
        <w:tabs>
          <w:tab w:val="center" w:pos="4677"/>
          <w:tab w:val="left" w:pos="8118"/>
        </w:tabs>
        <w:spacing w:after="0" w:line="240" w:lineRule="auto"/>
        <w:rPr>
          <w:rFonts w:ascii="Times New Roman" w:hAnsi="Times New Roman"/>
          <w:b/>
          <w:sz w:val="28"/>
          <w:szCs w:val="28"/>
        </w:rPr>
      </w:pPr>
      <w:r w:rsidRPr="00985C2E">
        <w:rPr>
          <w:rFonts w:ascii="Times New Roman" w:hAnsi="Times New Roman"/>
          <w:sz w:val="28"/>
          <w:szCs w:val="28"/>
        </w:rPr>
        <w:t xml:space="preserve"> Секретарь сессии                                                                       О.В. Сушкова                      </w:t>
      </w:r>
      <w:r w:rsidRPr="00985C2E">
        <w:rPr>
          <w:rFonts w:ascii="Times New Roman" w:eastAsiaTheme="minorEastAsia" w:hAnsi="Times New Roman"/>
          <w:b/>
          <w:sz w:val="28"/>
          <w:szCs w:val="28"/>
        </w:rPr>
        <w:t xml:space="preserve">                             </w:t>
      </w:r>
    </w:p>
    <w:p w:rsidR="00F121BC" w:rsidRPr="00985C2E" w:rsidRDefault="00F121BC" w:rsidP="00F121BC">
      <w:pPr>
        <w:tabs>
          <w:tab w:val="center" w:pos="4677"/>
          <w:tab w:val="left" w:pos="8118"/>
        </w:tabs>
        <w:spacing w:after="0" w:line="240" w:lineRule="auto"/>
        <w:rPr>
          <w:rFonts w:ascii="Times New Roman" w:hAnsi="Times New Roman"/>
          <w:b/>
          <w:sz w:val="28"/>
          <w:szCs w:val="28"/>
        </w:rPr>
      </w:pPr>
    </w:p>
    <w:p w:rsidR="00F121BC" w:rsidRPr="00985C2E" w:rsidRDefault="00F121BC" w:rsidP="00F121BC">
      <w:pPr>
        <w:widowControl w:val="0"/>
        <w:spacing w:after="0" w:line="240" w:lineRule="auto"/>
        <w:rPr>
          <w:rFonts w:ascii="Arial" w:hAnsi="Arial"/>
          <w:color w:val="000000"/>
          <w:sz w:val="20"/>
          <w:szCs w:val="20"/>
        </w:rPr>
      </w:pPr>
    </w:p>
    <w:p w:rsidR="00F121BC" w:rsidRPr="00985C2E" w:rsidRDefault="00F121BC" w:rsidP="00F121BC">
      <w:pPr>
        <w:tabs>
          <w:tab w:val="left" w:pos="6780"/>
        </w:tabs>
        <w:spacing w:after="0" w:line="254" w:lineRule="auto"/>
        <w:jc w:val="center"/>
        <w:rPr>
          <w:rFonts w:ascii="Times New Roman" w:eastAsiaTheme="minorHAnsi" w:hAnsi="Times New Roman"/>
          <w:b/>
          <w:bCs/>
          <w:sz w:val="28"/>
          <w:szCs w:val="28"/>
          <w:lang w:eastAsia="en-US"/>
        </w:rPr>
      </w:pPr>
    </w:p>
    <w:p w:rsidR="00F121BC" w:rsidRDefault="00F121BC" w:rsidP="00F121BC"/>
    <w:p w:rsidR="0098617C" w:rsidRDefault="0098617C" w:rsidP="0098617C">
      <w:pPr>
        <w:tabs>
          <w:tab w:val="left" w:pos="6780"/>
        </w:tabs>
        <w:spacing w:after="0" w:line="254" w:lineRule="auto"/>
        <w:jc w:val="center"/>
        <w:rPr>
          <w:rFonts w:ascii="Times New Roman" w:eastAsiaTheme="minorHAnsi" w:hAnsi="Times New Roman"/>
          <w:b/>
          <w:bCs/>
          <w:sz w:val="28"/>
          <w:szCs w:val="28"/>
          <w:lang w:eastAsia="en-US"/>
        </w:rPr>
      </w:pPr>
    </w:p>
    <w:p w:rsidR="0098617C" w:rsidRDefault="0098617C" w:rsidP="0098617C">
      <w:pPr>
        <w:tabs>
          <w:tab w:val="left" w:pos="6780"/>
        </w:tabs>
        <w:spacing w:after="0" w:line="254" w:lineRule="auto"/>
        <w:jc w:val="center"/>
        <w:rPr>
          <w:rFonts w:ascii="Times New Roman" w:eastAsiaTheme="minorHAnsi" w:hAnsi="Times New Roman"/>
          <w:b/>
          <w:bCs/>
          <w:sz w:val="28"/>
          <w:szCs w:val="28"/>
          <w:lang w:eastAsia="en-US"/>
        </w:rPr>
      </w:pPr>
    </w:p>
    <w:p w:rsidR="0098617C" w:rsidRDefault="0098617C" w:rsidP="0098617C">
      <w:pPr>
        <w:tabs>
          <w:tab w:val="left" w:pos="6780"/>
        </w:tabs>
        <w:spacing w:after="0" w:line="254" w:lineRule="auto"/>
        <w:jc w:val="center"/>
        <w:rPr>
          <w:rFonts w:ascii="Times New Roman" w:eastAsiaTheme="minorHAnsi" w:hAnsi="Times New Roman"/>
          <w:b/>
          <w:bCs/>
          <w:sz w:val="28"/>
          <w:szCs w:val="28"/>
          <w:lang w:eastAsia="en-US"/>
        </w:rPr>
      </w:pPr>
    </w:p>
    <w:p w:rsidR="0098617C" w:rsidRDefault="0098617C" w:rsidP="0098617C">
      <w:pPr>
        <w:tabs>
          <w:tab w:val="left" w:pos="6780"/>
        </w:tabs>
        <w:spacing w:after="0" w:line="254" w:lineRule="auto"/>
        <w:jc w:val="center"/>
        <w:rPr>
          <w:rFonts w:ascii="Times New Roman" w:eastAsiaTheme="minorHAnsi" w:hAnsi="Times New Roman"/>
          <w:b/>
          <w:bCs/>
          <w:sz w:val="28"/>
          <w:szCs w:val="28"/>
          <w:lang w:eastAsia="en-US"/>
        </w:rPr>
      </w:pPr>
    </w:p>
    <w:p w:rsidR="0098617C" w:rsidRDefault="0098617C" w:rsidP="0098617C">
      <w:pPr>
        <w:tabs>
          <w:tab w:val="left" w:pos="6780"/>
        </w:tabs>
        <w:spacing w:after="0" w:line="254" w:lineRule="auto"/>
        <w:jc w:val="center"/>
        <w:rPr>
          <w:rFonts w:ascii="Times New Roman" w:eastAsiaTheme="minorHAnsi" w:hAnsi="Times New Roman"/>
          <w:b/>
          <w:bCs/>
          <w:sz w:val="28"/>
          <w:szCs w:val="28"/>
          <w:lang w:eastAsia="en-US"/>
        </w:rPr>
      </w:pPr>
    </w:p>
    <w:p w:rsidR="003620FE" w:rsidRDefault="003620FE" w:rsidP="00C507C3">
      <w:pPr>
        <w:tabs>
          <w:tab w:val="left" w:pos="6780"/>
        </w:tabs>
        <w:spacing w:after="0" w:line="254" w:lineRule="auto"/>
        <w:rPr>
          <w:rFonts w:ascii="Times New Roman" w:eastAsiaTheme="minorHAnsi" w:hAnsi="Times New Roman"/>
          <w:b/>
          <w:bCs/>
          <w:sz w:val="28"/>
          <w:szCs w:val="28"/>
          <w:lang w:eastAsia="en-US"/>
        </w:rPr>
      </w:pPr>
    </w:p>
    <w:p w:rsidR="00C507C3" w:rsidRDefault="00C507C3" w:rsidP="00C507C3">
      <w:pPr>
        <w:tabs>
          <w:tab w:val="left" w:pos="6780"/>
        </w:tabs>
        <w:spacing w:after="0" w:line="254" w:lineRule="auto"/>
        <w:rPr>
          <w:rFonts w:ascii="Times New Roman" w:eastAsiaTheme="minorHAnsi" w:hAnsi="Times New Roman"/>
          <w:b/>
          <w:bCs/>
          <w:sz w:val="28"/>
          <w:szCs w:val="28"/>
          <w:lang w:eastAsia="en-US"/>
        </w:rPr>
      </w:pPr>
    </w:p>
    <w:p w:rsidR="0098617C" w:rsidRDefault="0098617C" w:rsidP="0098617C">
      <w:pPr>
        <w:tabs>
          <w:tab w:val="left" w:pos="6780"/>
        </w:tabs>
        <w:spacing w:after="0" w:line="254" w:lineRule="auto"/>
        <w:jc w:val="center"/>
        <w:rPr>
          <w:rFonts w:ascii="Times New Roman" w:eastAsiaTheme="minorHAnsi" w:hAnsi="Times New Roman"/>
          <w:b/>
          <w:bCs/>
          <w:sz w:val="28"/>
          <w:szCs w:val="28"/>
          <w:lang w:eastAsia="en-US"/>
        </w:rPr>
      </w:pPr>
    </w:p>
    <w:p w:rsidR="0098617C" w:rsidRPr="00985C2E" w:rsidRDefault="0098617C" w:rsidP="0098617C">
      <w:pPr>
        <w:tabs>
          <w:tab w:val="left" w:pos="6780"/>
        </w:tabs>
        <w:spacing w:after="0" w:line="254" w:lineRule="auto"/>
        <w:jc w:val="center"/>
        <w:rPr>
          <w:rFonts w:ascii="Times New Roman" w:eastAsiaTheme="minorHAnsi" w:hAnsi="Times New Roman"/>
          <w:b/>
          <w:bCs/>
          <w:sz w:val="28"/>
          <w:szCs w:val="28"/>
          <w:lang w:eastAsia="en-US"/>
        </w:rPr>
      </w:pPr>
      <w:r w:rsidRPr="00985C2E">
        <w:rPr>
          <w:rFonts w:ascii="Times New Roman" w:eastAsiaTheme="minorHAnsi" w:hAnsi="Times New Roman"/>
          <w:b/>
          <w:bCs/>
          <w:sz w:val="28"/>
          <w:szCs w:val="28"/>
          <w:lang w:eastAsia="en-US"/>
        </w:rPr>
        <w:lastRenderedPageBreak/>
        <w:t>Совет депутатов</w:t>
      </w:r>
    </w:p>
    <w:p w:rsidR="0098617C" w:rsidRPr="00985C2E" w:rsidRDefault="0098617C" w:rsidP="0098617C">
      <w:pPr>
        <w:tabs>
          <w:tab w:val="left" w:pos="6780"/>
        </w:tabs>
        <w:spacing w:after="0" w:line="254" w:lineRule="auto"/>
        <w:jc w:val="center"/>
        <w:rPr>
          <w:rFonts w:ascii="Times New Roman" w:eastAsiaTheme="minorHAnsi" w:hAnsi="Times New Roman"/>
          <w:b/>
          <w:bCs/>
          <w:sz w:val="28"/>
          <w:szCs w:val="28"/>
          <w:lang w:eastAsia="en-US"/>
        </w:rPr>
      </w:pPr>
      <w:r w:rsidRPr="00985C2E">
        <w:rPr>
          <w:rFonts w:ascii="Times New Roman" w:eastAsiaTheme="minorHAnsi" w:hAnsi="Times New Roman"/>
          <w:b/>
          <w:sz w:val="28"/>
          <w:szCs w:val="28"/>
          <w:lang w:eastAsia="en-US"/>
        </w:rPr>
        <w:t>Тартасского сельсовета</w:t>
      </w:r>
    </w:p>
    <w:p w:rsidR="0098617C" w:rsidRPr="00985C2E" w:rsidRDefault="0098617C" w:rsidP="0098617C">
      <w:pPr>
        <w:spacing w:after="0" w:line="254" w:lineRule="auto"/>
        <w:jc w:val="center"/>
        <w:rPr>
          <w:rFonts w:ascii="Times New Roman" w:eastAsiaTheme="minorHAnsi" w:hAnsi="Times New Roman"/>
          <w:b/>
          <w:bCs/>
          <w:sz w:val="28"/>
          <w:szCs w:val="28"/>
          <w:lang w:eastAsia="en-US"/>
        </w:rPr>
      </w:pPr>
      <w:r w:rsidRPr="00985C2E">
        <w:rPr>
          <w:rFonts w:ascii="Times New Roman" w:eastAsiaTheme="minorHAnsi" w:hAnsi="Times New Roman"/>
          <w:b/>
          <w:sz w:val="28"/>
          <w:szCs w:val="28"/>
          <w:lang w:eastAsia="en-US"/>
        </w:rPr>
        <w:t>Венгеровского района</w:t>
      </w:r>
    </w:p>
    <w:p w:rsidR="0098617C" w:rsidRPr="00985C2E" w:rsidRDefault="0098617C" w:rsidP="0098617C">
      <w:pPr>
        <w:spacing w:after="0" w:line="254" w:lineRule="auto"/>
        <w:jc w:val="center"/>
        <w:rPr>
          <w:rFonts w:ascii="Times New Roman" w:eastAsiaTheme="minorHAnsi" w:hAnsi="Times New Roman"/>
          <w:b/>
          <w:bCs/>
          <w:sz w:val="28"/>
          <w:szCs w:val="28"/>
          <w:lang w:eastAsia="en-US"/>
        </w:rPr>
      </w:pPr>
      <w:r w:rsidRPr="00985C2E">
        <w:rPr>
          <w:rFonts w:ascii="Times New Roman" w:eastAsiaTheme="minorHAnsi" w:hAnsi="Times New Roman"/>
          <w:b/>
          <w:bCs/>
          <w:sz w:val="28"/>
          <w:szCs w:val="28"/>
          <w:lang w:eastAsia="en-US"/>
        </w:rPr>
        <w:t>Новосибирской области</w:t>
      </w:r>
    </w:p>
    <w:p w:rsidR="0098617C" w:rsidRPr="00985C2E" w:rsidRDefault="0098617C" w:rsidP="0098617C">
      <w:pPr>
        <w:keepNext/>
        <w:keepLines/>
        <w:spacing w:before="200" w:after="0" w:line="240" w:lineRule="auto"/>
        <w:jc w:val="center"/>
        <w:outlineLvl w:val="1"/>
        <w:rPr>
          <w:rFonts w:ascii="Times New Roman" w:hAnsi="Times New Roman"/>
          <w:bCs/>
          <w:i/>
          <w:color w:val="000000"/>
          <w:sz w:val="28"/>
          <w:szCs w:val="28"/>
        </w:rPr>
      </w:pPr>
      <w:r w:rsidRPr="00985C2E">
        <w:rPr>
          <w:rFonts w:ascii="Times New Roman" w:hAnsi="Times New Roman"/>
          <w:bCs/>
          <w:color w:val="000000"/>
          <w:sz w:val="28"/>
          <w:szCs w:val="28"/>
        </w:rPr>
        <w:t>Р Е Ш Е Н И Е</w:t>
      </w:r>
    </w:p>
    <w:p w:rsidR="0098617C" w:rsidRPr="00985C2E" w:rsidRDefault="0098617C" w:rsidP="0098617C">
      <w:pPr>
        <w:keepNext/>
        <w:keepLines/>
        <w:spacing w:after="0" w:line="240" w:lineRule="auto"/>
        <w:jc w:val="center"/>
        <w:outlineLvl w:val="2"/>
        <w:rPr>
          <w:rFonts w:ascii="Times New Roman" w:eastAsiaTheme="majorEastAsia" w:hAnsi="Times New Roman"/>
          <w:bCs/>
          <w:sz w:val="28"/>
          <w:szCs w:val="28"/>
        </w:rPr>
      </w:pPr>
      <w:r w:rsidRPr="00985C2E">
        <w:rPr>
          <w:rFonts w:ascii="Times New Roman" w:eastAsiaTheme="majorEastAsia" w:hAnsi="Times New Roman"/>
          <w:bCs/>
          <w:sz w:val="28"/>
          <w:szCs w:val="28"/>
        </w:rPr>
        <w:t>(</w:t>
      </w:r>
      <w:r w:rsidR="00EF16DE">
        <w:rPr>
          <w:rFonts w:ascii="Times New Roman" w:eastAsiaTheme="majorEastAsia" w:hAnsi="Times New Roman"/>
          <w:bCs/>
          <w:sz w:val="28"/>
          <w:szCs w:val="28"/>
        </w:rPr>
        <w:t>сороковой</w:t>
      </w:r>
      <w:r w:rsidRPr="00985C2E">
        <w:rPr>
          <w:rFonts w:ascii="Times New Roman" w:eastAsiaTheme="majorEastAsia" w:hAnsi="Times New Roman"/>
          <w:bCs/>
          <w:sz w:val="28"/>
          <w:szCs w:val="28"/>
        </w:rPr>
        <w:t xml:space="preserve"> сессии)</w:t>
      </w:r>
    </w:p>
    <w:p w:rsidR="0098617C" w:rsidRPr="00985C2E" w:rsidRDefault="0098617C" w:rsidP="0098617C">
      <w:pPr>
        <w:spacing w:after="0" w:line="254" w:lineRule="auto"/>
        <w:jc w:val="center"/>
        <w:rPr>
          <w:rFonts w:ascii="Times New Roman" w:eastAsiaTheme="minorHAnsi" w:hAnsi="Times New Roman"/>
          <w:sz w:val="28"/>
          <w:szCs w:val="28"/>
          <w:lang w:eastAsia="en-US"/>
        </w:rPr>
      </w:pPr>
      <w:r w:rsidRPr="00985C2E">
        <w:rPr>
          <w:rFonts w:ascii="Times New Roman" w:eastAsiaTheme="minorHAnsi" w:hAnsi="Times New Roman"/>
          <w:sz w:val="28"/>
          <w:szCs w:val="28"/>
          <w:lang w:eastAsia="en-US"/>
        </w:rPr>
        <w:t xml:space="preserve"> (шестого созыва)</w:t>
      </w:r>
    </w:p>
    <w:p w:rsidR="0098617C" w:rsidRPr="00985C2E" w:rsidRDefault="00BC2DAB" w:rsidP="0098617C">
      <w:pPr>
        <w:spacing w:after="0" w:line="254" w:lineRule="auto"/>
        <w:jc w:val="both"/>
        <w:rPr>
          <w:rFonts w:ascii="Times New Roman" w:eastAsiaTheme="minorHAnsi" w:hAnsi="Times New Roman"/>
          <w:sz w:val="28"/>
          <w:szCs w:val="28"/>
          <w:lang w:eastAsia="en-US"/>
        </w:rPr>
      </w:pPr>
      <w:r>
        <w:rPr>
          <w:rFonts w:ascii="Times New Roman" w:eastAsiaTheme="minorHAnsi" w:hAnsi="Times New Roman"/>
          <w:sz w:val="28"/>
          <w:szCs w:val="28"/>
          <w:lang w:eastAsia="en-US"/>
        </w:rPr>
        <w:t>26</w:t>
      </w:r>
      <w:r w:rsidR="00EE4567">
        <w:rPr>
          <w:rFonts w:ascii="Times New Roman" w:eastAsiaTheme="minorHAnsi" w:hAnsi="Times New Roman"/>
          <w:sz w:val="28"/>
          <w:szCs w:val="28"/>
          <w:lang w:eastAsia="en-US"/>
        </w:rPr>
        <w:t>.12.2023</w:t>
      </w:r>
      <w:r w:rsidR="0098617C" w:rsidRPr="00985C2E">
        <w:rPr>
          <w:rFonts w:ascii="Times New Roman" w:eastAsiaTheme="minorHAnsi" w:hAnsi="Times New Roman"/>
          <w:sz w:val="28"/>
          <w:szCs w:val="28"/>
          <w:lang w:eastAsia="en-US"/>
        </w:rPr>
        <w:t xml:space="preserve"> г.                                                                                                № </w:t>
      </w:r>
      <w:r w:rsidR="00BE6B3C">
        <w:rPr>
          <w:rFonts w:ascii="Times New Roman" w:eastAsiaTheme="minorHAnsi" w:hAnsi="Times New Roman"/>
          <w:sz w:val="28"/>
          <w:szCs w:val="28"/>
          <w:lang w:eastAsia="en-US"/>
        </w:rPr>
        <w:t>39</w:t>
      </w:r>
    </w:p>
    <w:p w:rsidR="0098617C" w:rsidRDefault="0098617C" w:rsidP="0098617C">
      <w:pPr>
        <w:spacing w:after="0" w:line="254" w:lineRule="auto"/>
        <w:rPr>
          <w:rFonts w:ascii="Times New Roman" w:eastAsiaTheme="minorHAnsi" w:hAnsi="Times New Roman"/>
          <w:sz w:val="28"/>
          <w:szCs w:val="28"/>
          <w:lang w:eastAsia="en-US"/>
        </w:rPr>
      </w:pPr>
      <w:r w:rsidRPr="00985C2E">
        <w:rPr>
          <w:rFonts w:ascii="Times New Roman" w:eastAsiaTheme="minorHAnsi" w:hAnsi="Times New Roman"/>
          <w:sz w:val="28"/>
          <w:szCs w:val="28"/>
          <w:lang w:eastAsia="en-US"/>
        </w:rPr>
        <w:t xml:space="preserve">                                                         с. Заречье</w:t>
      </w:r>
    </w:p>
    <w:p w:rsidR="0098617C" w:rsidRPr="00985C2E" w:rsidRDefault="0098617C" w:rsidP="0098617C">
      <w:pPr>
        <w:spacing w:after="0" w:line="254" w:lineRule="auto"/>
        <w:rPr>
          <w:rFonts w:ascii="Times New Roman" w:eastAsiaTheme="minorHAnsi" w:hAnsi="Times New Roman"/>
          <w:sz w:val="28"/>
          <w:szCs w:val="28"/>
          <w:lang w:eastAsia="en-US"/>
        </w:rPr>
      </w:pPr>
    </w:p>
    <w:p w:rsidR="0098617C" w:rsidRDefault="0098617C" w:rsidP="0098617C">
      <w:pPr>
        <w:jc w:val="center"/>
        <w:rPr>
          <w:rFonts w:ascii="Times New Roman" w:hAnsi="Times New Roman"/>
          <w:b/>
          <w:color w:val="000000"/>
          <w:sz w:val="28"/>
          <w:szCs w:val="28"/>
        </w:rPr>
      </w:pPr>
      <w:r w:rsidRPr="00985C2E">
        <w:rPr>
          <w:rFonts w:ascii="Times New Roman" w:hAnsi="Times New Roman"/>
          <w:b/>
          <w:sz w:val="28"/>
          <w:szCs w:val="28"/>
        </w:rPr>
        <w:t xml:space="preserve">О </w:t>
      </w:r>
      <w:r w:rsidR="002248E4">
        <w:rPr>
          <w:rFonts w:ascii="Times New Roman" w:hAnsi="Times New Roman"/>
          <w:b/>
          <w:sz w:val="28"/>
          <w:szCs w:val="28"/>
        </w:rPr>
        <w:t>пролонгации</w:t>
      </w:r>
      <w:r w:rsidRPr="00985C2E">
        <w:rPr>
          <w:rFonts w:ascii="Times New Roman" w:hAnsi="Times New Roman"/>
          <w:b/>
          <w:sz w:val="28"/>
          <w:szCs w:val="28"/>
        </w:rPr>
        <w:t xml:space="preserve"> Соглашения о </w:t>
      </w:r>
      <w:r w:rsidRPr="00985C2E">
        <w:rPr>
          <w:rFonts w:ascii="Times New Roman" w:hAnsi="Times New Roman"/>
          <w:b/>
          <w:color w:val="000000"/>
          <w:sz w:val="28"/>
          <w:szCs w:val="28"/>
        </w:rPr>
        <w:t>передаче Ревизионной комиссии Венгеровского района</w:t>
      </w:r>
      <w:r w:rsidR="00E6535A">
        <w:rPr>
          <w:rFonts w:ascii="Times New Roman" w:hAnsi="Times New Roman"/>
          <w:b/>
          <w:color w:val="000000"/>
          <w:sz w:val="28"/>
          <w:szCs w:val="28"/>
        </w:rPr>
        <w:t xml:space="preserve"> Новосибирской области</w:t>
      </w:r>
      <w:r w:rsidRPr="00985C2E">
        <w:rPr>
          <w:rFonts w:ascii="Times New Roman" w:hAnsi="Times New Roman"/>
          <w:b/>
          <w:color w:val="000000"/>
          <w:sz w:val="28"/>
          <w:szCs w:val="28"/>
        </w:rPr>
        <w:t xml:space="preserve"> полномочий</w:t>
      </w:r>
      <w:r w:rsidR="00E6535A">
        <w:rPr>
          <w:rFonts w:ascii="Times New Roman" w:hAnsi="Times New Roman"/>
          <w:b/>
          <w:color w:val="000000"/>
          <w:sz w:val="28"/>
          <w:szCs w:val="28"/>
        </w:rPr>
        <w:t xml:space="preserve"> контрольно-</w:t>
      </w:r>
      <w:r w:rsidR="009240FD">
        <w:rPr>
          <w:rFonts w:ascii="Times New Roman" w:hAnsi="Times New Roman"/>
          <w:b/>
          <w:color w:val="000000"/>
          <w:sz w:val="28"/>
          <w:szCs w:val="28"/>
        </w:rPr>
        <w:t>с</w:t>
      </w:r>
      <w:r w:rsidR="00E6535A">
        <w:rPr>
          <w:rFonts w:ascii="Times New Roman" w:hAnsi="Times New Roman"/>
          <w:b/>
          <w:color w:val="000000"/>
          <w:sz w:val="28"/>
          <w:szCs w:val="28"/>
        </w:rPr>
        <w:t>четного органа</w:t>
      </w:r>
      <w:r w:rsidR="00F678B6">
        <w:rPr>
          <w:rFonts w:ascii="Times New Roman" w:hAnsi="Times New Roman"/>
          <w:b/>
          <w:color w:val="000000"/>
          <w:sz w:val="28"/>
          <w:szCs w:val="28"/>
        </w:rPr>
        <w:t xml:space="preserve"> сельского поселения Тартасского сельсовета Венгеровского района Новосибирской области</w:t>
      </w:r>
      <w:r w:rsidRPr="00985C2E">
        <w:rPr>
          <w:rFonts w:ascii="Times New Roman" w:hAnsi="Times New Roman"/>
          <w:b/>
          <w:color w:val="000000"/>
          <w:sz w:val="28"/>
          <w:szCs w:val="28"/>
        </w:rPr>
        <w:t xml:space="preserve"> по осуществлению внешнего муниципального финансового контроля</w:t>
      </w:r>
    </w:p>
    <w:p w:rsidR="00C507C3" w:rsidRPr="00985C2E" w:rsidRDefault="00C507C3" w:rsidP="0098617C">
      <w:pPr>
        <w:jc w:val="center"/>
        <w:rPr>
          <w:rFonts w:ascii="Times New Roman" w:hAnsi="Times New Roman"/>
          <w:b/>
          <w:color w:val="000000"/>
          <w:sz w:val="28"/>
          <w:szCs w:val="28"/>
        </w:rPr>
      </w:pPr>
    </w:p>
    <w:p w:rsidR="0098617C" w:rsidRDefault="0098617C" w:rsidP="0098617C">
      <w:pPr>
        <w:spacing w:after="0"/>
        <w:ind w:firstLine="709"/>
        <w:jc w:val="both"/>
        <w:rPr>
          <w:rFonts w:ascii="Times New Roman" w:hAnsi="Times New Roman"/>
          <w:color w:val="000000"/>
          <w:sz w:val="28"/>
          <w:szCs w:val="28"/>
        </w:rPr>
      </w:pPr>
      <w:r>
        <w:rPr>
          <w:rFonts w:ascii="Times New Roman" w:hAnsi="Times New Roman"/>
          <w:sz w:val="28"/>
          <w:szCs w:val="28"/>
        </w:rPr>
        <w:t>В соответствии с решением Совета депутатов Венгеровского ра</w:t>
      </w:r>
      <w:r w:rsidR="00BC2DAB">
        <w:rPr>
          <w:rFonts w:ascii="Times New Roman" w:hAnsi="Times New Roman"/>
          <w:sz w:val="28"/>
          <w:szCs w:val="28"/>
        </w:rPr>
        <w:t>йона Новосибирской области от 22.12.2023 г. № 288</w:t>
      </w:r>
      <w:r>
        <w:rPr>
          <w:rFonts w:ascii="Times New Roman" w:hAnsi="Times New Roman"/>
          <w:sz w:val="28"/>
          <w:szCs w:val="28"/>
        </w:rPr>
        <w:t xml:space="preserve"> «О </w:t>
      </w:r>
      <w:r w:rsidR="00BC2DAB">
        <w:rPr>
          <w:rFonts w:ascii="Times New Roman" w:hAnsi="Times New Roman"/>
          <w:sz w:val="28"/>
          <w:szCs w:val="28"/>
        </w:rPr>
        <w:t>пролонгации</w:t>
      </w:r>
      <w:r>
        <w:rPr>
          <w:rFonts w:ascii="Times New Roman" w:hAnsi="Times New Roman"/>
          <w:sz w:val="28"/>
          <w:szCs w:val="28"/>
        </w:rPr>
        <w:t xml:space="preserve"> Соглашений о передаче Ревизионной комиссии Венгеровского района</w:t>
      </w:r>
      <w:r w:rsidR="00BC2DAB">
        <w:rPr>
          <w:rFonts w:ascii="Times New Roman" w:hAnsi="Times New Roman"/>
          <w:sz w:val="28"/>
          <w:szCs w:val="28"/>
        </w:rPr>
        <w:t xml:space="preserve"> Новосибирской области</w:t>
      </w:r>
      <w:r>
        <w:rPr>
          <w:rFonts w:ascii="Times New Roman" w:hAnsi="Times New Roman"/>
          <w:sz w:val="28"/>
          <w:szCs w:val="28"/>
        </w:rPr>
        <w:t xml:space="preserve"> полномочий контрольно-счетных органов </w:t>
      </w:r>
      <w:r w:rsidR="00BC2DAB">
        <w:rPr>
          <w:rFonts w:ascii="Times New Roman" w:hAnsi="Times New Roman"/>
          <w:sz w:val="28"/>
          <w:szCs w:val="28"/>
        </w:rPr>
        <w:t xml:space="preserve">сельских поселений </w:t>
      </w:r>
      <w:r>
        <w:rPr>
          <w:rFonts w:ascii="Times New Roman" w:hAnsi="Times New Roman"/>
          <w:sz w:val="28"/>
          <w:szCs w:val="28"/>
        </w:rPr>
        <w:t>Венгеровского района</w:t>
      </w:r>
      <w:r w:rsidR="00BC2DAB">
        <w:rPr>
          <w:rFonts w:ascii="Times New Roman" w:hAnsi="Times New Roman"/>
          <w:sz w:val="28"/>
          <w:szCs w:val="28"/>
        </w:rPr>
        <w:t xml:space="preserve"> Новосибирской области</w:t>
      </w:r>
      <w:r>
        <w:rPr>
          <w:rFonts w:ascii="Times New Roman" w:hAnsi="Times New Roman"/>
          <w:sz w:val="28"/>
          <w:szCs w:val="28"/>
        </w:rPr>
        <w:t xml:space="preserve"> по осуществлению внешнего муниципального финансового контроля», Уставом сельского поселения Тартасского сельсовета Венгеровского муниципального района Новосибирской области, подпунктом 2.2. пункта 2 Соглашения от 26.12.2011 г. о передаче Ревизионной комиссии Венгеровского района полномочий Контрольно-счетного органа Тартасского сельсовета по осуществлению внешнего муниципального финансового контроля, утвержденного решением Совета депутатов от 23.12.2011г. № 70 «О передаче ревизионной комиссии Венгеровского района полномочий контрольно-счетного органа Тартасского сельсовета по осуществлению внешнего муниципального финансового контроля».</w:t>
      </w:r>
    </w:p>
    <w:p w:rsidR="0098617C" w:rsidRDefault="0098617C" w:rsidP="0098617C">
      <w:pPr>
        <w:spacing w:after="0"/>
        <w:ind w:firstLine="709"/>
        <w:jc w:val="both"/>
        <w:rPr>
          <w:rFonts w:ascii="Times New Roman" w:hAnsi="Times New Roman"/>
          <w:color w:val="000000"/>
          <w:sz w:val="28"/>
          <w:szCs w:val="28"/>
        </w:rPr>
      </w:pPr>
      <w:r>
        <w:rPr>
          <w:rFonts w:ascii="Times New Roman" w:hAnsi="Times New Roman"/>
          <w:sz w:val="28"/>
          <w:szCs w:val="28"/>
        </w:rPr>
        <w:t>СОВЕТ ДЕПУТАТОВ ТАРТАССКОГО СЕЛЬСОВЕТА РЕШИЛ:</w:t>
      </w:r>
    </w:p>
    <w:p w:rsidR="0098617C" w:rsidRDefault="0098617C" w:rsidP="0098617C">
      <w:pPr>
        <w:tabs>
          <w:tab w:val="left" w:pos="0"/>
          <w:tab w:val="left" w:pos="6521"/>
          <w:tab w:val="left" w:pos="7230"/>
        </w:tabs>
        <w:spacing w:after="0"/>
        <w:ind w:right="-1" w:firstLine="709"/>
        <w:jc w:val="both"/>
        <w:outlineLvl w:val="0"/>
        <w:rPr>
          <w:rFonts w:ascii="Times New Roman" w:hAnsi="Times New Roman"/>
          <w:sz w:val="28"/>
          <w:szCs w:val="28"/>
        </w:rPr>
      </w:pPr>
      <w:r>
        <w:rPr>
          <w:rFonts w:ascii="Times New Roman" w:hAnsi="Times New Roman"/>
          <w:sz w:val="28"/>
          <w:szCs w:val="28"/>
        </w:rPr>
        <w:t>1. Пролонгировать Соглашение с Советом депутатов Венгеровского района о передаче Ревизионной комиссии Венгеровского района</w:t>
      </w:r>
      <w:r w:rsidR="008210E2">
        <w:rPr>
          <w:rFonts w:ascii="Times New Roman" w:hAnsi="Times New Roman"/>
          <w:sz w:val="28"/>
          <w:szCs w:val="28"/>
        </w:rPr>
        <w:t xml:space="preserve"> Новосибирской области</w:t>
      </w:r>
      <w:r>
        <w:rPr>
          <w:rFonts w:ascii="Times New Roman" w:hAnsi="Times New Roman"/>
          <w:sz w:val="28"/>
          <w:szCs w:val="28"/>
        </w:rPr>
        <w:t xml:space="preserve"> полномочий </w:t>
      </w:r>
      <w:r>
        <w:rPr>
          <w:rFonts w:ascii="Times New Roman" w:hAnsi="Times New Roman"/>
          <w:spacing w:val="-3"/>
          <w:sz w:val="28"/>
          <w:szCs w:val="28"/>
        </w:rPr>
        <w:t>к</w:t>
      </w:r>
      <w:r>
        <w:rPr>
          <w:rFonts w:ascii="Times New Roman" w:hAnsi="Times New Roman"/>
          <w:sz w:val="28"/>
          <w:szCs w:val="28"/>
        </w:rPr>
        <w:t>онтрольно-счетного органа Тартасского сельсовета</w:t>
      </w:r>
      <w:r w:rsidR="008210E2">
        <w:rPr>
          <w:rFonts w:ascii="Times New Roman" w:hAnsi="Times New Roman"/>
          <w:sz w:val="28"/>
          <w:szCs w:val="28"/>
        </w:rPr>
        <w:t xml:space="preserve"> Венгеровского района Новосибирской области</w:t>
      </w:r>
      <w:r>
        <w:rPr>
          <w:rFonts w:ascii="Times New Roman" w:hAnsi="Times New Roman"/>
          <w:sz w:val="28"/>
          <w:szCs w:val="28"/>
        </w:rPr>
        <w:t xml:space="preserve"> по осуществлению внешнего муниципального финансово</w:t>
      </w:r>
      <w:r w:rsidR="008210E2">
        <w:rPr>
          <w:rFonts w:ascii="Times New Roman" w:hAnsi="Times New Roman"/>
          <w:sz w:val="28"/>
          <w:szCs w:val="28"/>
        </w:rPr>
        <w:t xml:space="preserve">го контроля сроком на три года, </w:t>
      </w:r>
      <w:r>
        <w:rPr>
          <w:rFonts w:ascii="Times New Roman" w:hAnsi="Times New Roman"/>
          <w:sz w:val="28"/>
          <w:szCs w:val="28"/>
        </w:rPr>
        <w:t>с 1 января 2024 года по 31 декабря 2026 года).</w:t>
      </w:r>
    </w:p>
    <w:p w:rsidR="0098617C" w:rsidRDefault="00BE6B3C" w:rsidP="00BE6B3C">
      <w:pPr>
        <w:spacing w:after="0"/>
        <w:jc w:val="both"/>
        <w:rPr>
          <w:rFonts w:ascii="Times New Roman" w:hAnsi="Times New Roman"/>
          <w:sz w:val="28"/>
          <w:szCs w:val="28"/>
        </w:rPr>
      </w:pPr>
      <w:r>
        <w:rPr>
          <w:rFonts w:ascii="Times New Roman" w:hAnsi="Times New Roman"/>
          <w:sz w:val="28"/>
          <w:szCs w:val="28"/>
        </w:rPr>
        <w:lastRenderedPageBreak/>
        <w:t xml:space="preserve">          </w:t>
      </w:r>
      <w:r w:rsidR="0098617C">
        <w:rPr>
          <w:rFonts w:ascii="Times New Roman" w:hAnsi="Times New Roman"/>
          <w:sz w:val="28"/>
          <w:szCs w:val="28"/>
        </w:rPr>
        <w:t xml:space="preserve">2. Решение Совета депутатов Тартасского сельсовета Новосибирской области от 25.12.2020 № 24 «О продлении Соглашения о </w:t>
      </w:r>
      <w:r w:rsidR="0098617C">
        <w:rPr>
          <w:rFonts w:ascii="Times New Roman" w:hAnsi="Times New Roman"/>
          <w:color w:val="000000"/>
          <w:sz w:val="28"/>
          <w:szCs w:val="28"/>
        </w:rPr>
        <w:t xml:space="preserve">передаче </w:t>
      </w:r>
      <w:bookmarkStart w:id="0" w:name="l21"/>
      <w:bookmarkEnd w:id="0"/>
      <w:r w:rsidR="0098617C">
        <w:rPr>
          <w:rFonts w:ascii="Times New Roman" w:hAnsi="Times New Roman"/>
          <w:color w:val="000000"/>
          <w:sz w:val="28"/>
          <w:szCs w:val="28"/>
        </w:rPr>
        <w:t>Ревизионной комиссии Венгеровского района полномочий по осуществлению внешнего муниципального финансового контроля</w:t>
      </w:r>
      <w:r w:rsidR="0098617C">
        <w:rPr>
          <w:rFonts w:ascii="Times New Roman" w:hAnsi="Times New Roman"/>
          <w:sz w:val="28"/>
          <w:szCs w:val="28"/>
        </w:rPr>
        <w:t>» признать утратившим силу с 01.01.2024 года.</w:t>
      </w:r>
    </w:p>
    <w:p w:rsidR="0098617C" w:rsidRDefault="0098617C" w:rsidP="00BE6B3C">
      <w:pPr>
        <w:spacing w:after="0"/>
        <w:ind w:firstLine="709"/>
        <w:jc w:val="both"/>
        <w:rPr>
          <w:rFonts w:ascii="Times New Roman" w:hAnsi="Times New Roman"/>
          <w:color w:val="000000"/>
          <w:sz w:val="28"/>
          <w:szCs w:val="28"/>
        </w:rPr>
      </w:pPr>
      <w:r>
        <w:rPr>
          <w:rFonts w:ascii="Times New Roman" w:hAnsi="Times New Roman"/>
          <w:sz w:val="28"/>
          <w:szCs w:val="28"/>
        </w:rPr>
        <w:t>3. Настоящее решение вступает в силу после официального опубликования и распространяет свое действие с 01.01.2024 года по 31 декабря 2026 года.</w:t>
      </w:r>
    </w:p>
    <w:p w:rsidR="0098617C" w:rsidRDefault="0098617C" w:rsidP="0098617C">
      <w:pPr>
        <w:rPr>
          <w:rFonts w:ascii="Times New Roman" w:hAnsi="Times New Roman"/>
          <w:sz w:val="28"/>
          <w:szCs w:val="28"/>
        </w:rPr>
      </w:pPr>
    </w:p>
    <w:p w:rsidR="0098617C" w:rsidRDefault="0098617C" w:rsidP="0098617C">
      <w:pPr>
        <w:rPr>
          <w:rFonts w:ascii="Times New Roman" w:hAnsi="Times New Roman"/>
          <w:sz w:val="28"/>
          <w:szCs w:val="28"/>
        </w:rPr>
      </w:pPr>
    </w:p>
    <w:p w:rsidR="00BE6B3C" w:rsidRDefault="00BE6B3C" w:rsidP="0098617C">
      <w:pPr>
        <w:rPr>
          <w:rFonts w:ascii="Times New Roman" w:hAnsi="Times New Roman"/>
          <w:sz w:val="28"/>
          <w:szCs w:val="28"/>
        </w:rPr>
      </w:pPr>
    </w:p>
    <w:p w:rsidR="0098617C" w:rsidRDefault="0098617C" w:rsidP="0098617C">
      <w:pPr>
        <w:rPr>
          <w:rFonts w:ascii="Times New Roman" w:hAnsi="Times New Roman"/>
          <w:sz w:val="28"/>
          <w:szCs w:val="28"/>
        </w:rPr>
      </w:pPr>
    </w:p>
    <w:tbl>
      <w:tblPr>
        <w:tblW w:w="0" w:type="auto"/>
        <w:tblLook w:val="04A0" w:firstRow="1" w:lastRow="0" w:firstColumn="1" w:lastColumn="0" w:noHBand="0" w:noVBand="1"/>
      </w:tblPr>
      <w:tblGrid>
        <w:gridCol w:w="4660"/>
        <w:gridCol w:w="4695"/>
      </w:tblGrid>
      <w:tr w:rsidR="0098617C" w:rsidRPr="00985C2E" w:rsidTr="001A545F">
        <w:tc>
          <w:tcPr>
            <w:tcW w:w="4785" w:type="dxa"/>
          </w:tcPr>
          <w:p w:rsidR="0098617C" w:rsidRPr="00985C2E" w:rsidRDefault="0098617C" w:rsidP="001A545F">
            <w:pPr>
              <w:widowControl w:val="0"/>
              <w:autoSpaceDE w:val="0"/>
              <w:autoSpaceDN w:val="0"/>
              <w:adjustRightInd w:val="0"/>
              <w:spacing w:after="0" w:line="256" w:lineRule="auto"/>
              <w:jc w:val="both"/>
              <w:rPr>
                <w:rFonts w:ascii="Times New Roman" w:eastAsia="SimSun" w:hAnsi="Times New Roman"/>
                <w:sz w:val="28"/>
                <w:szCs w:val="28"/>
                <w:lang w:eastAsia="en-US"/>
              </w:rPr>
            </w:pPr>
            <w:r w:rsidRPr="00985C2E">
              <w:rPr>
                <w:rFonts w:ascii="Times New Roman" w:eastAsia="SimSun" w:hAnsi="Times New Roman"/>
                <w:sz w:val="28"/>
                <w:szCs w:val="28"/>
                <w:lang w:eastAsia="en-US"/>
              </w:rPr>
              <w:t>Председатель Совета депутатов</w:t>
            </w:r>
          </w:p>
          <w:p w:rsidR="0098617C" w:rsidRPr="00985C2E" w:rsidRDefault="0098617C" w:rsidP="001A545F">
            <w:pPr>
              <w:widowControl w:val="0"/>
              <w:autoSpaceDE w:val="0"/>
              <w:autoSpaceDN w:val="0"/>
              <w:adjustRightInd w:val="0"/>
              <w:spacing w:after="0" w:line="256" w:lineRule="auto"/>
              <w:jc w:val="both"/>
              <w:rPr>
                <w:rFonts w:ascii="Times New Roman" w:eastAsia="SimSun" w:hAnsi="Times New Roman"/>
                <w:sz w:val="28"/>
                <w:szCs w:val="28"/>
                <w:lang w:eastAsia="en-US"/>
              </w:rPr>
            </w:pPr>
            <w:r w:rsidRPr="00985C2E">
              <w:rPr>
                <w:rFonts w:ascii="Times New Roman" w:eastAsia="SimSun" w:hAnsi="Times New Roman"/>
                <w:sz w:val="28"/>
                <w:szCs w:val="28"/>
                <w:lang w:eastAsia="en-US"/>
              </w:rPr>
              <w:t>Тартасского сельсовета</w:t>
            </w:r>
          </w:p>
          <w:p w:rsidR="0098617C" w:rsidRPr="00985C2E" w:rsidRDefault="0098617C" w:rsidP="001A545F">
            <w:pPr>
              <w:widowControl w:val="0"/>
              <w:autoSpaceDE w:val="0"/>
              <w:autoSpaceDN w:val="0"/>
              <w:adjustRightInd w:val="0"/>
              <w:spacing w:after="0" w:line="256" w:lineRule="auto"/>
              <w:jc w:val="both"/>
              <w:rPr>
                <w:rFonts w:ascii="Times New Roman" w:eastAsia="SimSun" w:hAnsi="Times New Roman"/>
                <w:sz w:val="28"/>
                <w:szCs w:val="28"/>
                <w:lang w:eastAsia="en-US"/>
              </w:rPr>
            </w:pPr>
            <w:r w:rsidRPr="00985C2E">
              <w:rPr>
                <w:rFonts w:ascii="Times New Roman" w:eastAsia="SimSun" w:hAnsi="Times New Roman"/>
                <w:sz w:val="28"/>
                <w:szCs w:val="28"/>
                <w:lang w:eastAsia="en-US"/>
              </w:rPr>
              <w:t>Венгеровского района</w:t>
            </w:r>
          </w:p>
          <w:p w:rsidR="0098617C" w:rsidRPr="00985C2E" w:rsidRDefault="0098617C" w:rsidP="001A545F">
            <w:pPr>
              <w:widowControl w:val="0"/>
              <w:autoSpaceDE w:val="0"/>
              <w:autoSpaceDN w:val="0"/>
              <w:adjustRightInd w:val="0"/>
              <w:spacing w:after="0" w:line="256" w:lineRule="auto"/>
              <w:jc w:val="both"/>
              <w:rPr>
                <w:rFonts w:ascii="Times New Roman" w:eastAsia="SimSun" w:hAnsi="Times New Roman"/>
                <w:sz w:val="28"/>
                <w:szCs w:val="28"/>
                <w:lang w:eastAsia="en-US"/>
              </w:rPr>
            </w:pPr>
            <w:r w:rsidRPr="00985C2E">
              <w:rPr>
                <w:rFonts w:ascii="Times New Roman" w:eastAsia="SimSun" w:hAnsi="Times New Roman"/>
                <w:sz w:val="28"/>
                <w:szCs w:val="28"/>
                <w:lang w:eastAsia="en-US"/>
              </w:rPr>
              <w:t xml:space="preserve">Новосибирской области                                                                        </w:t>
            </w:r>
          </w:p>
          <w:p w:rsidR="0098617C" w:rsidRPr="00985C2E" w:rsidRDefault="0098617C" w:rsidP="001A545F">
            <w:pPr>
              <w:widowControl w:val="0"/>
              <w:autoSpaceDE w:val="0"/>
              <w:autoSpaceDN w:val="0"/>
              <w:adjustRightInd w:val="0"/>
              <w:spacing w:after="0" w:line="256" w:lineRule="auto"/>
              <w:ind w:firstLine="720"/>
              <w:jc w:val="both"/>
              <w:rPr>
                <w:rFonts w:ascii="Times New Roman" w:eastAsia="SimSun" w:hAnsi="Times New Roman"/>
                <w:sz w:val="28"/>
                <w:szCs w:val="28"/>
                <w:lang w:eastAsia="en-US"/>
              </w:rPr>
            </w:pPr>
          </w:p>
          <w:p w:rsidR="0098617C" w:rsidRPr="00985C2E" w:rsidRDefault="0098617C" w:rsidP="001A545F">
            <w:pPr>
              <w:widowControl w:val="0"/>
              <w:autoSpaceDE w:val="0"/>
              <w:autoSpaceDN w:val="0"/>
              <w:adjustRightInd w:val="0"/>
              <w:spacing w:after="0" w:line="256" w:lineRule="auto"/>
              <w:ind w:firstLine="720"/>
              <w:jc w:val="both"/>
              <w:rPr>
                <w:rFonts w:ascii="Times New Roman" w:eastAsia="SimSun" w:hAnsi="Times New Roman"/>
                <w:sz w:val="28"/>
                <w:szCs w:val="28"/>
                <w:lang w:eastAsia="en-US"/>
              </w:rPr>
            </w:pPr>
            <w:r w:rsidRPr="00985C2E">
              <w:rPr>
                <w:rFonts w:ascii="Times New Roman" w:eastAsia="SimSun" w:hAnsi="Times New Roman"/>
                <w:sz w:val="28"/>
                <w:szCs w:val="28"/>
                <w:lang w:eastAsia="en-US"/>
              </w:rPr>
              <w:t xml:space="preserve">                 Л.А. Сичкарёв</w:t>
            </w:r>
          </w:p>
          <w:p w:rsidR="0098617C" w:rsidRPr="00985C2E" w:rsidRDefault="0098617C" w:rsidP="001A545F">
            <w:pPr>
              <w:widowControl w:val="0"/>
              <w:tabs>
                <w:tab w:val="left" w:pos="9355"/>
              </w:tabs>
              <w:autoSpaceDE w:val="0"/>
              <w:autoSpaceDN w:val="0"/>
              <w:adjustRightInd w:val="0"/>
              <w:spacing w:after="0" w:line="256" w:lineRule="auto"/>
              <w:ind w:right="-1"/>
              <w:jc w:val="both"/>
              <w:rPr>
                <w:rFonts w:ascii="Times New Roman" w:eastAsia="SimSun" w:hAnsi="Times New Roman"/>
                <w:color w:val="000000"/>
                <w:sz w:val="28"/>
                <w:szCs w:val="28"/>
                <w:lang w:eastAsia="en-US"/>
              </w:rPr>
            </w:pPr>
          </w:p>
        </w:tc>
        <w:tc>
          <w:tcPr>
            <w:tcW w:w="4786" w:type="dxa"/>
          </w:tcPr>
          <w:p w:rsidR="0098617C" w:rsidRPr="00985C2E" w:rsidRDefault="0098617C" w:rsidP="001A545F">
            <w:pPr>
              <w:widowControl w:val="0"/>
              <w:autoSpaceDE w:val="0"/>
              <w:autoSpaceDN w:val="0"/>
              <w:adjustRightInd w:val="0"/>
              <w:spacing w:after="0" w:line="256" w:lineRule="auto"/>
              <w:ind w:firstLine="720"/>
              <w:jc w:val="both"/>
              <w:rPr>
                <w:rFonts w:ascii="Times New Roman" w:eastAsia="SimSun" w:hAnsi="Times New Roman"/>
                <w:sz w:val="28"/>
                <w:szCs w:val="28"/>
                <w:lang w:eastAsia="en-US"/>
              </w:rPr>
            </w:pPr>
            <w:r w:rsidRPr="00985C2E">
              <w:rPr>
                <w:rFonts w:ascii="Times New Roman" w:eastAsia="SimSun" w:hAnsi="Times New Roman"/>
                <w:sz w:val="28"/>
                <w:szCs w:val="28"/>
                <w:lang w:eastAsia="en-US"/>
              </w:rPr>
              <w:t>Глава Тартасского сельсовета</w:t>
            </w:r>
          </w:p>
          <w:p w:rsidR="0098617C" w:rsidRPr="00985C2E" w:rsidRDefault="0098617C" w:rsidP="001A545F">
            <w:pPr>
              <w:widowControl w:val="0"/>
              <w:autoSpaceDE w:val="0"/>
              <w:autoSpaceDN w:val="0"/>
              <w:adjustRightInd w:val="0"/>
              <w:spacing w:after="0" w:line="256" w:lineRule="auto"/>
              <w:ind w:firstLine="720"/>
              <w:jc w:val="both"/>
              <w:rPr>
                <w:rFonts w:ascii="Times New Roman" w:eastAsia="SimSun" w:hAnsi="Times New Roman"/>
                <w:sz w:val="28"/>
                <w:szCs w:val="28"/>
                <w:lang w:eastAsia="en-US"/>
              </w:rPr>
            </w:pPr>
            <w:r w:rsidRPr="00985C2E">
              <w:rPr>
                <w:rFonts w:ascii="Times New Roman" w:eastAsia="SimSun" w:hAnsi="Times New Roman"/>
                <w:sz w:val="28"/>
                <w:szCs w:val="28"/>
                <w:lang w:eastAsia="en-US"/>
              </w:rPr>
              <w:t>Венгеровского района</w:t>
            </w:r>
          </w:p>
          <w:p w:rsidR="0098617C" w:rsidRPr="00985C2E" w:rsidRDefault="0098617C" w:rsidP="001A545F">
            <w:pPr>
              <w:widowControl w:val="0"/>
              <w:tabs>
                <w:tab w:val="left" w:pos="9355"/>
              </w:tabs>
              <w:autoSpaceDE w:val="0"/>
              <w:autoSpaceDN w:val="0"/>
              <w:adjustRightInd w:val="0"/>
              <w:spacing w:after="0" w:line="256" w:lineRule="auto"/>
              <w:ind w:right="-1" w:firstLine="720"/>
              <w:jc w:val="both"/>
              <w:rPr>
                <w:rFonts w:ascii="Times New Roman" w:eastAsia="SimSun" w:hAnsi="Times New Roman"/>
                <w:sz w:val="28"/>
                <w:szCs w:val="28"/>
                <w:lang w:eastAsia="en-US"/>
              </w:rPr>
            </w:pPr>
            <w:r w:rsidRPr="00985C2E">
              <w:rPr>
                <w:rFonts w:ascii="Times New Roman" w:eastAsia="SimSun" w:hAnsi="Times New Roman"/>
                <w:sz w:val="28"/>
                <w:szCs w:val="28"/>
                <w:lang w:eastAsia="en-US"/>
              </w:rPr>
              <w:t xml:space="preserve">Новосибирской области                                                 </w:t>
            </w:r>
          </w:p>
          <w:p w:rsidR="0098617C" w:rsidRPr="00985C2E" w:rsidRDefault="0098617C" w:rsidP="001A545F">
            <w:pPr>
              <w:widowControl w:val="0"/>
              <w:tabs>
                <w:tab w:val="left" w:pos="9355"/>
              </w:tabs>
              <w:autoSpaceDE w:val="0"/>
              <w:autoSpaceDN w:val="0"/>
              <w:adjustRightInd w:val="0"/>
              <w:spacing w:after="0" w:line="256" w:lineRule="auto"/>
              <w:ind w:right="-1" w:firstLine="720"/>
              <w:jc w:val="both"/>
              <w:rPr>
                <w:rFonts w:ascii="Times New Roman" w:eastAsia="SimSun" w:hAnsi="Times New Roman"/>
                <w:sz w:val="28"/>
                <w:szCs w:val="28"/>
                <w:lang w:eastAsia="en-US"/>
              </w:rPr>
            </w:pPr>
          </w:p>
          <w:p w:rsidR="0098617C" w:rsidRPr="00985C2E" w:rsidRDefault="0098617C" w:rsidP="001A545F">
            <w:pPr>
              <w:widowControl w:val="0"/>
              <w:tabs>
                <w:tab w:val="left" w:pos="9355"/>
              </w:tabs>
              <w:autoSpaceDE w:val="0"/>
              <w:autoSpaceDN w:val="0"/>
              <w:adjustRightInd w:val="0"/>
              <w:spacing w:after="0" w:line="256" w:lineRule="auto"/>
              <w:ind w:right="-1" w:firstLine="720"/>
              <w:jc w:val="both"/>
              <w:rPr>
                <w:rFonts w:ascii="Times New Roman" w:eastAsia="SimSun" w:hAnsi="Times New Roman"/>
                <w:sz w:val="28"/>
                <w:szCs w:val="28"/>
                <w:lang w:eastAsia="en-US"/>
              </w:rPr>
            </w:pPr>
          </w:p>
          <w:p w:rsidR="0098617C" w:rsidRPr="00985C2E" w:rsidRDefault="0098617C" w:rsidP="001A545F">
            <w:pPr>
              <w:widowControl w:val="0"/>
              <w:tabs>
                <w:tab w:val="left" w:pos="9355"/>
              </w:tabs>
              <w:autoSpaceDE w:val="0"/>
              <w:autoSpaceDN w:val="0"/>
              <w:adjustRightInd w:val="0"/>
              <w:spacing w:after="0" w:line="256" w:lineRule="auto"/>
              <w:ind w:right="-1" w:firstLine="720"/>
              <w:jc w:val="both"/>
              <w:rPr>
                <w:rFonts w:ascii="Times New Roman" w:eastAsia="SimSun" w:hAnsi="Times New Roman"/>
                <w:color w:val="000000"/>
                <w:sz w:val="28"/>
                <w:szCs w:val="28"/>
                <w:lang w:eastAsia="en-US"/>
              </w:rPr>
            </w:pPr>
            <w:r w:rsidRPr="00985C2E">
              <w:rPr>
                <w:rFonts w:ascii="Times New Roman" w:eastAsia="SimSun" w:hAnsi="Times New Roman"/>
                <w:sz w:val="28"/>
                <w:szCs w:val="28"/>
                <w:lang w:eastAsia="en-US"/>
              </w:rPr>
              <w:t xml:space="preserve">                              В.И. Лебедев</w:t>
            </w:r>
          </w:p>
        </w:tc>
      </w:tr>
    </w:tbl>
    <w:p w:rsidR="00F121BC" w:rsidRDefault="00F121BC"/>
    <w:p w:rsidR="00F121BC" w:rsidRDefault="00F121BC" w:rsidP="00F121BC"/>
    <w:p w:rsidR="000A6073" w:rsidRDefault="000A6073" w:rsidP="00F121BC"/>
    <w:p w:rsidR="000A6073" w:rsidRDefault="000A6073" w:rsidP="00F121BC"/>
    <w:p w:rsidR="000A6073" w:rsidRDefault="000A6073" w:rsidP="00F121BC"/>
    <w:p w:rsidR="00E97C9F" w:rsidRDefault="00E97C9F" w:rsidP="00E97C9F">
      <w:pPr>
        <w:tabs>
          <w:tab w:val="left" w:pos="6780"/>
        </w:tabs>
        <w:spacing w:after="0" w:line="254" w:lineRule="auto"/>
      </w:pPr>
    </w:p>
    <w:p w:rsidR="00E97C9F" w:rsidRDefault="00E97C9F" w:rsidP="00E97C9F">
      <w:pPr>
        <w:tabs>
          <w:tab w:val="left" w:pos="6780"/>
        </w:tabs>
        <w:spacing w:after="0" w:line="254" w:lineRule="auto"/>
      </w:pPr>
    </w:p>
    <w:p w:rsidR="003620FE" w:rsidRDefault="003620FE" w:rsidP="00E97C9F">
      <w:pPr>
        <w:tabs>
          <w:tab w:val="left" w:pos="6780"/>
        </w:tabs>
        <w:spacing w:after="0" w:line="254" w:lineRule="auto"/>
      </w:pPr>
    </w:p>
    <w:p w:rsidR="003620FE" w:rsidRDefault="003620FE" w:rsidP="00E97C9F">
      <w:pPr>
        <w:tabs>
          <w:tab w:val="left" w:pos="6780"/>
        </w:tabs>
        <w:spacing w:after="0" w:line="254" w:lineRule="auto"/>
      </w:pPr>
    </w:p>
    <w:p w:rsidR="003620FE" w:rsidRDefault="003620FE" w:rsidP="00E97C9F">
      <w:pPr>
        <w:tabs>
          <w:tab w:val="left" w:pos="6780"/>
        </w:tabs>
        <w:spacing w:after="0" w:line="254" w:lineRule="auto"/>
      </w:pPr>
    </w:p>
    <w:p w:rsidR="003620FE" w:rsidRDefault="003620FE" w:rsidP="00E97C9F">
      <w:pPr>
        <w:tabs>
          <w:tab w:val="left" w:pos="6780"/>
        </w:tabs>
        <w:spacing w:after="0" w:line="254" w:lineRule="auto"/>
      </w:pPr>
    </w:p>
    <w:p w:rsidR="003620FE" w:rsidRDefault="003620FE" w:rsidP="00E97C9F">
      <w:pPr>
        <w:tabs>
          <w:tab w:val="left" w:pos="6780"/>
        </w:tabs>
        <w:spacing w:after="0" w:line="254" w:lineRule="auto"/>
      </w:pPr>
    </w:p>
    <w:p w:rsidR="003620FE" w:rsidRDefault="003620FE" w:rsidP="00E97C9F">
      <w:pPr>
        <w:tabs>
          <w:tab w:val="left" w:pos="6780"/>
        </w:tabs>
        <w:spacing w:after="0" w:line="254" w:lineRule="auto"/>
      </w:pPr>
    </w:p>
    <w:p w:rsidR="003620FE" w:rsidRDefault="003620FE" w:rsidP="00E97C9F">
      <w:pPr>
        <w:tabs>
          <w:tab w:val="left" w:pos="6780"/>
        </w:tabs>
        <w:spacing w:after="0" w:line="254" w:lineRule="auto"/>
      </w:pPr>
    </w:p>
    <w:p w:rsidR="003620FE" w:rsidRDefault="003620FE" w:rsidP="00E97C9F">
      <w:pPr>
        <w:tabs>
          <w:tab w:val="left" w:pos="6780"/>
        </w:tabs>
        <w:spacing w:after="0" w:line="254" w:lineRule="auto"/>
      </w:pPr>
    </w:p>
    <w:p w:rsidR="003620FE" w:rsidRDefault="003620FE" w:rsidP="00E97C9F">
      <w:pPr>
        <w:tabs>
          <w:tab w:val="left" w:pos="6780"/>
        </w:tabs>
        <w:spacing w:after="0" w:line="254" w:lineRule="auto"/>
      </w:pPr>
    </w:p>
    <w:p w:rsidR="003620FE" w:rsidRDefault="003620FE" w:rsidP="00E97C9F">
      <w:pPr>
        <w:tabs>
          <w:tab w:val="left" w:pos="6780"/>
        </w:tabs>
        <w:spacing w:after="0" w:line="254" w:lineRule="auto"/>
      </w:pPr>
    </w:p>
    <w:p w:rsidR="003620FE" w:rsidRDefault="003620FE" w:rsidP="00E97C9F">
      <w:pPr>
        <w:tabs>
          <w:tab w:val="left" w:pos="6780"/>
        </w:tabs>
        <w:spacing w:after="0" w:line="254" w:lineRule="auto"/>
      </w:pPr>
    </w:p>
    <w:p w:rsidR="003620FE" w:rsidRDefault="003620FE" w:rsidP="00E97C9F">
      <w:pPr>
        <w:tabs>
          <w:tab w:val="left" w:pos="6780"/>
        </w:tabs>
        <w:spacing w:after="0" w:line="254" w:lineRule="auto"/>
      </w:pPr>
    </w:p>
    <w:p w:rsidR="00C507C3" w:rsidRDefault="00C507C3" w:rsidP="00E97C9F">
      <w:pPr>
        <w:tabs>
          <w:tab w:val="left" w:pos="6780"/>
        </w:tabs>
        <w:spacing w:after="0" w:line="254" w:lineRule="auto"/>
      </w:pPr>
    </w:p>
    <w:p w:rsidR="000A6073" w:rsidRPr="00985C2E" w:rsidRDefault="00E97C9F" w:rsidP="00E97C9F">
      <w:pPr>
        <w:tabs>
          <w:tab w:val="left" w:pos="6780"/>
        </w:tabs>
        <w:spacing w:after="0" w:line="254" w:lineRule="auto"/>
        <w:rPr>
          <w:rFonts w:ascii="Times New Roman" w:eastAsiaTheme="minorHAnsi" w:hAnsi="Times New Roman"/>
          <w:b/>
          <w:bCs/>
          <w:sz w:val="28"/>
          <w:szCs w:val="28"/>
          <w:lang w:eastAsia="en-US"/>
        </w:rPr>
      </w:pPr>
      <w:r>
        <w:lastRenderedPageBreak/>
        <w:t xml:space="preserve">                                                                        </w:t>
      </w:r>
      <w:r w:rsidR="000A6073" w:rsidRPr="00985C2E">
        <w:rPr>
          <w:rFonts w:ascii="Times New Roman" w:eastAsiaTheme="minorHAnsi" w:hAnsi="Times New Roman"/>
          <w:b/>
          <w:bCs/>
          <w:sz w:val="28"/>
          <w:szCs w:val="28"/>
          <w:lang w:eastAsia="en-US"/>
        </w:rPr>
        <w:t>Совет депутатов</w:t>
      </w:r>
    </w:p>
    <w:p w:rsidR="000A6073" w:rsidRPr="00985C2E" w:rsidRDefault="000A6073" w:rsidP="000A6073">
      <w:pPr>
        <w:tabs>
          <w:tab w:val="left" w:pos="6780"/>
        </w:tabs>
        <w:spacing w:after="0" w:line="254" w:lineRule="auto"/>
        <w:jc w:val="center"/>
        <w:rPr>
          <w:rFonts w:ascii="Times New Roman" w:eastAsiaTheme="minorHAnsi" w:hAnsi="Times New Roman"/>
          <w:b/>
          <w:bCs/>
          <w:sz w:val="28"/>
          <w:szCs w:val="28"/>
          <w:lang w:eastAsia="en-US"/>
        </w:rPr>
      </w:pPr>
      <w:r w:rsidRPr="00985C2E">
        <w:rPr>
          <w:rFonts w:ascii="Times New Roman" w:eastAsiaTheme="minorHAnsi" w:hAnsi="Times New Roman"/>
          <w:b/>
          <w:sz w:val="28"/>
          <w:szCs w:val="28"/>
          <w:lang w:eastAsia="en-US"/>
        </w:rPr>
        <w:t>Тартасского сельсовета</w:t>
      </w:r>
    </w:p>
    <w:p w:rsidR="000A6073" w:rsidRPr="00985C2E" w:rsidRDefault="000A6073" w:rsidP="000A6073">
      <w:pPr>
        <w:spacing w:after="0" w:line="254" w:lineRule="auto"/>
        <w:jc w:val="center"/>
        <w:rPr>
          <w:rFonts w:ascii="Times New Roman" w:eastAsiaTheme="minorHAnsi" w:hAnsi="Times New Roman"/>
          <w:b/>
          <w:bCs/>
          <w:sz w:val="28"/>
          <w:szCs w:val="28"/>
          <w:lang w:eastAsia="en-US"/>
        </w:rPr>
      </w:pPr>
      <w:r w:rsidRPr="00985C2E">
        <w:rPr>
          <w:rFonts w:ascii="Times New Roman" w:eastAsiaTheme="minorHAnsi" w:hAnsi="Times New Roman"/>
          <w:b/>
          <w:sz w:val="28"/>
          <w:szCs w:val="28"/>
          <w:lang w:eastAsia="en-US"/>
        </w:rPr>
        <w:t>Венгеровского района</w:t>
      </w:r>
    </w:p>
    <w:p w:rsidR="000A6073" w:rsidRPr="00985C2E" w:rsidRDefault="000A6073" w:rsidP="000A6073">
      <w:pPr>
        <w:spacing w:after="0" w:line="254" w:lineRule="auto"/>
        <w:jc w:val="center"/>
        <w:rPr>
          <w:rFonts w:ascii="Times New Roman" w:eastAsiaTheme="minorHAnsi" w:hAnsi="Times New Roman"/>
          <w:b/>
          <w:bCs/>
          <w:sz w:val="28"/>
          <w:szCs w:val="28"/>
          <w:lang w:eastAsia="en-US"/>
        </w:rPr>
      </w:pPr>
      <w:r w:rsidRPr="00985C2E">
        <w:rPr>
          <w:rFonts w:ascii="Times New Roman" w:eastAsiaTheme="minorHAnsi" w:hAnsi="Times New Roman"/>
          <w:b/>
          <w:bCs/>
          <w:sz w:val="28"/>
          <w:szCs w:val="28"/>
          <w:lang w:eastAsia="en-US"/>
        </w:rPr>
        <w:t>Новосибирской области</w:t>
      </w:r>
    </w:p>
    <w:p w:rsidR="000A6073" w:rsidRPr="00985C2E" w:rsidRDefault="000A6073" w:rsidP="000A6073">
      <w:pPr>
        <w:keepNext/>
        <w:keepLines/>
        <w:spacing w:before="200" w:after="0" w:line="240" w:lineRule="auto"/>
        <w:jc w:val="center"/>
        <w:outlineLvl w:val="1"/>
        <w:rPr>
          <w:rFonts w:ascii="Times New Roman" w:hAnsi="Times New Roman"/>
          <w:bCs/>
          <w:i/>
          <w:color w:val="000000"/>
          <w:sz w:val="28"/>
          <w:szCs w:val="28"/>
        </w:rPr>
      </w:pPr>
      <w:r w:rsidRPr="00985C2E">
        <w:rPr>
          <w:rFonts w:ascii="Times New Roman" w:hAnsi="Times New Roman"/>
          <w:bCs/>
          <w:color w:val="000000"/>
          <w:sz w:val="28"/>
          <w:szCs w:val="28"/>
        </w:rPr>
        <w:t>Р Е Ш Е Н И Е</w:t>
      </w:r>
    </w:p>
    <w:p w:rsidR="000A6073" w:rsidRPr="00985C2E" w:rsidRDefault="000A6073" w:rsidP="000A6073">
      <w:pPr>
        <w:keepNext/>
        <w:keepLines/>
        <w:spacing w:after="0" w:line="240" w:lineRule="auto"/>
        <w:jc w:val="center"/>
        <w:outlineLvl w:val="2"/>
        <w:rPr>
          <w:rFonts w:ascii="Times New Roman" w:eastAsiaTheme="majorEastAsia" w:hAnsi="Times New Roman"/>
          <w:bCs/>
          <w:sz w:val="28"/>
          <w:szCs w:val="28"/>
        </w:rPr>
      </w:pPr>
      <w:r w:rsidRPr="00985C2E">
        <w:rPr>
          <w:rFonts w:ascii="Times New Roman" w:eastAsiaTheme="majorEastAsia" w:hAnsi="Times New Roman"/>
          <w:bCs/>
          <w:sz w:val="28"/>
          <w:szCs w:val="28"/>
        </w:rPr>
        <w:t>(</w:t>
      </w:r>
      <w:r>
        <w:rPr>
          <w:rFonts w:ascii="Times New Roman" w:eastAsiaTheme="majorEastAsia" w:hAnsi="Times New Roman"/>
          <w:bCs/>
          <w:sz w:val="28"/>
          <w:szCs w:val="28"/>
        </w:rPr>
        <w:t>сороковой</w:t>
      </w:r>
      <w:r w:rsidRPr="00985C2E">
        <w:rPr>
          <w:rFonts w:ascii="Times New Roman" w:eastAsiaTheme="majorEastAsia" w:hAnsi="Times New Roman"/>
          <w:bCs/>
          <w:sz w:val="28"/>
          <w:szCs w:val="28"/>
        </w:rPr>
        <w:t xml:space="preserve"> сессии)</w:t>
      </w:r>
    </w:p>
    <w:p w:rsidR="000A6073" w:rsidRPr="00985C2E" w:rsidRDefault="000A6073" w:rsidP="000A6073">
      <w:pPr>
        <w:spacing w:after="0" w:line="254" w:lineRule="auto"/>
        <w:jc w:val="center"/>
        <w:rPr>
          <w:rFonts w:ascii="Times New Roman" w:eastAsiaTheme="minorHAnsi" w:hAnsi="Times New Roman"/>
          <w:sz w:val="28"/>
          <w:szCs w:val="28"/>
          <w:lang w:eastAsia="en-US"/>
        </w:rPr>
      </w:pPr>
      <w:r w:rsidRPr="00985C2E">
        <w:rPr>
          <w:rFonts w:ascii="Times New Roman" w:eastAsiaTheme="minorHAnsi" w:hAnsi="Times New Roman"/>
          <w:sz w:val="28"/>
          <w:szCs w:val="28"/>
          <w:lang w:eastAsia="en-US"/>
        </w:rPr>
        <w:t xml:space="preserve"> (шестого созыва)</w:t>
      </w:r>
    </w:p>
    <w:p w:rsidR="000A6073" w:rsidRPr="00985C2E" w:rsidRDefault="0087203F" w:rsidP="000A6073">
      <w:pPr>
        <w:spacing w:after="0" w:line="254" w:lineRule="auto"/>
        <w:jc w:val="both"/>
        <w:rPr>
          <w:rFonts w:ascii="Times New Roman" w:eastAsiaTheme="minorHAnsi" w:hAnsi="Times New Roman"/>
          <w:sz w:val="28"/>
          <w:szCs w:val="28"/>
          <w:lang w:eastAsia="en-US"/>
        </w:rPr>
      </w:pPr>
      <w:r>
        <w:rPr>
          <w:rFonts w:ascii="Times New Roman" w:eastAsiaTheme="minorHAnsi" w:hAnsi="Times New Roman"/>
          <w:sz w:val="28"/>
          <w:szCs w:val="28"/>
          <w:lang w:eastAsia="en-US"/>
        </w:rPr>
        <w:t>26</w:t>
      </w:r>
      <w:r w:rsidR="00EE4567">
        <w:rPr>
          <w:rFonts w:ascii="Times New Roman" w:eastAsiaTheme="minorHAnsi" w:hAnsi="Times New Roman"/>
          <w:sz w:val="28"/>
          <w:szCs w:val="28"/>
          <w:lang w:eastAsia="en-US"/>
        </w:rPr>
        <w:t>.12.2023</w:t>
      </w:r>
      <w:r w:rsidR="000A6073" w:rsidRPr="00985C2E">
        <w:rPr>
          <w:rFonts w:ascii="Times New Roman" w:eastAsiaTheme="minorHAnsi" w:hAnsi="Times New Roman"/>
          <w:sz w:val="28"/>
          <w:szCs w:val="28"/>
          <w:lang w:eastAsia="en-US"/>
        </w:rPr>
        <w:t xml:space="preserve"> г.                                                                                                № </w:t>
      </w:r>
      <w:r w:rsidR="00EE4567">
        <w:rPr>
          <w:rFonts w:ascii="Times New Roman" w:eastAsiaTheme="minorHAnsi" w:hAnsi="Times New Roman"/>
          <w:sz w:val="28"/>
          <w:szCs w:val="28"/>
          <w:lang w:eastAsia="en-US"/>
        </w:rPr>
        <w:t>40</w:t>
      </w:r>
    </w:p>
    <w:p w:rsidR="000A6073" w:rsidRDefault="000A6073" w:rsidP="000A6073">
      <w:pPr>
        <w:spacing w:after="0" w:line="254" w:lineRule="auto"/>
        <w:rPr>
          <w:rFonts w:ascii="Times New Roman" w:eastAsiaTheme="minorHAnsi" w:hAnsi="Times New Roman"/>
          <w:sz w:val="28"/>
          <w:szCs w:val="28"/>
          <w:lang w:eastAsia="en-US"/>
        </w:rPr>
      </w:pPr>
      <w:r w:rsidRPr="00985C2E">
        <w:rPr>
          <w:rFonts w:ascii="Times New Roman" w:eastAsiaTheme="minorHAnsi" w:hAnsi="Times New Roman"/>
          <w:sz w:val="28"/>
          <w:szCs w:val="28"/>
          <w:lang w:eastAsia="en-US"/>
        </w:rPr>
        <w:t xml:space="preserve">                                                         с. Заречье</w:t>
      </w:r>
    </w:p>
    <w:p w:rsidR="00C507C3" w:rsidRDefault="00C507C3" w:rsidP="00BC1096">
      <w:pPr>
        <w:spacing w:after="0" w:line="240" w:lineRule="auto"/>
        <w:rPr>
          <w:rFonts w:ascii="Times New Roman" w:hAnsi="Times New Roman"/>
          <w:sz w:val="28"/>
          <w:szCs w:val="28"/>
        </w:rPr>
      </w:pPr>
    </w:p>
    <w:p w:rsidR="00BC1096" w:rsidRPr="000A6073" w:rsidRDefault="00BC1096" w:rsidP="00BC1096">
      <w:pPr>
        <w:spacing w:after="0" w:line="240" w:lineRule="auto"/>
        <w:ind w:firstLine="567"/>
        <w:jc w:val="center"/>
        <w:rPr>
          <w:rFonts w:ascii="Times New Roman" w:hAnsi="Times New Roman"/>
          <w:b/>
          <w:sz w:val="28"/>
          <w:szCs w:val="28"/>
        </w:rPr>
      </w:pPr>
      <w:r w:rsidRPr="000A6073">
        <w:rPr>
          <w:rFonts w:ascii="Times New Roman" w:hAnsi="Times New Roman"/>
          <w:b/>
          <w:sz w:val="28"/>
          <w:szCs w:val="28"/>
        </w:rPr>
        <w:t xml:space="preserve">Об отказе в выделении денежных средств </w:t>
      </w:r>
    </w:p>
    <w:p w:rsidR="00C507C3" w:rsidRDefault="00C507C3" w:rsidP="000A6073">
      <w:pPr>
        <w:spacing w:after="0" w:line="240" w:lineRule="auto"/>
        <w:rPr>
          <w:rFonts w:ascii="Times New Roman" w:hAnsi="Times New Roman"/>
          <w:sz w:val="28"/>
          <w:szCs w:val="28"/>
        </w:rPr>
      </w:pPr>
    </w:p>
    <w:p w:rsidR="00BC1096" w:rsidRDefault="00BC1096" w:rsidP="00BC1096">
      <w:pPr>
        <w:spacing w:after="0" w:line="240" w:lineRule="auto"/>
        <w:ind w:firstLine="709"/>
        <w:jc w:val="both"/>
        <w:rPr>
          <w:rFonts w:ascii="Times New Roman" w:hAnsi="Times New Roman"/>
          <w:sz w:val="28"/>
          <w:szCs w:val="28"/>
        </w:rPr>
      </w:pPr>
      <w:r>
        <w:rPr>
          <w:rFonts w:ascii="Times New Roman" w:hAnsi="Times New Roman"/>
          <w:sz w:val="28"/>
          <w:szCs w:val="28"/>
        </w:rPr>
        <w:t xml:space="preserve">В соответствии с Федеральным законом от 06.10.2003 № 131-ФЗ «Об общих принципах организации местного самоуправления в Российской Федерации», рассмотрев предложение прокуратуры Венгеровского района Новосибирской области от 04.12.2023 № 2-34-2023 о </w:t>
      </w:r>
      <w:proofErr w:type="spellStart"/>
      <w:r>
        <w:rPr>
          <w:rFonts w:ascii="Times New Roman" w:hAnsi="Times New Roman"/>
          <w:sz w:val="28"/>
          <w:szCs w:val="28"/>
        </w:rPr>
        <w:t>предусмотрении</w:t>
      </w:r>
      <w:proofErr w:type="spellEnd"/>
      <w:r>
        <w:rPr>
          <w:rFonts w:ascii="Times New Roman" w:hAnsi="Times New Roman"/>
          <w:sz w:val="28"/>
          <w:szCs w:val="28"/>
        </w:rPr>
        <w:t xml:space="preserve"> в бюджете Тартасского сельсовета Венгеровского района Новосибирской области финансирования для исполнения:</w:t>
      </w:r>
    </w:p>
    <w:p w:rsidR="00BC1096" w:rsidRDefault="00BC1096" w:rsidP="00BC1096">
      <w:pPr>
        <w:spacing w:after="0" w:line="240" w:lineRule="auto"/>
        <w:ind w:firstLine="709"/>
        <w:jc w:val="both"/>
        <w:rPr>
          <w:rFonts w:ascii="Times New Roman" w:hAnsi="Times New Roman"/>
          <w:sz w:val="28"/>
          <w:szCs w:val="28"/>
        </w:rPr>
      </w:pPr>
      <w:r>
        <w:rPr>
          <w:rFonts w:ascii="Times New Roman" w:hAnsi="Times New Roman"/>
          <w:sz w:val="28"/>
          <w:szCs w:val="28"/>
        </w:rPr>
        <w:t xml:space="preserve">решения Венгеровского районного суда от 09.12.2020 года на администрацию Тартасского сельсовета Венгеровского района Новосибирской области возложена обязанность по осуществлению </w:t>
      </w:r>
      <w:proofErr w:type="gramStart"/>
      <w:r>
        <w:rPr>
          <w:rFonts w:ascii="Times New Roman" w:hAnsi="Times New Roman"/>
          <w:sz w:val="28"/>
          <w:szCs w:val="28"/>
        </w:rPr>
        <w:t>ремонта</w:t>
      </w:r>
      <w:proofErr w:type="gramEnd"/>
      <w:r>
        <w:rPr>
          <w:rFonts w:ascii="Times New Roman" w:hAnsi="Times New Roman"/>
          <w:sz w:val="28"/>
          <w:szCs w:val="28"/>
        </w:rPr>
        <w:t xml:space="preserve"> а/д общего пользования по ул. Клименко от дома №25 в с. Заречье Венгеровского района до пересечения с а/д К02 52 км – </w:t>
      </w:r>
      <w:proofErr w:type="spellStart"/>
      <w:r>
        <w:rPr>
          <w:rFonts w:ascii="Times New Roman" w:hAnsi="Times New Roman"/>
          <w:sz w:val="28"/>
          <w:szCs w:val="28"/>
        </w:rPr>
        <w:t>Филошенка</w:t>
      </w:r>
      <w:proofErr w:type="spellEnd"/>
      <w:r>
        <w:rPr>
          <w:rFonts w:ascii="Times New Roman" w:hAnsi="Times New Roman"/>
          <w:sz w:val="28"/>
          <w:szCs w:val="28"/>
        </w:rPr>
        <w:t xml:space="preserve"> 4км, в срок до 30.09.2022 года (далее – решение суда № 1);</w:t>
      </w:r>
    </w:p>
    <w:p w:rsidR="00BC1096" w:rsidRDefault="00BC1096" w:rsidP="00BC1096">
      <w:pPr>
        <w:spacing w:after="0" w:line="240" w:lineRule="auto"/>
        <w:ind w:firstLine="709"/>
        <w:jc w:val="both"/>
        <w:rPr>
          <w:rFonts w:ascii="Times New Roman" w:hAnsi="Times New Roman"/>
          <w:sz w:val="28"/>
          <w:szCs w:val="28"/>
        </w:rPr>
      </w:pPr>
      <w:r>
        <w:rPr>
          <w:rFonts w:ascii="Times New Roman" w:hAnsi="Times New Roman"/>
          <w:sz w:val="28"/>
          <w:szCs w:val="28"/>
        </w:rPr>
        <w:t>решения Венгеровского районного суда от 13.10.2017 года на администрацию Тартасского сельсовета Венгеровского района Новосибирской области возложена обязанность по устранению просадки и выбоины на проезжей части улиц с. Заречье (далее - решение суда № 2);</w:t>
      </w:r>
    </w:p>
    <w:p w:rsidR="00BC1096" w:rsidRDefault="00BC1096" w:rsidP="00BC1096">
      <w:pPr>
        <w:spacing w:after="0" w:line="240" w:lineRule="auto"/>
        <w:ind w:firstLine="709"/>
        <w:jc w:val="both"/>
        <w:rPr>
          <w:rFonts w:ascii="Times New Roman" w:hAnsi="Times New Roman"/>
          <w:sz w:val="28"/>
          <w:szCs w:val="28"/>
        </w:rPr>
      </w:pPr>
      <w:r>
        <w:rPr>
          <w:rFonts w:ascii="Times New Roman" w:hAnsi="Times New Roman"/>
          <w:sz w:val="28"/>
          <w:szCs w:val="28"/>
        </w:rPr>
        <w:t>решения Венгеровского районного суда от 27.05.2015 года на администрацию Тартасского сельсовета Венгеровского района Новосибирской области возложена обязанность по осуществлению строительства тротуаров на всей протяженности ул. Школьная, ул. Юбилейная, ул. Рабочая в с. Заречье Венгеровского района Новосибирской области, в срок до 01.07.2024 года (далее - решение суда № 3);</w:t>
      </w:r>
    </w:p>
    <w:p w:rsidR="00BC1096" w:rsidRDefault="00BC1096" w:rsidP="00BC1096">
      <w:pPr>
        <w:spacing w:after="0" w:line="240" w:lineRule="auto"/>
        <w:ind w:firstLine="709"/>
        <w:jc w:val="both"/>
        <w:rPr>
          <w:rFonts w:ascii="Times New Roman" w:hAnsi="Times New Roman"/>
          <w:sz w:val="28"/>
          <w:szCs w:val="28"/>
        </w:rPr>
      </w:pPr>
      <w:r>
        <w:rPr>
          <w:rFonts w:ascii="Times New Roman" w:hAnsi="Times New Roman"/>
          <w:sz w:val="28"/>
          <w:szCs w:val="28"/>
        </w:rPr>
        <w:t>решения Венгеровского районного суда от 16.03.2022 года на администрацию Тартасского сельсовета Венгеровского района Новосибирской области возложена обязанность по оборудованию 4 остановок общественного и школьного транспорта, в срок до 01.07.2024 года (далее - решение суда № 4);</w:t>
      </w:r>
    </w:p>
    <w:p w:rsidR="00BC1096" w:rsidRPr="00E97C9F" w:rsidRDefault="00BC1096" w:rsidP="00E97C9F">
      <w:pPr>
        <w:spacing w:after="0" w:line="240" w:lineRule="auto"/>
        <w:jc w:val="both"/>
        <w:rPr>
          <w:rFonts w:ascii="Times New Roman" w:hAnsi="Times New Roman"/>
          <w:sz w:val="28"/>
          <w:szCs w:val="28"/>
        </w:rPr>
      </w:pPr>
      <w:r>
        <w:rPr>
          <w:rFonts w:ascii="Times New Roman" w:hAnsi="Times New Roman"/>
          <w:sz w:val="28"/>
          <w:szCs w:val="28"/>
        </w:rPr>
        <w:t xml:space="preserve"> создания и содержания мест накопления твердых коммунальных отходов на территории муниципального образования и ходатайство администрации Тартасского сельсовета Венгеровского района Новосибирской области о включении в проект бюджета Тартасского сельсовета Венгеровского района Новосибирской области на 2024 годи плановый период 2025-2026 годов </w:t>
      </w:r>
      <w:r>
        <w:rPr>
          <w:rFonts w:ascii="Times New Roman" w:hAnsi="Times New Roman"/>
          <w:sz w:val="28"/>
          <w:szCs w:val="28"/>
        </w:rPr>
        <w:lastRenderedPageBreak/>
        <w:t xml:space="preserve">денежных средств: </w:t>
      </w:r>
      <w:r w:rsidR="00ED0E3A">
        <w:rPr>
          <w:rFonts w:ascii="Times New Roman" w:hAnsi="Times New Roman"/>
          <w:sz w:val="28"/>
          <w:szCs w:val="28"/>
        </w:rPr>
        <w:t>34 млн.</w:t>
      </w:r>
      <w:r>
        <w:rPr>
          <w:rFonts w:ascii="Times New Roman" w:hAnsi="Times New Roman"/>
          <w:sz w:val="28"/>
          <w:szCs w:val="28"/>
        </w:rPr>
        <w:t xml:space="preserve"> рублей на исполнение решения суда № 1; </w:t>
      </w:r>
      <w:r w:rsidR="00ED0E3A">
        <w:rPr>
          <w:rFonts w:ascii="Times New Roman" w:hAnsi="Times New Roman"/>
          <w:sz w:val="28"/>
          <w:szCs w:val="28"/>
        </w:rPr>
        <w:t>27 млн.</w:t>
      </w:r>
      <w:r>
        <w:rPr>
          <w:rFonts w:ascii="Times New Roman" w:hAnsi="Times New Roman"/>
          <w:sz w:val="28"/>
          <w:szCs w:val="28"/>
        </w:rPr>
        <w:t xml:space="preserve"> рублей на исполнение решения суда № 2; </w:t>
      </w:r>
      <w:r w:rsidR="00ED0E3A">
        <w:rPr>
          <w:rFonts w:ascii="Times New Roman" w:hAnsi="Times New Roman"/>
          <w:sz w:val="28"/>
          <w:szCs w:val="28"/>
        </w:rPr>
        <w:t>8 млн.</w:t>
      </w:r>
      <w:r>
        <w:rPr>
          <w:rFonts w:ascii="Times New Roman" w:hAnsi="Times New Roman"/>
          <w:sz w:val="28"/>
          <w:szCs w:val="28"/>
        </w:rPr>
        <w:t xml:space="preserve"> рублей на исполнение решения суда № 3; </w:t>
      </w:r>
      <w:r w:rsidR="00ED0E3A">
        <w:rPr>
          <w:rFonts w:ascii="Times New Roman" w:hAnsi="Times New Roman"/>
          <w:sz w:val="28"/>
          <w:szCs w:val="28"/>
        </w:rPr>
        <w:t>986 млн.</w:t>
      </w:r>
      <w:r>
        <w:rPr>
          <w:rFonts w:ascii="Times New Roman" w:hAnsi="Times New Roman"/>
          <w:sz w:val="28"/>
          <w:szCs w:val="28"/>
        </w:rPr>
        <w:t xml:space="preserve"> рублей на исполнение решения суда № 4; </w:t>
      </w:r>
      <w:r w:rsidR="00ED0E3A">
        <w:rPr>
          <w:rFonts w:ascii="Times New Roman" w:hAnsi="Times New Roman"/>
          <w:sz w:val="28"/>
          <w:szCs w:val="28"/>
        </w:rPr>
        <w:t>500 тыс.</w:t>
      </w:r>
      <w:r>
        <w:rPr>
          <w:rFonts w:ascii="Times New Roman" w:hAnsi="Times New Roman"/>
          <w:sz w:val="28"/>
          <w:szCs w:val="28"/>
        </w:rPr>
        <w:t xml:space="preserve"> рублей для создания и содержания мест накопления твердых коммунальных отходов на территории муниципального образования, Совет депутатов Тартасского сельсовета Венгеровского района Новосибирской области</w:t>
      </w:r>
      <w:r w:rsidR="00E97C9F">
        <w:rPr>
          <w:rFonts w:ascii="Times New Roman" w:hAnsi="Times New Roman"/>
          <w:sz w:val="28"/>
          <w:szCs w:val="28"/>
        </w:rPr>
        <w:t xml:space="preserve"> </w:t>
      </w:r>
      <w:r>
        <w:rPr>
          <w:rFonts w:ascii="Times New Roman" w:hAnsi="Times New Roman"/>
          <w:b/>
          <w:sz w:val="28"/>
          <w:szCs w:val="28"/>
        </w:rPr>
        <w:t>РЕШИЛ:</w:t>
      </w:r>
    </w:p>
    <w:p w:rsidR="00BC1096" w:rsidRDefault="00BC1096" w:rsidP="00BC1096">
      <w:pPr>
        <w:numPr>
          <w:ilvl w:val="0"/>
          <w:numId w:val="2"/>
        </w:numPr>
        <w:spacing w:after="0" w:line="240" w:lineRule="auto"/>
        <w:ind w:left="0" w:firstLine="709"/>
        <w:jc w:val="both"/>
        <w:rPr>
          <w:rFonts w:ascii="Times New Roman" w:hAnsi="Times New Roman"/>
          <w:sz w:val="28"/>
          <w:szCs w:val="28"/>
        </w:rPr>
      </w:pPr>
      <w:r>
        <w:rPr>
          <w:rFonts w:ascii="Times New Roman" w:hAnsi="Times New Roman"/>
          <w:sz w:val="28"/>
          <w:szCs w:val="28"/>
        </w:rPr>
        <w:t xml:space="preserve">Отказать в </w:t>
      </w:r>
      <w:proofErr w:type="spellStart"/>
      <w:r>
        <w:rPr>
          <w:rFonts w:ascii="Times New Roman" w:hAnsi="Times New Roman"/>
          <w:sz w:val="28"/>
          <w:szCs w:val="28"/>
        </w:rPr>
        <w:t>предусмотрении</w:t>
      </w:r>
      <w:proofErr w:type="spellEnd"/>
      <w:r>
        <w:rPr>
          <w:rFonts w:ascii="Times New Roman" w:hAnsi="Times New Roman"/>
          <w:sz w:val="28"/>
          <w:szCs w:val="28"/>
        </w:rPr>
        <w:t xml:space="preserve"> в бюджете Тартасского сельсовета Венгеровского района Новосибирской области на 2024 год и плановый период 2025-2026 годов денежных средств в размере:</w:t>
      </w:r>
    </w:p>
    <w:p w:rsidR="00BC1096" w:rsidRDefault="005829EC" w:rsidP="00BC1096">
      <w:pPr>
        <w:spacing w:after="0" w:line="240" w:lineRule="auto"/>
        <w:ind w:firstLine="709"/>
        <w:jc w:val="both"/>
        <w:rPr>
          <w:rFonts w:ascii="Times New Roman" w:hAnsi="Times New Roman"/>
          <w:sz w:val="28"/>
          <w:szCs w:val="28"/>
        </w:rPr>
      </w:pPr>
      <w:r>
        <w:rPr>
          <w:rFonts w:ascii="Times New Roman" w:hAnsi="Times New Roman"/>
          <w:sz w:val="28"/>
          <w:szCs w:val="28"/>
        </w:rPr>
        <w:t>34 млн.</w:t>
      </w:r>
      <w:r w:rsidR="00BC1096">
        <w:rPr>
          <w:rFonts w:ascii="Times New Roman" w:hAnsi="Times New Roman"/>
          <w:sz w:val="28"/>
          <w:szCs w:val="28"/>
        </w:rPr>
        <w:t xml:space="preserve"> рублей, необходимых на исполнение решения Венгеровского районного суда от 09.12.2020 года, которым на администрацию Тартасского сельсовета Венгеровского района Новосибирской области возложена обязанность по осуществлению </w:t>
      </w:r>
      <w:proofErr w:type="gramStart"/>
      <w:r w:rsidR="00BC1096">
        <w:rPr>
          <w:rFonts w:ascii="Times New Roman" w:hAnsi="Times New Roman"/>
          <w:sz w:val="28"/>
          <w:szCs w:val="28"/>
        </w:rPr>
        <w:t>ремонта</w:t>
      </w:r>
      <w:proofErr w:type="gramEnd"/>
      <w:r w:rsidR="00BC1096">
        <w:rPr>
          <w:rFonts w:ascii="Times New Roman" w:hAnsi="Times New Roman"/>
          <w:sz w:val="28"/>
          <w:szCs w:val="28"/>
        </w:rPr>
        <w:t xml:space="preserve"> а/д общего пользования по ул. Клименко от дома №25 в с. Заречье Венгеровского района до пересечения с а/д К02 52 км – </w:t>
      </w:r>
      <w:proofErr w:type="spellStart"/>
      <w:r w:rsidR="00BC1096">
        <w:rPr>
          <w:rFonts w:ascii="Times New Roman" w:hAnsi="Times New Roman"/>
          <w:sz w:val="28"/>
          <w:szCs w:val="28"/>
        </w:rPr>
        <w:t>Филошенка</w:t>
      </w:r>
      <w:proofErr w:type="spellEnd"/>
      <w:r w:rsidR="00BC1096">
        <w:rPr>
          <w:rFonts w:ascii="Times New Roman" w:hAnsi="Times New Roman"/>
          <w:sz w:val="28"/>
          <w:szCs w:val="28"/>
        </w:rPr>
        <w:t xml:space="preserve"> 4км, в срок до 30.09.2022 года;</w:t>
      </w:r>
    </w:p>
    <w:p w:rsidR="00BC1096" w:rsidRDefault="005829EC" w:rsidP="00BC1096">
      <w:pPr>
        <w:spacing w:after="0" w:line="240" w:lineRule="auto"/>
        <w:ind w:firstLine="709"/>
        <w:jc w:val="both"/>
        <w:rPr>
          <w:rFonts w:ascii="Times New Roman" w:hAnsi="Times New Roman"/>
          <w:sz w:val="28"/>
          <w:szCs w:val="28"/>
        </w:rPr>
      </w:pPr>
      <w:r>
        <w:rPr>
          <w:rFonts w:ascii="Times New Roman" w:hAnsi="Times New Roman"/>
          <w:sz w:val="28"/>
          <w:szCs w:val="28"/>
        </w:rPr>
        <w:t>27 млн.</w:t>
      </w:r>
      <w:r w:rsidR="00BC1096">
        <w:rPr>
          <w:rFonts w:ascii="Times New Roman" w:hAnsi="Times New Roman"/>
          <w:sz w:val="28"/>
          <w:szCs w:val="28"/>
        </w:rPr>
        <w:t xml:space="preserve"> рублей, необходимых на исполнение решения Ве</w:t>
      </w:r>
      <w:r>
        <w:rPr>
          <w:rFonts w:ascii="Times New Roman" w:hAnsi="Times New Roman"/>
          <w:sz w:val="28"/>
          <w:szCs w:val="28"/>
        </w:rPr>
        <w:t>нгеровского районного суда от 13.10.2017</w:t>
      </w:r>
      <w:r w:rsidR="00BC1096">
        <w:rPr>
          <w:rFonts w:ascii="Times New Roman" w:hAnsi="Times New Roman"/>
          <w:sz w:val="28"/>
          <w:szCs w:val="28"/>
        </w:rPr>
        <w:t xml:space="preserve"> года, которым на администрацию Тартасского сельсовета Венгеровского района Новосибирской области возложена обязанность по </w:t>
      </w:r>
      <w:r>
        <w:rPr>
          <w:rFonts w:ascii="Times New Roman" w:hAnsi="Times New Roman"/>
          <w:sz w:val="28"/>
          <w:szCs w:val="28"/>
        </w:rPr>
        <w:t>устранению просадок и выбоин на проезжей части улиц с. Заречья</w:t>
      </w:r>
      <w:r w:rsidR="00BC1096">
        <w:rPr>
          <w:rFonts w:ascii="Times New Roman" w:hAnsi="Times New Roman"/>
          <w:sz w:val="28"/>
          <w:szCs w:val="28"/>
        </w:rPr>
        <w:t>;</w:t>
      </w:r>
    </w:p>
    <w:p w:rsidR="00BC1096" w:rsidRDefault="00BC1096" w:rsidP="00BC1096">
      <w:pPr>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00D164FC">
        <w:rPr>
          <w:rFonts w:ascii="Times New Roman" w:hAnsi="Times New Roman"/>
          <w:sz w:val="28"/>
          <w:szCs w:val="28"/>
        </w:rPr>
        <w:t>8 млн.</w:t>
      </w:r>
      <w:r>
        <w:rPr>
          <w:rFonts w:ascii="Times New Roman" w:hAnsi="Times New Roman"/>
          <w:sz w:val="28"/>
          <w:szCs w:val="28"/>
        </w:rPr>
        <w:t xml:space="preserve"> рублей, необходимых на исполнение решения Венгеровского районного суда от 27.05.2015 года, которым на администрацию Тартасского сельсовета Венгеровского района Новосибирской области возложена обязанность по осуществлению строительства тротуаров на всей протяженности ул. Школьная, ул. Юбилейная, ул. Рабочая в с. Заречье Венгеровского района Новосибирской области, в срок до 01.07.2024 года;</w:t>
      </w:r>
    </w:p>
    <w:p w:rsidR="00BC1096" w:rsidRDefault="00BC1096" w:rsidP="00BC1096">
      <w:pPr>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00D164FC">
        <w:rPr>
          <w:rFonts w:ascii="Times New Roman" w:hAnsi="Times New Roman"/>
          <w:sz w:val="28"/>
          <w:szCs w:val="28"/>
        </w:rPr>
        <w:t>986 тыс.</w:t>
      </w:r>
      <w:r>
        <w:rPr>
          <w:rFonts w:ascii="Times New Roman" w:hAnsi="Times New Roman"/>
          <w:sz w:val="28"/>
          <w:szCs w:val="28"/>
        </w:rPr>
        <w:t xml:space="preserve"> рублей, необходимых на исполнение решения Венгеровского районного суда от 16.03.2022 года, которым на администрацию Тартасского сельсовета Венгеровского района Новосибирской области возложена обязанность по оборудованию 4 остановок общественного и школьного транспорта, в срок до 01.07.2024 года;</w:t>
      </w:r>
    </w:p>
    <w:p w:rsidR="00BC1096" w:rsidRDefault="00ED0E3A" w:rsidP="00BC1096">
      <w:pPr>
        <w:spacing w:after="0" w:line="240" w:lineRule="auto"/>
        <w:ind w:firstLine="709"/>
        <w:jc w:val="both"/>
        <w:rPr>
          <w:rFonts w:ascii="Times New Roman" w:hAnsi="Times New Roman"/>
          <w:sz w:val="28"/>
          <w:szCs w:val="28"/>
        </w:rPr>
      </w:pPr>
      <w:r>
        <w:rPr>
          <w:rFonts w:ascii="Times New Roman" w:hAnsi="Times New Roman"/>
          <w:sz w:val="28"/>
          <w:szCs w:val="28"/>
        </w:rPr>
        <w:t>500 тыс.</w:t>
      </w:r>
      <w:r w:rsidR="00BC1096">
        <w:rPr>
          <w:rFonts w:ascii="Times New Roman" w:hAnsi="Times New Roman"/>
          <w:sz w:val="28"/>
          <w:szCs w:val="28"/>
        </w:rPr>
        <w:t xml:space="preserve"> рублей, необходимых для создания и содержания мест накопления твердых коммунальных отходов на территории Тартасского сельсовета Венгеровского района Новосибирской области, </w:t>
      </w:r>
    </w:p>
    <w:p w:rsidR="00BC1096" w:rsidRDefault="00BC1096" w:rsidP="00BC1096">
      <w:pPr>
        <w:spacing w:after="0" w:line="240" w:lineRule="auto"/>
        <w:ind w:firstLine="709"/>
        <w:jc w:val="both"/>
        <w:rPr>
          <w:rFonts w:ascii="Times New Roman" w:hAnsi="Times New Roman"/>
          <w:sz w:val="28"/>
          <w:szCs w:val="28"/>
        </w:rPr>
      </w:pPr>
      <w:r>
        <w:rPr>
          <w:rFonts w:ascii="Times New Roman" w:hAnsi="Times New Roman"/>
          <w:sz w:val="28"/>
          <w:szCs w:val="28"/>
          <w:u w:val="single"/>
        </w:rPr>
        <w:t>в связи с ограниченностью бюджета</w:t>
      </w:r>
      <w:r>
        <w:rPr>
          <w:rFonts w:ascii="Times New Roman" w:hAnsi="Times New Roman"/>
          <w:sz w:val="28"/>
          <w:szCs w:val="28"/>
        </w:rPr>
        <w:t>.</w:t>
      </w:r>
    </w:p>
    <w:p w:rsidR="00BC1096" w:rsidRDefault="00BC1096" w:rsidP="00BC1096">
      <w:pPr>
        <w:pStyle w:val="a3"/>
        <w:spacing w:after="0" w:line="240" w:lineRule="auto"/>
        <w:ind w:left="0" w:firstLine="709"/>
        <w:jc w:val="both"/>
        <w:rPr>
          <w:rFonts w:ascii="Times New Roman" w:hAnsi="Times New Roman"/>
          <w:sz w:val="28"/>
          <w:szCs w:val="28"/>
        </w:rPr>
      </w:pPr>
      <w:r>
        <w:rPr>
          <w:rFonts w:ascii="Times New Roman" w:hAnsi="Times New Roman"/>
          <w:color w:val="000000"/>
          <w:sz w:val="28"/>
          <w:szCs w:val="28"/>
        </w:rPr>
        <w:t xml:space="preserve">2. </w:t>
      </w:r>
      <w:r>
        <w:rPr>
          <w:rFonts w:ascii="Times New Roman" w:hAnsi="Times New Roman"/>
          <w:sz w:val="28"/>
          <w:szCs w:val="28"/>
        </w:rPr>
        <w:t>Направить настоящее решение Главе Тартасского сельсовета Венгеровского района Новосибирской области.</w:t>
      </w:r>
    </w:p>
    <w:p w:rsidR="00BC1096" w:rsidRDefault="00BC1096" w:rsidP="00BC1096">
      <w:pPr>
        <w:spacing w:after="0" w:line="240" w:lineRule="auto"/>
        <w:jc w:val="both"/>
        <w:rPr>
          <w:rFonts w:ascii="Times New Roman" w:hAnsi="Times New Roman"/>
          <w:sz w:val="28"/>
          <w:szCs w:val="28"/>
        </w:rPr>
      </w:pPr>
    </w:p>
    <w:tbl>
      <w:tblPr>
        <w:tblW w:w="0" w:type="auto"/>
        <w:tblLook w:val="04A0" w:firstRow="1" w:lastRow="0" w:firstColumn="1" w:lastColumn="0" w:noHBand="0" w:noVBand="1"/>
      </w:tblPr>
      <w:tblGrid>
        <w:gridCol w:w="4660"/>
        <w:gridCol w:w="4695"/>
      </w:tblGrid>
      <w:tr w:rsidR="00E97C9F" w:rsidRPr="00985C2E" w:rsidTr="001A545F">
        <w:tc>
          <w:tcPr>
            <w:tcW w:w="4785" w:type="dxa"/>
          </w:tcPr>
          <w:p w:rsidR="00E97C9F" w:rsidRPr="00985C2E" w:rsidRDefault="00E97C9F" w:rsidP="001A545F">
            <w:pPr>
              <w:widowControl w:val="0"/>
              <w:autoSpaceDE w:val="0"/>
              <w:autoSpaceDN w:val="0"/>
              <w:adjustRightInd w:val="0"/>
              <w:spacing w:after="0" w:line="256" w:lineRule="auto"/>
              <w:jc w:val="both"/>
              <w:rPr>
                <w:rFonts w:ascii="Times New Roman" w:eastAsia="SimSun" w:hAnsi="Times New Roman"/>
                <w:sz w:val="28"/>
                <w:szCs w:val="28"/>
                <w:lang w:eastAsia="en-US"/>
              </w:rPr>
            </w:pPr>
            <w:r w:rsidRPr="00985C2E">
              <w:rPr>
                <w:rFonts w:ascii="Times New Roman" w:eastAsia="SimSun" w:hAnsi="Times New Roman"/>
                <w:sz w:val="28"/>
                <w:szCs w:val="28"/>
                <w:lang w:eastAsia="en-US"/>
              </w:rPr>
              <w:t>Председатель Совета депутатов</w:t>
            </w:r>
          </w:p>
          <w:p w:rsidR="00E97C9F" w:rsidRPr="00985C2E" w:rsidRDefault="00E97C9F" w:rsidP="001A545F">
            <w:pPr>
              <w:widowControl w:val="0"/>
              <w:autoSpaceDE w:val="0"/>
              <w:autoSpaceDN w:val="0"/>
              <w:adjustRightInd w:val="0"/>
              <w:spacing w:after="0" w:line="256" w:lineRule="auto"/>
              <w:jc w:val="both"/>
              <w:rPr>
                <w:rFonts w:ascii="Times New Roman" w:eastAsia="SimSun" w:hAnsi="Times New Roman"/>
                <w:sz w:val="28"/>
                <w:szCs w:val="28"/>
                <w:lang w:eastAsia="en-US"/>
              </w:rPr>
            </w:pPr>
            <w:r w:rsidRPr="00985C2E">
              <w:rPr>
                <w:rFonts w:ascii="Times New Roman" w:eastAsia="SimSun" w:hAnsi="Times New Roman"/>
                <w:sz w:val="28"/>
                <w:szCs w:val="28"/>
                <w:lang w:eastAsia="en-US"/>
              </w:rPr>
              <w:t>Тартасского сельсовета</w:t>
            </w:r>
          </w:p>
          <w:p w:rsidR="00E97C9F" w:rsidRPr="00985C2E" w:rsidRDefault="00E97C9F" w:rsidP="001A545F">
            <w:pPr>
              <w:widowControl w:val="0"/>
              <w:autoSpaceDE w:val="0"/>
              <w:autoSpaceDN w:val="0"/>
              <w:adjustRightInd w:val="0"/>
              <w:spacing w:after="0" w:line="256" w:lineRule="auto"/>
              <w:jc w:val="both"/>
              <w:rPr>
                <w:rFonts w:ascii="Times New Roman" w:eastAsia="SimSun" w:hAnsi="Times New Roman"/>
                <w:sz w:val="28"/>
                <w:szCs w:val="28"/>
                <w:lang w:eastAsia="en-US"/>
              </w:rPr>
            </w:pPr>
            <w:r w:rsidRPr="00985C2E">
              <w:rPr>
                <w:rFonts w:ascii="Times New Roman" w:eastAsia="SimSun" w:hAnsi="Times New Roman"/>
                <w:sz w:val="28"/>
                <w:szCs w:val="28"/>
                <w:lang w:eastAsia="en-US"/>
              </w:rPr>
              <w:t>Венгеровского района</w:t>
            </w:r>
          </w:p>
          <w:p w:rsidR="00E97C9F" w:rsidRDefault="00E97C9F" w:rsidP="00E97C9F">
            <w:pPr>
              <w:widowControl w:val="0"/>
              <w:autoSpaceDE w:val="0"/>
              <w:autoSpaceDN w:val="0"/>
              <w:adjustRightInd w:val="0"/>
              <w:spacing w:after="0" w:line="256" w:lineRule="auto"/>
              <w:jc w:val="both"/>
              <w:rPr>
                <w:rFonts w:ascii="Times New Roman" w:eastAsia="SimSun" w:hAnsi="Times New Roman"/>
                <w:sz w:val="28"/>
                <w:szCs w:val="28"/>
                <w:lang w:eastAsia="en-US"/>
              </w:rPr>
            </w:pPr>
            <w:r w:rsidRPr="00985C2E">
              <w:rPr>
                <w:rFonts w:ascii="Times New Roman" w:eastAsia="SimSun" w:hAnsi="Times New Roman"/>
                <w:sz w:val="28"/>
                <w:szCs w:val="28"/>
                <w:lang w:eastAsia="en-US"/>
              </w:rPr>
              <w:t xml:space="preserve">Новосибирской области                                                                        </w:t>
            </w:r>
          </w:p>
          <w:p w:rsidR="00E97C9F" w:rsidRPr="003620FE" w:rsidRDefault="00E97C9F" w:rsidP="003620FE">
            <w:pPr>
              <w:widowControl w:val="0"/>
              <w:autoSpaceDE w:val="0"/>
              <w:autoSpaceDN w:val="0"/>
              <w:adjustRightInd w:val="0"/>
              <w:spacing w:after="0" w:line="256" w:lineRule="auto"/>
              <w:jc w:val="both"/>
              <w:rPr>
                <w:rFonts w:ascii="Times New Roman" w:eastAsia="SimSun" w:hAnsi="Times New Roman"/>
                <w:sz w:val="28"/>
                <w:szCs w:val="28"/>
                <w:lang w:eastAsia="en-US"/>
              </w:rPr>
            </w:pPr>
            <w:r>
              <w:rPr>
                <w:rFonts w:ascii="Times New Roman" w:eastAsia="SimSun" w:hAnsi="Times New Roman"/>
                <w:sz w:val="28"/>
                <w:szCs w:val="28"/>
                <w:lang w:eastAsia="en-US"/>
              </w:rPr>
              <w:t xml:space="preserve">                                   </w:t>
            </w:r>
            <w:r w:rsidRPr="00985C2E">
              <w:rPr>
                <w:rFonts w:ascii="Times New Roman" w:eastAsia="SimSun" w:hAnsi="Times New Roman"/>
                <w:sz w:val="28"/>
                <w:szCs w:val="28"/>
                <w:lang w:eastAsia="en-US"/>
              </w:rPr>
              <w:t>Л.А. Сичкарёв</w:t>
            </w:r>
          </w:p>
        </w:tc>
        <w:tc>
          <w:tcPr>
            <w:tcW w:w="4786" w:type="dxa"/>
          </w:tcPr>
          <w:p w:rsidR="00E97C9F" w:rsidRPr="00985C2E" w:rsidRDefault="00E97C9F" w:rsidP="001A545F">
            <w:pPr>
              <w:widowControl w:val="0"/>
              <w:autoSpaceDE w:val="0"/>
              <w:autoSpaceDN w:val="0"/>
              <w:adjustRightInd w:val="0"/>
              <w:spacing w:after="0" w:line="256" w:lineRule="auto"/>
              <w:ind w:firstLine="720"/>
              <w:jc w:val="both"/>
              <w:rPr>
                <w:rFonts w:ascii="Times New Roman" w:eastAsia="SimSun" w:hAnsi="Times New Roman"/>
                <w:sz w:val="28"/>
                <w:szCs w:val="28"/>
                <w:lang w:eastAsia="en-US"/>
              </w:rPr>
            </w:pPr>
            <w:r w:rsidRPr="00985C2E">
              <w:rPr>
                <w:rFonts w:ascii="Times New Roman" w:eastAsia="SimSun" w:hAnsi="Times New Roman"/>
                <w:sz w:val="28"/>
                <w:szCs w:val="28"/>
                <w:lang w:eastAsia="en-US"/>
              </w:rPr>
              <w:t>Глава Тартасского сельсовета</w:t>
            </w:r>
          </w:p>
          <w:p w:rsidR="00E97C9F" w:rsidRPr="00985C2E" w:rsidRDefault="00E97C9F" w:rsidP="001A545F">
            <w:pPr>
              <w:widowControl w:val="0"/>
              <w:autoSpaceDE w:val="0"/>
              <w:autoSpaceDN w:val="0"/>
              <w:adjustRightInd w:val="0"/>
              <w:spacing w:after="0" w:line="256" w:lineRule="auto"/>
              <w:ind w:firstLine="720"/>
              <w:jc w:val="both"/>
              <w:rPr>
                <w:rFonts w:ascii="Times New Roman" w:eastAsia="SimSun" w:hAnsi="Times New Roman"/>
                <w:sz w:val="28"/>
                <w:szCs w:val="28"/>
                <w:lang w:eastAsia="en-US"/>
              </w:rPr>
            </w:pPr>
            <w:r w:rsidRPr="00985C2E">
              <w:rPr>
                <w:rFonts w:ascii="Times New Roman" w:eastAsia="SimSun" w:hAnsi="Times New Roman"/>
                <w:sz w:val="28"/>
                <w:szCs w:val="28"/>
                <w:lang w:eastAsia="en-US"/>
              </w:rPr>
              <w:t>Венгеровского района</w:t>
            </w:r>
          </w:p>
          <w:p w:rsidR="00E97C9F" w:rsidRPr="00985C2E" w:rsidRDefault="00E97C9F" w:rsidP="001A545F">
            <w:pPr>
              <w:widowControl w:val="0"/>
              <w:tabs>
                <w:tab w:val="left" w:pos="9355"/>
              </w:tabs>
              <w:autoSpaceDE w:val="0"/>
              <w:autoSpaceDN w:val="0"/>
              <w:adjustRightInd w:val="0"/>
              <w:spacing w:after="0" w:line="256" w:lineRule="auto"/>
              <w:ind w:right="-1" w:firstLine="720"/>
              <w:jc w:val="both"/>
              <w:rPr>
                <w:rFonts w:ascii="Times New Roman" w:eastAsia="SimSun" w:hAnsi="Times New Roman"/>
                <w:sz w:val="28"/>
                <w:szCs w:val="28"/>
                <w:lang w:eastAsia="en-US"/>
              </w:rPr>
            </w:pPr>
            <w:r w:rsidRPr="00985C2E">
              <w:rPr>
                <w:rFonts w:ascii="Times New Roman" w:eastAsia="SimSun" w:hAnsi="Times New Roman"/>
                <w:sz w:val="28"/>
                <w:szCs w:val="28"/>
                <w:lang w:eastAsia="en-US"/>
              </w:rPr>
              <w:t xml:space="preserve">Новосибирской области                                                 </w:t>
            </w:r>
          </w:p>
          <w:p w:rsidR="00E97C9F" w:rsidRPr="00985C2E" w:rsidRDefault="00E97C9F" w:rsidP="001A545F">
            <w:pPr>
              <w:widowControl w:val="0"/>
              <w:tabs>
                <w:tab w:val="left" w:pos="9355"/>
              </w:tabs>
              <w:autoSpaceDE w:val="0"/>
              <w:autoSpaceDN w:val="0"/>
              <w:adjustRightInd w:val="0"/>
              <w:spacing w:after="0" w:line="256" w:lineRule="auto"/>
              <w:ind w:right="-1" w:firstLine="720"/>
              <w:jc w:val="both"/>
              <w:rPr>
                <w:rFonts w:ascii="Times New Roman" w:eastAsia="SimSun" w:hAnsi="Times New Roman"/>
                <w:sz w:val="28"/>
                <w:szCs w:val="28"/>
                <w:lang w:eastAsia="en-US"/>
              </w:rPr>
            </w:pPr>
          </w:p>
          <w:p w:rsidR="00E97C9F" w:rsidRPr="00985C2E" w:rsidRDefault="00E97C9F" w:rsidP="00E97C9F">
            <w:pPr>
              <w:widowControl w:val="0"/>
              <w:tabs>
                <w:tab w:val="left" w:pos="9355"/>
              </w:tabs>
              <w:autoSpaceDE w:val="0"/>
              <w:autoSpaceDN w:val="0"/>
              <w:adjustRightInd w:val="0"/>
              <w:spacing w:after="0" w:line="256" w:lineRule="auto"/>
              <w:ind w:right="-1"/>
              <w:jc w:val="both"/>
              <w:rPr>
                <w:rFonts w:ascii="Times New Roman" w:eastAsia="SimSun" w:hAnsi="Times New Roman"/>
                <w:color w:val="000000"/>
                <w:sz w:val="28"/>
                <w:szCs w:val="28"/>
                <w:lang w:eastAsia="en-US"/>
              </w:rPr>
            </w:pPr>
            <w:r>
              <w:rPr>
                <w:rFonts w:ascii="Times New Roman" w:eastAsia="SimSun" w:hAnsi="Times New Roman"/>
                <w:sz w:val="28"/>
                <w:szCs w:val="28"/>
                <w:lang w:eastAsia="en-US"/>
              </w:rPr>
              <w:t xml:space="preserve">                                       </w:t>
            </w:r>
            <w:r w:rsidRPr="00985C2E">
              <w:rPr>
                <w:rFonts w:ascii="Times New Roman" w:eastAsia="SimSun" w:hAnsi="Times New Roman"/>
                <w:sz w:val="28"/>
                <w:szCs w:val="28"/>
                <w:lang w:eastAsia="en-US"/>
              </w:rPr>
              <w:t>В.И. Лебедев</w:t>
            </w:r>
          </w:p>
        </w:tc>
      </w:tr>
    </w:tbl>
    <w:p w:rsidR="002C3303" w:rsidRDefault="002C3303" w:rsidP="003620FE">
      <w:pPr>
        <w:spacing w:after="0" w:line="240" w:lineRule="auto"/>
        <w:jc w:val="both"/>
        <w:rPr>
          <w:rFonts w:ascii="Times New Roman" w:hAnsi="Times New Roman"/>
          <w:sz w:val="28"/>
          <w:szCs w:val="28"/>
        </w:rPr>
      </w:pPr>
      <w:r>
        <w:rPr>
          <w:rFonts w:ascii="Times New Roman" w:hAnsi="Times New Roman"/>
          <w:sz w:val="28"/>
          <w:szCs w:val="28"/>
        </w:rPr>
        <w:lastRenderedPageBreak/>
        <w:t xml:space="preserve">                                </w:t>
      </w:r>
      <w:r w:rsidR="00C507C3">
        <w:rPr>
          <w:rFonts w:ascii="Times New Roman" w:hAnsi="Times New Roman"/>
          <w:sz w:val="28"/>
          <w:szCs w:val="28"/>
        </w:rPr>
        <w:t xml:space="preserve">                   </w:t>
      </w:r>
      <w:r>
        <w:rPr>
          <w:rFonts w:ascii="Times New Roman" w:hAnsi="Times New Roman"/>
          <w:sz w:val="28"/>
          <w:szCs w:val="28"/>
        </w:rPr>
        <w:t xml:space="preserve">                         </w:t>
      </w:r>
    </w:p>
    <w:p w:rsidR="00E27545" w:rsidRPr="00985C2E" w:rsidRDefault="00C507C3" w:rsidP="00E27545">
      <w:pPr>
        <w:tabs>
          <w:tab w:val="left" w:pos="6780"/>
        </w:tabs>
        <w:spacing w:after="0" w:line="254" w:lineRule="auto"/>
        <w:rPr>
          <w:rFonts w:ascii="Times New Roman" w:eastAsiaTheme="minorHAnsi" w:hAnsi="Times New Roman"/>
          <w:b/>
          <w:bCs/>
          <w:sz w:val="28"/>
          <w:szCs w:val="28"/>
          <w:lang w:eastAsia="en-US"/>
        </w:rPr>
      </w:pPr>
      <w:r>
        <w:t xml:space="preserve">     </w:t>
      </w:r>
      <w:r w:rsidR="00E27545">
        <w:t xml:space="preserve">                                                                   </w:t>
      </w:r>
      <w:r w:rsidR="00E27545" w:rsidRPr="00985C2E">
        <w:rPr>
          <w:rFonts w:ascii="Times New Roman" w:eastAsiaTheme="minorHAnsi" w:hAnsi="Times New Roman"/>
          <w:b/>
          <w:bCs/>
          <w:sz w:val="28"/>
          <w:szCs w:val="28"/>
          <w:lang w:eastAsia="en-US"/>
        </w:rPr>
        <w:t>Совет депутатов</w:t>
      </w:r>
    </w:p>
    <w:p w:rsidR="00E27545" w:rsidRPr="00985C2E" w:rsidRDefault="00E27545" w:rsidP="00E27545">
      <w:pPr>
        <w:tabs>
          <w:tab w:val="left" w:pos="6780"/>
        </w:tabs>
        <w:spacing w:after="0" w:line="254" w:lineRule="auto"/>
        <w:jc w:val="center"/>
        <w:rPr>
          <w:rFonts w:ascii="Times New Roman" w:eastAsiaTheme="minorHAnsi" w:hAnsi="Times New Roman"/>
          <w:b/>
          <w:bCs/>
          <w:sz w:val="28"/>
          <w:szCs w:val="28"/>
          <w:lang w:eastAsia="en-US"/>
        </w:rPr>
      </w:pPr>
      <w:r w:rsidRPr="00985C2E">
        <w:rPr>
          <w:rFonts w:ascii="Times New Roman" w:eastAsiaTheme="minorHAnsi" w:hAnsi="Times New Roman"/>
          <w:b/>
          <w:sz w:val="28"/>
          <w:szCs w:val="28"/>
          <w:lang w:eastAsia="en-US"/>
        </w:rPr>
        <w:t>Тартасского сельсовета</w:t>
      </w:r>
    </w:p>
    <w:p w:rsidR="00E27545" w:rsidRPr="00985C2E" w:rsidRDefault="00E27545" w:rsidP="00E27545">
      <w:pPr>
        <w:spacing w:after="0" w:line="254" w:lineRule="auto"/>
        <w:jc w:val="center"/>
        <w:rPr>
          <w:rFonts w:ascii="Times New Roman" w:eastAsiaTheme="minorHAnsi" w:hAnsi="Times New Roman"/>
          <w:b/>
          <w:bCs/>
          <w:sz w:val="28"/>
          <w:szCs w:val="28"/>
          <w:lang w:eastAsia="en-US"/>
        </w:rPr>
      </w:pPr>
      <w:r w:rsidRPr="00985C2E">
        <w:rPr>
          <w:rFonts w:ascii="Times New Roman" w:eastAsiaTheme="minorHAnsi" w:hAnsi="Times New Roman"/>
          <w:b/>
          <w:sz w:val="28"/>
          <w:szCs w:val="28"/>
          <w:lang w:eastAsia="en-US"/>
        </w:rPr>
        <w:t>Венгеровского района</w:t>
      </w:r>
    </w:p>
    <w:p w:rsidR="00E27545" w:rsidRPr="00985C2E" w:rsidRDefault="00E27545" w:rsidP="00E27545">
      <w:pPr>
        <w:spacing w:after="0" w:line="254" w:lineRule="auto"/>
        <w:jc w:val="center"/>
        <w:rPr>
          <w:rFonts w:ascii="Times New Roman" w:eastAsiaTheme="minorHAnsi" w:hAnsi="Times New Roman"/>
          <w:b/>
          <w:bCs/>
          <w:sz w:val="28"/>
          <w:szCs w:val="28"/>
          <w:lang w:eastAsia="en-US"/>
        </w:rPr>
      </w:pPr>
      <w:r w:rsidRPr="00985C2E">
        <w:rPr>
          <w:rFonts w:ascii="Times New Roman" w:eastAsiaTheme="minorHAnsi" w:hAnsi="Times New Roman"/>
          <w:b/>
          <w:bCs/>
          <w:sz w:val="28"/>
          <w:szCs w:val="28"/>
          <w:lang w:eastAsia="en-US"/>
        </w:rPr>
        <w:t>Новосибирской области</w:t>
      </w:r>
    </w:p>
    <w:p w:rsidR="00E27545" w:rsidRPr="00E27545" w:rsidRDefault="00E27545" w:rsidP="00E27545">
      <w:pPr>
        <w:keepNext/>
        <w:keepLines/>
        <w:spacing w:before="200" w:after="0" w:line="240" w:lineRule="auto"/>
        <w:jc w:val="center"/>
        <w:outlineLvl w:val="1"/>
        <w:rPr>
          <w:rFonts w:ascii="Times New Roman" w:hAnsi="Times New Roman"/>
          <w:bCs/>
          <w:i/>
          <w:color w:val="000000"/>
          <w:sz w:val="28"/>
          <w:szCs w:val="28"/>
        </w:rPr>
      </w:pPr>
      <w:r w:rsidRPr="00E27545">
        <w:rPr>
          <w:rFonts w:ascii="Times New Roman" w:hAnsi="Times New Roman"/>
          <w:bCs/>
          <w:color w:val="000000"/>
          <w:sz w:val="28"/>
          <w:szCs w:val="28"/>
        </w:rPr>
        <w:t>Р Е Ш Е Н И Е</w:t>
      </w:r>
    </w:p>
    <w:p w:rsidR="00E27545" w:rsidRPr="00E27545" w:rsidRDefault="00E27545" w:rsidP="00E27545">
      <w:pPr>
        <w:keepNext/>
        <w:keepLines/>
        <w:spacing w:after="0" w:line="240" w:lineRule="auto"/>
        <w:jc w:val="center"/>
        <w:outlineLvl w:val="2"/>
        <w:rPr>
          <w:rFonts w:ascii="Times New Roman" w:eastAsiaTheme="majorEastAsia" w:hAnsi="Times New Roman"/>
          <w:bCs/>
          <w:sz w:val="28"/>
          <w:szCs w:val="28"/>
        </w:rPr>
      </w:pPr>
      <w:r w:rsidRPr="00E27545">
        <w:rPr>
          <w:rFonts w:ascii="Times New Roman" w:eastAsiaTheme="majorEastAsia" w:hAnsi="Times New Roman"/>
          <w:bCs/>
          <w:sz w:val="28"/>
          <w:szCs w:val="28"/>
        </w:rPr>
        <w:t>(сороковой сессии)</w:t>
      </w:r>
    </w:p>
    <w:p w:rsidR="002C3303" w:rsidRPr="00E27545" w:rsidRDefault="00E27545" w:rsidP="00E27545">
      <w:pPr>
        <w:pStyle w:val="ConsPlusTitle"/>
        <w:widowControl/>
        <w:jc w:val="center"/>
        <w:rPr>
          <w:rFonts w:ascii="Times New Roman" w:hAnsi="Times New Roman" w:cs="Times New Roman"/>
          <w:b w:val="0"/>
          <w:sz w:val="28"/>
          <w:szCs w:val="28"/>
        </w:rPr>
      </w:pPr>
      <w:r w:rsidRPr="00E27545">
        <w:rPr>
          <w:rFonts w:ascii="Times New Roman" w:eastAsiaTheme="minorHAnsi" w:hAnsi="Times New Roman"/>
          <w:b w:val="0"/>
          <w:sz w:val="28"/>
          <w:szCs w:val="28"/>
          <w:lang w:eastAsia="en-US"/>
        </w:rPr>
        <w:t xml:space="preserve"> (шестого созыва)</w:t>
      </w:r>
    </w:p>
    <w:p w:rsidR="002C3303" w:rsidRPr="00DF2C7B" w:rsidRDefault="002C3303" w:rsidP="002C3303">
      <w:pPr>
        <w:pStyle w:val="ConsPlusTitle"/>
        <w:widowControl/>
        <w:jc w:val="center"/>
        <w:rPr>
          <w:rFonts w:ascii="Times New Roman" w:hAnsi="Times New Roman" w:cs="Times New Roman"/>
          <w:b w:val="0"/>
          <w:sz w:val="28"/>
          <w:szCs w:val="28"/>
        </w:rPr>
      </w:pPr>
      <w:r>
        <w:rPr>
          <w:rFonts w:ascii="Times New Roman" w:hAnsi="Times New Roman" w:cs="Times New Roman"/>
          <w:b w:val="0"/>
          <w:sz w:val="28"/>
          <w:szCs w:val="28"/>
        </w:rPr>
        <w:t xml:space="preserve">от 26.12.2023                                                                                           </w:t>
      </w:r>
      <w:r w:rsidRPr="00DF2C7B">
        <w:rPr>
          <w:rFonts w:ascii="Times New Roman" w:hAnsi="Times New Roman" w:cs="Times New Roman"/>
          <w:b w:val="0"/>
          <w:sz w:val="28"/>
          <w:szCs w:val="28"/>
        </w:rPr>
        <w:t>№</w:t>
      </w:r>
      <w:r>
        <w:rPr>
          <w:rFonts w:ascii="Times New Roman" w:hAnsi="Times New Roman" w:cs="Times New Roman"/>
          <w:b w:val="0"/>
          <w:sz w:val="28"/>
          <w:szCs w:val="28"/>
        </w:rPr>
        <w:t xml:space="preserve"> 41</w:t>
      </w:r>
    </w:p>
    <w:p w:rsidR="002C3303" w:rsidRPr="00DD01E6" w:rsidRDefault="002C3303" w:rsidP="002C3303">
      <w:pPr>
        <w:pStyle w:val="ConsPlusTitle"/>
        <w:widowControl/>
        <w:jc w:val="center"/>
        <w:rPr>
          <w:rFonts w:ascii="Times New Roman" w:hAnsi="Times New Roman" w:cs="Times New Roman"/>
          <w:b w:val="0"/>
          <w:sz w:val="28"/>
          <w:szCs w:val="28"/>
        </w:rPr>
      </w:pPr>
      <w:r w:rsidRPr="00DD01E6">
        <w:rPr>
          <w:rFonts w:ascii="Times New Roman" w:hAnsi="Times New Roman" w:cs="Times New Roman"/>
          <w:b w:val="0"/>
          <w:sz w:val="28"/>
          <w:szCs w:val="28"/>
        </w:rPr>
        <w:t>с.</w:t>
      </w:r>
      <w:r w:rsidR="00E27545">
        <w:rPr>
          <w:rFonts w:ascii="Times New Roman" w:hAnsi="Times New Roman" w:cs="Times New Roman"/>
          <w:b w:val="0"/>
          <w:sz w:val="28"/>
          <w:szCs w:val="28"/>
        </w:rPr>
        <w:t xml:space="preserve"> </w:t>
      </w:r>
      <w:r w:rsidRPr="00DD01E6">
        <w:rPr>
          <w:rFonts w:ascii="Times New Roman" w:hAnsi="Times New Roman" w:cs="Times New Roman"/>
          <w:b w:val="0"/>
          <w:sz w:val="28"/>
          <w:szCs w:val="28"/>
        </w:rPr>
        <w:t>Заречье</w:t>
      </w:r>
    </w:p>
    <w:p w:rsidR="002C3303" w:rsidRPr="00DF2C7B" w:rsidRDefault="002C3303" w:rsidP="002C3303">
      <w:pPr>
        <w:pStyle w:val="ConsPlusTitle"/>
        <w:widowControl/>
        <w:jc w:val="center"/>
        <w:rPr>
          <w:rFonts w:ascii="Times New Roman" w:hAnsi="Times New Roman" w:cs="Times New Roman"/>
          <w:sz w:val="28"/>
          <w:szCs w:val="28"/>
        </w:rPr>
      </w:pPr>
      <w:r w:rsidRPr="00DF2C7B">
        <w:rPr>
          <w:rFonts w:ascii="Times New Roman" w:hAnsi="Times New Roman" w:cs="Times New Roman"/>
          <w:sz w:val="28"/>
          <w:szCs w:val="28"/>
        </w:rPr>
        <w:t xml:space="preserve"> </w:t>
      </w:r>
    </w:p>
    <w:p w:rsidR="002C3303" w:rsidRDefault="002C3303" w:rsidP="002C3303">
      <w:pPr>
        <w:pStyle w:val="ConsPlusTitle"/>
        <w:widowControl/>
        <w:jc w:val="center"/>
        <w:rPr>
          <w:rFonts w:ascii="Times New Roman" w:hAnsi="Times New Roman" w:cs="Times New Roman"/>
          <w:sz w:val="28"/>
          <w:szCs w:val="28"/>
        </w:rPr>
      </w:pPr>
      <w:r w:rsidRPr="00DF2C7B">
        <w:rPr>
          <w:rFonts w:ascii="Times New Roman" w:hAnsi="Times New Roman" w:cs="Times New Roman"/>
          <w:sz w:val="28"/>
          <w:szCs w:val="28"/>
        </w:rPr>
        <w:t xml:space="preserve">О бюджете </w:t>
      </w:r>
      <w:r>
        <w:rPr>
          <w:rFonts w:ascii="Times New Roman" w:hAnsi="Times New Roman" w:cs="Times New Roman"/>
          <w:sz w:val="28"/>
          <w:szCs w:val="28"/>
        </w:rPr>
        <w:t>Тартасского сельсовета Венгеровского района Новосибирской области</w:t>
      </w:r>
      <w:r w:rsidRPr="00DF2C7B">
        <w:rPr>
          <w:rFonts w:ascii="Times New Roman" w:hAnsi="Times New Roman" w:cs="Times New Roman"/>
          <w:b w:val="0"/>
          <w:i/>
          <w:sz w:val="24"/>
          <w:szCs w:val="24"/>
        </w:rPr>
        <w:t xml:space="preserve"> </w:t>
      </w:r>
      <w:r w:rsidRPr="00DF2C7B">
        <w:rPr>
          <w:rFonts w:ascii="Times New Roman" w:hAnsi="Times New Roman" w:cs="Times New Roman"/>
          <w:sz w:val="28"/>
          <w:szCs w:val="28"/>
        </w:rPr>
        <w:t xml:space="preserve">на </w:t>
      </w:r>
      <w:r>
        <w:rPr>
          <w:rFonts w:ascii="Times New Roman" w:hAnsi="Times New Roman" w:cs="Times New Roman"/>
          <w:sz w:val="28"/>
          <w:szCs w:val="28"/>
        </w:rPr>
        <w:t>2024</w:t>
      </w:r>
      <w:r w:rsidRPr="00DF2C7B">
        <w:rPr>
          <w:rFonts w:ascii="Times New Roman" w:hAnsi="Times New Roman" w:cs="Times New Roman"/>
          <w:sz w:val="28"/>
          <w:szCs w:val="28"/>
        </w:rPr>
        <w:t xml:space="preserve"> год и плановый период </w:t>
      </w:r>
      <w:r>
        <w:rPr>
          <w:rFonts w:ascii="Times New Roman" w:hAnsi="Times New Roman" w:cs="Times New Roman"/>
          <w:sz w:val="28"/>
          <w:szCs w:val="28"/>
        </w:rPr>
        <w:t>2025</w:t>
      </w:r>
      <w:r w:rsidRPr="00DF2C7B">
        <w:rPr>
          <w:rFonts w:ascii="Times New Roman" w:hAnsi="Times New Roman" w:cs="Times New Roman"/>
          <w:sz w:val="28"/>
          <w:szCs w:val="28"/>
        </w:rPr>
        <w:t xml:space="preserve"> и </w:t>
      </w:r>
      <w:r>
        <w:rPr>
          <w:rFonts w:ascii="Times New Roman" w:hAnsi="Times New Roman" w:cs="Times New Roman"/>
          <w:sz w:val="28"/>
          <w:szCs w:val="28"/>
        </w:rPr>
        <w:t>2026</w:t>
      </w:r>
      <w:r w:rsidRPr="00DF2C7B">
        <w:rPr>
          <w:rFonts w:ascii="Times New Roman" w:hAnsi="Times New Roman" w:cs="Times New Roman"/>
          <w:sz w:val="28"/>
          <w:szCs w:val="28"/>
        </w:rPr>
        <w:t xml:space="preserve"> годов</w:t>
      </w:r>
      <w:r>
        <w:rPr>
          <w:rFonts w:ascii="Times New Roman" w:hAnsi="Times New Roman" w:cs="Times New Roman"/>
          <w:sz w:val="28"/>
          <w:szCs w:val="28"/>
        </w:rPr>
        <w:t>.</w:t>
      </w:r>
    </w:p>
    <w:p w:rsidR="002C3303" w:rsidRDefault="002C3303" w:rsidP="002C3303">
      <w:pPr>
        <w:pStyle w:val="ConsPlusTitle"/>
        <w:widowControl/>
        <w:rPr>
          <w:rFonts w:ascii="Times New Roman" w:hAnsi="Times New Roman" w:cs="Times New Roman"/>
          <w:sz w:val="28"/>
          <w:szCs w:val="28"/>
        </w:rPr>
      </w:pPr>
    </w:p>
    <w:p w:rsidR="002C3303" w:rsidRPr="009C2A7C" w:rsidRDefault="002C3303" w:rsidP="002C3303">
      <w:pPr>
        <w:adjustRightInd w:val="0"/>
        <w:snapToGrid w:val="0"/>
        <w:spacing w:after="0" w:line="240" w:lineRule="auto"/>
        <w:ind w:firstLine="425"/>
        <w:jc w:val="both"/>
        <w:rPr>
          <w:rFonts w:ascii="Times New Roman" w:hAnsi="Times New Roman"/>
          <w:sz w:val="28"/>
          <w:szCs w:val="28"/>
        </w:rPr>
      </w:pPr>
      <w:r w:rsidRPr="006A73ED">
        <w:rPr>
          <w:rFonts w:ascii="Times New Roman" w:hAnsi="Times New Roman"/>
          <w:sz w:val="28"/>
          <w:szCs w:val="28"/>
        </w:rPr>
        <w:t xml:space="preserve">В соответствии с Бюджетным Кодексом Российской Федерации, Федеральным законом от 06.10.2003 № 131-ФЗ «Об общих принципах организации местного самоуправления в Российской Федерации», Уставом Тартасского сельсовета </w:t>
      </w:r>
      <w:proofErr w:type="spellStart"/>
      <w:r w:rsidRPr="006A73ED">
        <w:rPr>
          <w:rFonts w:ascii="Times New Roman" w:hAnsi="Times New Roman"/>
          <w:sz w:val="28"/>
          <w:szCs w:val="28"/>
        </w:rPr>
        <w:t>Венгероского</w:t>
      </w:r>
      <w:proofErr w:type="spellEnd"/>
      <w:r w:rsidRPr="006A73ED">
        <w:rPr>
          <w:rFonts w:ascii="Times New Roman" w:hAnsi="Times New Roman"/>
          <w:sz w:val="28"/>
          <w:szCs w:val="28"/>
        </w:rPr>
        <w:t xml:space="preserve"> района Новосибирской области,  Решением Совета депутатов Тартасского  сельсовета </w:t>
      </w:r>
      <w:r w:rsidRPr="002C49DD">
        <w:rPr>
          <w:rFonts w:ascii="Times New Roman" w:hAnsi="Times New Roman"/>
          <w:sz w:val="28"/>
          <w:szCs w:val="28"/>
        </w:rPr>
        <w:t xml:space="preserve">от 15.11.2019 № 38 « Об утверждении Положения о бюджетном процессе в  </w:t>
      </w:r>
      <w:proofErr w:type="spellStart"/>
      <w:r w:rsidRPr="002C49DD">
        <w:rPr>
          <w:rFonts w:ascii="Times New Roman" w:hAnsi="Times New Roman"/>
          <w:sz w:val="28"/>
          <w:szCs w:val="28"/>
        </w:rPr>
        <w:t>Тартасском</w:t>
      </w:r>
      <w:proofErr w:type="spellEnd"/>
      <w:r w:rsidRPr="002C49DD">
        <w:rPr>
          <w:rFonts w:ascii="Times New Roman" w:hAnsi="Times New Roman"/>
          <w:sz w:val="28"/>
          <w:szCs w:val="28"/>
        </w:rPr>
        <w:t xml:space="preserve"> сельсовета Венгеровского района Новосибирской области»</w:t>
      </w:r>
      <w:r>
        <w:rPr>
          <w:rFonts w:ascii="Times New Roman" w:hAnsi="Times New Roman"/>
          <w:sz w:val="28"/>
          <w:szCs w:val="28"/>
        </w:rPr>
        <w:t xml:space="preserve"> </w:t>
      </w:r>
      <w:r w:rsidRPr="002C49DD">
        <w:rPr>
          <w:rFonts w:ascii="Times New Roman" w:hAnsi="Times New Roman"/>
          <w:sz w:val="28"/>
          <w:szCs w:val="28"/>
        </w:rPr>
        <w:t>(с изменениями от 29.10.2020 г., 12.04.2021г., 27.12.2021г, 14.07.2022г.</w:t>
      </w:r>
      <w:r>
        <w:rPr>
          <w:rFonts w:ascii="Times New Roman" w:hAnsi="Times New Roman"/>
          <w:sz w:val="28"/>
          <w:szCs w:val="28"/>
        </w:rPr>
        <w:t>, 20.04.2023г.</w:t>
      </w:r>
      <w:r w:rsidRPr="002C49DD">
        <w:rPr>
          <w:rFonts w:ascii="Times New Roman" w:hAnsi="Times New Roman"/>
          <w:sz w:val="28"/>
          <w:szCs w:val="28"/>
        </w:rPr>
        <w:t>)</w:t>
      </w:r>
    </w:p>
    <w:p w:rsidR="002C3303" w:rsidRDefault="002C3303" w:rsidP="002C3303">
      <w:pPr>
        <w:pStyle w:val="headertexttopleveltextcentertext"/>
        <w:tabs>
          <w:tab w:val="left" w:pos="709"/>
        </w:tabs>
        <w:spacing w:before="0" w:beforeAutospacing="0" w:after="0" w:afterAutospacing="0"/>
        <w:ind w:firstLine="567"/>
        <w:rPr>
          <w:sz w:val="28"/>
          <w:szCs w:val="28"/>
        </w:rPr>
      </w:pPr>
    </w:p>
    <w:p w:rsidR="002C3303" w:rsidRPr="009649D6" w:rsidRDefault="002C3303" w:rsidP="002C3303">
      <w:pPr>
        <w:pStyle w:val="headertexttopleveltextcentertext"/>
        <w:tabs>
          <w:tab w:val="left" w:pos="709"/>
        </w:tabs>
        <w:spacing w:before="0" w:beforeAutospacing="0" w:after="0" w:afterAutospacing="0"/>
        <w:ind w:firstLine="567"/>
        <w:rPr>
          <w:b/>
          <w:sz w:val="28"/>
          <w:szCs w:val="28"/>
        </w:rPr>
      </w:pPr>
      <w:r>
        <w:rPr>
          <w:sz w:val="28"/>
          <w:szCs w:val="28"/>
        </w:rPr>
        <w:t xml:space="preserve"> </w:t>
      </w:r>
      <w:r>
        <w:rPr>
          <w:b/>
          <w:sz w:val="28"/>
          <w:szCs w:val="28"/>
        </w:rPr>
        <w:t>Совет депутатов Тартасского</w:t>
      </w:r>
      <w:r w:rsidRPr="009649D6">
        <w:rPr>
          <w:b/>
          <w:sz w:val="28"/>
          <w:szCs w:val="28"/>
        </w:rPr>
        <w:t xml:space="preserve"> сельсовета решил:</w:t>
      </w:r>
    </w:p>
    <w:p w:rsidR="002C3303" w:rsidRPr="00DF2C7B" w:rsidRDefault="002C3303" w:rsidP="002C3303">
      <w:pPr>
        <w:pStyle w:val="ConsPlusNormal"/>
        <w:ind w:firstLine="709"/>
        <w:jc w:val="both"/>
        <w:outlineLvl w:val="0"/>
        <w:rPr>
          <w:rFonts w:ascii="Times New Roman" w:hAnsi="Times New Roman" w:cs="Times New Roman"/>
          <w:b/>
          <w:sz w:val="28"/>
          <w:szCs w:val="28"/>
        </w:rPr>
      </w:pPr>
    </w:p>
    <w:p w:rsidR="002C3303" w:rsidRPr="00DF2C7B" w:rsidRDefault="002C3303" w:rsidP="002C3303">
      <w:pPr>
        <w:pStyle w:val="ConsPlusNormal"/>
        <w:ind w:firstLine="0"/>
        <w:jc w:val="both"/>
        <w:outlineLvl w:val="0"/>
        <w:rPr>
          <w:rFonts w:ascii="Times New Roman" w:hAnsi="Times New Roman" w:cs="Times New Roman"/>
          <w:b/>
          <w:sz w:val="28"/>
          <w:szCs w:val="28"/>
        </w:rPr>
      </w:pPr>
      <w:r>
        <w:rPr>
          <w:rFonts w:ascii="Times New Roman" w:hAnsi="Times New Roman" w:cs="Times New Roman"/>
          <w:b/>
          <w:sz w:val="28"/>
          <w:szCs w:val="28"/>
        </w:rPr>
        <w:t xml:space="preserve">         </w:t>
      </w:r>
      <w:r w:rsidRPr="00DF2C7B">
        <w:rPr>
          <w:rFonts w:ascii="Times New Roman" w:hAnsi="Times New Roman" w:cs="Times New Roman"/>
          <w:b/>
          <w:sz w:val="28"/>
          <w:szCs w:val="28"/>
        </w:rPr>
        <w:t xml:space="preserve">Статья 1. Основные характеристики бюджета </w:t>
      </w:r>
      <w:r>
        <w:rPr>
          <w:rFonts w:ascii="Times New Roman" w:hAnsi="Times New Roman" w:cs="Times New Roman"/>
          <w:b/>
          <w:sz w:val="28"/>
          <w:szCs w:val="28"/>
        </w:rPr>
        <w:t>Тартасского сельсовета Венгеровского района Новосибирской области</w:t>
      </w:r>
      <w:r w:rsidRPr="00DF2C7B">
        <w:rPr>
          <w:rFonts w:ascii="Times New Roman" w:hAnsi="Times New Roman" w:cs="Times New Roman"/>
          <w:b/>
          <w:sz w:val="28"/>
          <w:szCs w:val="28"/>
        </w:rPr>
        <w:t xml:space="preserve"> на </w:t>
      </w:r>
      <w:r>
        <w:rPr>
          <w:rFonts w:ascii="Times New Roman" w:hAnsi="Times New Roman" w:cs="Times New Roman"/>
          <w:b/>
          <w:sz w:val="28"/>
          <w:szCs w:val="28"/>
        </w:rPr>
        <w:t>2024</w:t>
      </w:r>
      <w:r w:rsidRPr="00DF2C7B">
        <w:rPr>
          <w:rFonts w:ascii="Times New Roman" w:hAnsi="Times New Roman" w:cs="Times New Roman"/>
          <w:b/>
          <w:sz w:val="28"/>
          <w:szCs w:val="28"/>
        </w:rPr>
        <w:t xml:space="preserve"> год и на плановый период </w:t>
      </w:r>
      <w:r>
        <w:rPr>
          <w:rFonts w:ascii="Times New Roman" w:hAnsi="Times New Roman" w:cs="Times New Roman"/>
          <w:b/>
          <w:sz w:val="28"/>
          <w:szCs w:val="28"/>
        </w:rPr>
        <w:t>2025</w:t>
      </w:r>
      <w:r w:rsidRPr="00DF2C7B">
        <w:rPr>
          <w:rFonts w:ascii="Times New Roman" w:hAnsi="Times New Roman" w:cs="Times New Roman"/>
          <w:b/>
          <w:sz w:val="28"/>
          <w:szCs w:val="28"/>
        </w:rPr>
        <w:t xml:space="preserve"> и </w:t>
      </w:r>
      <w:r>
        <w:rPr>
          <w:rFonts w:ascii="Times New Roman" w:hAnsi="Times New Roman" w:cs="Times New Roman"/>
          <w:b/>
          <w:sz w:val="28"/>
          <w:szCs w:val="28"/>
        </w:rPr>
        <w:t xml:space="preserve">2026 </w:t>
      </w:r>
      <w:r w:rsidRPr="00DF2C7B">
        <w:rPr>
          <w:rFonts w:ascii="Times New Roman" w:hAnsi="Times New Roman" w:cs="Times New Roman"/>
          <w:b/>
          <w:sz w:val="28"/>
          <w:szCs w:val="28"/>
        </w:rPr>
        <w:t>годов</w:t>
      </w:r>
    </w:p>
    <w:p w:rsidR="002C3303" w:rsidRPr="00DF2C7B" w:rsidRDefault="002C3303" w:rsidP="002C3303">
      <w:pPr>
        <w:pStyle w:val="ConsPlusNormal"/>
        <w:ind w:firstLine="709"/>
        <w:jc w:val="both"/>
        <w:rPr>
          <w:rFonts w:ascii="Times New Roman" w:hAnsi="Times New Roman" w:cs="Times New Roman"/>
          <w:sz w:val="28"/>
          <w:szCs w:val="28"/>
        </w:rPr>
      </w:pPr>
    </w:p>
    <w:p w:rsidR="002C3303" w:rsidRPr="00DF2C7B" w:rsidRDefault="002C3303" w:rsidP="002C3303">
      <w:pPr>
        <w:pStyle w:val="ConsPlusNormal"/>
        <w:ind w:firstLine="709"/>
        <w:jc w:val="both"/>
        <w:rPr>
          <w:rFonts w:ascii="Times New Roman" w:hAnsi="Times New Roman" w:cs="Times New Roman"/>
          <w:sz w:val="28"/>
          <w:szCs w:val="28"/>
        </w:rPr>
      </w:pPr>
      <w:r w:rsidRPr="00DF2C7B">
        <w:rPr>
          <w:rFonts w:ascii="Times New Roman" w:hAnsi="Times New Roman" w:cs="Times New Roman"/>
          <w:sz w:val="28"/>
          <w:szCs w:val="28"/>
        </w:rPr>
        <w:t xml:space="preserve">1. Утвердить основные характеристики бюджета </w:t>
      </w:r>
      <w:r>
        <w:rPr>
          <w:rFonts w:ascii="Times New Roman" w:hAnsi="Times New Roman" w:cs="Times New Roman"/>
          <w:sz w:val="28"/>
          <w:szCs w:val="28"/>
        </w:rPr>
        <w:t>Тартасского сельсовета Венгеровского района Новосибирской области</w:t>
      </w:r>
      <w:r w:rsidRPr="00DF2C7B">
        <w:rPr>
          <w:rFonts w:ascii="Times New Roman" w:hAnsi="Times New Roman" w:cs="Times New Roman"/>
          <w:sz w:val="28"/>
          <w:szCs w:val="28"/>
        </w:rPr>
        <w:t xml:space="preserve"> на </w:t>
      </w:r>
      <w:r>
        <w:rPr>
          <w:rFonts w:ascii="Times New Roman" w:hAnsi="Times New Roman" w:cs="Times New Roman"/>
          <w:sz w:val="28"/>
          <w:szCs w:val="28"/>
        </w:rPr>
        <w:t>2024</w:t>
      </w:r>
      <w:r w:rsidRPr="00DF2C7B">
        <w:rPr>
          <w:rFonts w:ascii="Times New Roman" w:hAnsi="Times New Roman" w:cs="Times New Roman"/>
          <w:sz w:val="28"/>
          <w:szCs w:val="28"/>
        </w:rPr>
        <w:t xml:space="preserve"> год:</w:t>
      </w:r>
    </w:p>
    <w:p w:rsidR="002C3303" w:rsidRPr="00DF2C7B" w:rsidRDefault="002C3303" w:rsidP="002C3303">
      <w:pPr>
        <w:pStyle w:val="ConsPlusNormal"/>
        <w:ind w:firstLine="709"/>
        <w:jc w:val="both"/>
        <w:rPr>
          <w:rFonts w:ascii="Times New Roman" w:hAnsi="Times New Roman" w:cs="Times New Roman"/>
          <w:sz w:val="28"/>
          <w:szCs w:val="28"/>
        </w:rPr>
      </w:pPr>
      <w:r w:rsidRPr="00DF2C7B">
        <w:rPr>
          <w:rFonts w:ascii="Times New Roman" w:hAnsi="Times New Roman" w:cs="Times New Roman"/>
          <w:sz w:val="28"/>
          <w:szCs w:val="28"/>
        </w:rPr>
        <w:t>1) прогнозируемый общий объем доходов местного</w:t>
      </w:r>
      <w:r>
        <w:rPr>
          <w:rFonts w:ascii="Times New Roman" w:hAnsi="Times New Roman" w:cs="Times New Roman"/>
          <w:sz w:val="28"/>
          <w:szCs w:val="28"/>
        </w:rPr>
        <w:t xml:space="preserve"> бюджета в сумме 16764,54 тыс.</w:t>
      </w:r>
      <w:r w:rsidRPr="00DF2C7B">
        <w:rPr>
          <w:rFonts w:ascii="Times New Roman" w:hAnsi="Times New Roman" w:cs="Times New Roman"/>
          <w:sz w:val="28"/>
          <w:szCs w:val="28"/>
        </w:rPr>
        <w:t xml:space="preserve"> руб</w:t>
      </w:r>
      <w:r>
        <w:rPr>
          <w:rFonts w:ascii="Times New Roman" w:hAnsi="Times New Roman" w:cs="Times New Roman"/>
          <w:sz w:val="28"/>
          <w:szCs w:val="28"/>
        </w:rPr>
        <w:t>.</w:t>
      </w:r>
      <w:r w:rsidRPr="00DF2C7B">
        <w:rPr>
          <w:rFonts w:ascii="Times New Roman" w:hAnsi="Times New Roman" w:cs="Times New Roman"/>
          <w:sz w:val="28"/>
          <w:szCs w:val="28"/>
        </w:rPr>
        <w:t xml:space="preserve">, в том числе объем безвозмездных поступлений в сумме </w:t>
      </w:r>
      <w:r>
        <w:rPr>
          <w:rFonts w:ascii="Times New Roman" w:hAnsi="Times New Roman" w:cs="Times New Roman"/>
          <w:sz w:val="28"/>
          <w:szCs w:val="28"/>
        </w:rPr>
        <w:t>14463,74 тыс. руб.</w:t>
      </w:r>
      <w:r w:rsidRPr="00DF2C7B">
        <w:rPr>
          <w:rFonts w:ascii="Times New Roman" w:hAnsi="Times New Roman" w:cs="Times New Roman"/>
          <w:sz w:val="28"/>
          <w:szCs w:val="28"/>
        </w:rPr>
        <w:t xml:space="preserve">, из них объем межбюджетных трансфертов, получаемых из других бюджетов бюджетной системы Российской Федерации, в сумме </w:t>
      </w:r>
      <w:r>
        <w:rPr>
          <w:rFonts w:ascii="Times New Roman" w:hAnsi="Times New Roman" w:cs="Times New Roman"/>
          <w:sz w:val="28"/>
          <w:szCs w:val="28"/>
        </w:rPr>
        <w:t>14463,74 тыс.</w:t>
      </w:r>
      <w:r w:rsidRPr="00DF2C7B">
        <w:rPr>
          <w:rFonts w:ascii="Times New Roman" w:hAnsi="Times New Roman" w:cs="Times New Roman"/>
          <w:sz w:val="28"/>
          <w:szCs w:val="28"/>
        </w:rPr>
        <w:t xml:space="preserve"> руб</w:t>
      </w:r>
      <w:r>
        <w:rPr>
          <w:rFonts w:ascii="Times New Roman" w:hAnsi="Times New Roman" w:cs="Times New Roman"/>
          <w:sz w:val="28"/>
          <w:szCs w:val="28"/>
        </w:rPr>
        <w:t>.</w:t>
      </w:r>
      <w:r w:rsidRPr="00DF2C7B">
        <w:rPr>
          <w:rFonts w:ascii="Times New Roman" w:hAnsi="Times New Roman" w:cs="Times New Roman"/>
          <w:sz w:val="28"/>
          <w:szCs w:val="28"/>
        </w:rPr>
        <w:t xml:space="preserve">, в том числе объем субсидий, субвенций и иных межбюджетных трансфертов, имеющих целевое назначение, в сумме </w:t>
      </w:r>
      <w:r>
        <w:rPr>
          <w:rFonts w:ascii="Times New Roman" w:hAnsi="Times New Roman" w:cs="Times New Roman"/>
          <w:sz w:val="28"/>
          <w:szCs w:val="28"/>
        </w:rPr>
        <w:t>0,10 тыс. рублей.</w:t>
      </w:r>
      <w:r w:rsidRPr="00DF2C7B">
        <w:rPr>
          <w:rFonts w:ascii="Times New Roman" w:hAnsi="Times New Roman" w:cs="Times New Roman"/>
          <w:sz w:val="28"/>
          <w:szCs w:val="28"/>
        </w:rPr>
        <w:t xml:space="preserve"> </w:t>
      </w:r>
    </w:p>
    <w:p w:rsidR="002C3303" w:rsidRPr="00DF2C7B" w:rsidRDefault="002C3303" w:rsidP="002C3303">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2) </w:t>
      </w:r>
      <w:r w:rsidRPr="00DF2C7B">
        <w:rPr>
          <w:rFonts w:ascii="Times New Roman" w:hAnsi="Times New Roman" w:cs="Times New Roman"/>
          <w:sz w:val="28"/>
          <w:szCs w:val="28"/>
        </w:rPr>
        <w:t xml:space="preserve">общий объем расходов местного бюджета в сумме </w:t>
      </w:r>
      <w:r>
        <w:rPr>
          <w:rFonts w:ascii="Times New Roman" w:hAnsi="Times New Roman" w:cs="Times New Roman"/>
          <w:sz w:val="28"/>
          <w:szCs w:val="28"/>
        </w:rPr>
        <w:t>16764,54 тыс.</w:t>
      </w:r>
      <w:r w:rsidRPr="00DF2C7B">
        <w:rPr>
          <w:rFonts w:ascii="Times New Roman" w:hAnsi="Times New Roman" w:cs="Times New Roman"/>
          <w:sz w:val="28"/>
          <w:szCs w:val="28"/>
        </w:rPr>
        <w:t xml:space="preserve"> рублей.</w:t>
      </w:r>
    </w:p>
    <w:p w:rsidR="002C3303" w:rsidRDefault="002C3303" w:rsidP="002C3303">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3) </w:t>
      </w:r>
      <w:r w:rsidRPr="00DF2C7B">
        <w:rPr>
          <w:rFonts w:ascii="Times New Roman" w:hAnsi="Times New Roman" w:cs="Times New Roman"/>
          <w:sz w:val="28"/>
          <w:szCs w:val="28"/>
        </w:rPr>
        <w:t xml:space="preserve">дефицит (профицит) местного бюджета в сумме </w:t>
      </w:r>
      <w:r>
        <w:rPr>
          <w:rFonts w:ascii="Times New Roman" w:hAnsi="Times New Roman" w:cs="Times New Roman"/>
          <w:sz w:val="28"/>
          <w:szCs w:val="28"/>
        </w:rPr>
        <w:t xml:space="preserve">0,00 тыс. </w:t>
      </w:r>
      <w:r w:rsidRPr="00DF2C7B">
        <w:rPr>
          <w:rFonts w:ascii="Times New Roman" w:hAnsi="Times New Roman" w:cs="Times New Roman"/>
          <w:sz w:val="28"/>
          <w:szCs w:val="28"/>
        </w:rPr>
        <w:t>рублей.</w:t>
      </w:r>
    </w:p>
    <w:p w:rsidR="002C3303" w:rsidRPr="00DF2C7B" w:rsidRDefault="002C3303" w:rsidP="002C3303">
      <w:pPr>
        <w:pStyle w:val="ConsPlusNormal"/>
        <w:ind w:firstLine="709"/>
        <w:jc w:val="both"/>
        <w:rPr>
          <w:rFonts w:ascii="Times New Roman" w:hAnsi="Times New Roman" w:cs="Times New Roman"/>
          <w:sz w:val="28"/>
          <w:szCs w:val="28"/>
        </w:rPr>
      </w:pPr>
    </w:p>
    <w:p w:rsidR="002C3303" w:rsidRPr="00DF2C7B" w:rsidRDefault="002C3303" w:rsidP="002C3303">
      <w:pPr>
        <w:pStyle w:val="ConsPlusNormal"/>
        <w:ind w:firstLine="709"/>
        <w:jc w:val="both"/>
        <w:rPr>
          <w:rFonts w:ascii="Times New Roman" w:hAnsi="Times New Roman" w:cs="Times New Roman"/>
          <w:sz w:val="28"/>
          <w:szCs w:val="28"/>
        </w:rPr>
      </w:pPr>
      <w:r w:rsidRPr="00DF2C7B">
        <w:rPr>
          <w:rFonts w:ascii="Times New Roman" w:hAnsi="Times New Roman" w:cs="Times New Roman"/>
          <w:sz w:val="28"/>
          <w:szCs w:val="28"/>
        </w:rPr>
        <w:lastRenderedPageBreak/>
        <w:t xml:space="preserve">2. Утвердить основные характеристики бюджета </w:t>
      </w:r>
      <w:r>
        <w:rPr>
          <w:rFonts w:ascii="Times New Roman" w:hAnsi="Times New Roman" w:cs="Times New Roman"/>
          <w:sz w:val="28"/>
          <w:szCs w:val="28"/>
        </w:rPr>
        <w:t>Тартасского сельсовета Венгеровского района Новосибирской области</w:t>
      </w:r>
      <w:r w:rsidRPr="00DF2C7B">
        <w:rPr>
          <w:rFonts w:ascii="Times New Roman" w:hAnsi="Times New Roman" w:cs="Times New Roman"/>
          <w:sz w:val="28"/>
          <w:szCs w:val="28"/>
        </w:rPr>
        <w:t xml:space="preserve"> на плановый период </w:t>
      </w:r>
      <w:r>
        <w:rPr>
          <w:rFonts w:ascii="Times New Roman" w:hAnsi="Times New Roman" w:cs="Times New Roman"/>
          <w:sz w:val="28"/>
          <w:szCs w:val="28"/>
        </w:rPr>
        <w:t>2025</w:t>
      </w:r>
      <w:r w:rsidRPr="00DF2C7B">
        <w:rPr>
          <w:rFonts w:ascii="Times New Roman" w:hAnsi="Times New Roman" w:cs="Times New Roman"/>
          <w:sz w:val="28"/>
          <w:szCs w:val="28"/>
        </w:rPr>
        <w:t xml:space="preserve"> и </w:t>
      </w:r>
      <w:r>
        <w:rPr>
          <w:rFonts w:ascii="Times New Roman" w:hAnsi="Times New Roman" w:cs="Times New Roman"/>
          <w:sz w:val="28"/>
          <w:szCs w:val="28"/>
        </w:rPr>
        <w:t>2026</w:t>
      </w:r>
      <w:r w:rsidRPr="00DF2C7B">
        <w:rPr>
          <w:rFonts w:ascii="Times New Roman" w:hAnsi="Times New Roman" w:cs="Times New Roman"/>
          <w:sz w:val="28"/>
          <w:szCs w:val="28"/>
        </w:rPr>
        <w:t xml:space="preserve"> годов:</w:t>
      </w:r>
    </w:p>
    <w:p w:rsidR="002C3303" w:rsidRPr="00DF2C7B" w:rsidRDefault="002C3303" w:rsidP="002C3303">
      <w:pPr>
        <w:pStyle w:val="ConsPlusNormal"/>
        <w:ind w:firstLine="709"/>
        <w:jc w:val="both"/>
        <w:rPr>
          <w:rFonts w:ascii="Times New Roman" w:hAnsi="Times New Roman" w:cs="Times New Roman"/>
          <w:sz w:val="28"/>
          <w:szCs w:val="28"/>
        </w:rPr>
      </w:pPr>
      <w:r w:rsidRPr="00DF2C7B">
        <w:rPr>
          <w:rFonts w:ascii="Times New Roman" w:hAnsi="Times New Roman" w:cs="Times New Roman"/>
          <w:sz w:val="28"/>
          <w:szCs w:val="28"/>
        </w:rPr>
        <w:t xml:space="preserve">1) прогнозируемый общий объем доходов местного бюджета на </w:t>
      </w:r>
      <w:r>
        <w:rPr>
          <w:rFonts w:ascii="Times New Roman" w:hAnsi="Times New Roman" w:cs="Times New Roman"/>
          <w:sz w:val="28"/>
          <w:szCs w:val="28"/>
        </w:rPr>
        <w:t>2025</w:t>
      </w:r>
      <w:r w:rsidRPr="00DF2C7B">
        <w:rPr>
          <w:rFonts w:ascii="Times New Roman" w:hAnsi="Times New Roman" w:cs="Times New Roman"/>
          <w:sz w:val="28"/>
          <w:szCs w:val="28"/>
        </w:rPr>
        <w:t xml:space="preserve"> год в сумме </w:t>
      </w:r>
      <w:r>
        <w:rPr>
          <w:rFonts w:ascii="Times New Roman" w:hAnsi="Times New Roman" w:cs="Times New Roman"/>
          <w:sz w:val="28"/>
          <w:szCs w:val="28"/>
        </w:rPr>
        <w:t>5646,70 тыс.</w:t>
      </w:r>
      <w:r w:rsidRPr="00DF2C7B">
        <w:rPr>
          <w:rFonts w:ascii="Times New Roman" w:hAnsi="Times New Roman" w:cs="Times New Roman"/>
          <w:sz w:val="28"/>
          <w:szCs w:val="28"/>
        </w:rPr>
        <w:t xml:space="preserve"> руб</w:t>
      </w:r>
      <w:r>
        <w:rPr>
          <w:rFonts w:ascii="Times New Roman" w:hAnsi="Times New Roman" w:cs="Times New Roman"/>
          <w:sz w:val="28"/>
          <w:szCs w:val="28"/>
        </w:rPr>
        <w:t>.</w:t>
      </w:r>
      <w:r w:rsidRPr="00DF2C7B">
        <w:rPr>
          <w:rFonts w:ascii="Times New Roman" w:hAnsi="Times New Roman" w:cs="Times New Roman"/>
          <w:sz w:val="28"/>
          <w:szCs w:val="28"/>
        </w:rPr>
        <w:t xml:space="preserve">, в том числе объем безвозмездных поступлений в сумме </w:t>
      </w:r>
      <w:r>
        <w:rPr>
          <w:rFonts w:ascii="Times New Roman" w:hAnsi="Times New Roman" w:cs="Times New Roman"/>
          <w:sz w:val="28"/>
          <w:szCs w:val="28"/>
        </w:rPr>
        <w:t>3153,30 тыс.</w:t>
      </w:r>
      <w:r w:rsidRPr="00DF2C7B">
        <w:rPr>
          <w:rFonts w:ascii="Times New Roman" w:hAnsi="Times New Roman" w:cs="Times New Roman"/>
          <w:sz w:val="28"/>
          <w:szCs w:val="28"/>
        </w:rPr>
        <w:t xml:space="preserve"> руб</w:t>
      </w:r>
      <w:r>
        <w:rPr>
          <w:rFonts w:ascii="Times New Roman" w:hAnsi="Times New Roman" w:cs="Times New Roman"/>
          <w:sz w:val="28"/>
          <w:szCs w:val="28"/>
        </w:rPr>
        <w:t>.</w:t>
      </w:r>
      <w:r w:rsidRPr="00DF2C7B">
        <w:rPr>
          <w:rFonts w:ascii="Times New Roman" w:hAnsi="Times New Roman" w:cs="Times New Roman"/>
          <w:sz w:val="28"/>
          <w:szCs w:val="28"/>
        </w:rPr>
        <w:t xml:space="preserve">, из них объем межбюджетных трансфертов, получаемых из других бюджетов бюджетной системы Российской Федерации, в сумме </w:t>
      </w:r>
      <w:r>
        <w:rPr>
          <w:rFonts w:ascii="Times New Roman" w:hAnsi="Times New Roman" w:cs="Times New Roman"/>
          <w:sz w:val="28"/>
          <w:szCs w:val="28"/>
        </w:rPr>
        <w:t>3153,30 тыс.</w:t>
      </w:r>
      <w:r w:rsidRPr="00DF2C7B">
        <w:rPr>
          <w:rFonts w:ascii="Times New Roman" w:hAnsi="Times New Roman" w:cs="Times New Roman"/>
          <w:sz w:val="28"/>
          <w:szCs w:val="28"/>
        </w:rPr>
        <w:t xml:space="preserve"> руб</w:t>
      </w:r>
      <w:r>
        <w:rPr>
          <w:rFonts w:ascii="Times New Roman" w:hAnsi="Times New Roman" w:cs="Times New Roman"/>
          <w:sz w:val="28"/>
          <w:szCs w:val="28"/>
        </w:rPr>
        <w:t>.</w:t>
      </w:r>
      <w:r w:rsidRPr="00DF2C7B">
        <w:rPr>
          <w:rFonts w:ascii="Times New Roman" w:hAnsi="Times New Roman" w:cs="Times New Roman"/>
          <w:sz w:val="28"/>
          <w:szCs w:val="28"/>
        </w:rPr>
        <w:t>, в том числе объем субсидий, субвенций и иных межбюджетных трансфертов, имею</w:t>
      </w:r>
      <w:r>
        <w:rPr>
          <w:rFonts w:ascii="Times New Roman" w:hAnsi="Times New Roman" w:cs="Times New Roman"/>
          <w:sz w:val="28"/>
          <w:szCs w:val="28"/>
        </w:rPr>
        <w:t>щих целевое назначение, в сумме 0,10</w:t>
      </w:r>
      <w:r w:rsidRPr="00DF2C7B">
        <w:rPr>
          <w:rFonts w:ascii="Times New Roman" w:hAnsi="Times New Roman" w:cs="Times New Roman"/>
          <w:sz w:val="28"/>
          <w:szCs w:val="28"/>
        </w:rPr>
        <w:t xml:space="preserve"> </w:t>
      </w:r>
      <w:r>
        <w:rPr>
          <w:rFonts w:ascii="Times New Roman" w:hAnsi="Times New Roman" w:cs="Times New Roman"/>
          <w:sz w:val="28"/>
          <w:szCs w:val="28"/>
        </w:rPr>
        <w:t xml:space="preserve">тыс. </w:t>
      </w:r>
      <w:r w:rsidRPr="00DF2C7B">
        <w:rPr>
          <w:rFonts w:ascii="Times New Roman" w:hAnsi="Times New Roman" w:cs="Times New Roman"/>
          <w:sz w:val="28"/>
          <w:szCs w:val="28"/>
        </w:rPr>
        <w:t xml:space="preserve">руб., и на </w:t>
      </w:r>
      <w:r>
        <w:rPr>
          <w:rFonts w:ascii="Times New Roman" w:hAnsi="Times New Roman" w:cs="Times New Roman"/>
          <w:sz w:val="28"/>
          <w:szCs w:val="28"/>
        </w:rPr>
        <w:t xml:space="preserve">2026 </w:t>
      </w:r>
      <w:r w:rsidRPr="00DF2C7B">
        <w:rPr>
          <w:rFonts w:ascii="Times New Roman" w:hAnsi="Times New Roman" w:cs="Times New Roman"/>
          <w:sz w:val="28"/>
          <w:szCs w:val="28"/>
        </w:rPr>
        <w:t xml:space="preserve">год в сумме </w:t>
      </w:r>
      <w:r>
        <w:rPr>
          <w:rFonts w:ascii="Times New Roman" w:hAnsi="Times New Roman" w:cs="Times New Roman"/>
          <w:sz w:val="28"/>
          <w:szCs w:val="28"/>
        </w:rPr>
        <w:t>5177,20 тыс.</w:t>
      </w:r>
      <w:r w:rsidRPr="00DF2C7B">
        <w:rPr>
          <w:rFonts w:ascii="Times New Roman" w:hAnsi="Times New Roman" w:cs="Times New Roman"/>
          <w:sz w:val="28"/>
          <w:szCs w:val="28"/>
        </w:rPr>
        <w:t xml:space="preserve"> руб</w:t>
      </w:r>
      <w:r>
        <w:rPr>
          <w:rFonts w:ascii="Times New Roman" w:hAnsi="Times New Roman" w:cs="Times New Roman"/>
          <w:sz w:val="28"/>
          <w:szCs w:val="28"/>
        </w:rPr>
        <w:t>.</w:t>
      </w:r>
      <w:r w:rsidRPr="00DF2C7B">
        <w:rPr>
          <w:rFonts w:ascii="Times New Roman" w:hAnsi="Times New Roman" w:cs="Times New Roman"/>
          <w:sz w:val="28"/>
          <w:szCs w:val="28"/>
        </w:rPr>
        <w:t xml:space="preserve">, в том числе объем безвозмездных поступлений в сумме </w:t>
      </w:r>
      <w:r>
        <w:rPr>
          <w:rFonts w:ascii="Times New Roman" w:hAnsi="Times New Roman" w:cs="Times New Roman"/>
          <w:sz w:val="28"/>
          <w:szCs w:val="28"/>
        </w:rPr>
        <w:t>2606,70 тыс.</w:t>
      </w:r>
      <w:r w:rsidRPr="00DF2C7B">
        <w:rPr>
          <w:rFonts w:ascii="Times New Roman" w:hAnsi="Times New Roman" w:cs="Times New Roman"/>
          <w:sz w:val="28"/>
          <w:szCs w:val="28"/>
        </w:rPr>
        <w:t xml:space="preserve"> руб</w:t>
      </w:r>
      <w:r>
        <w:rPr>
          <w:rFonts w:ascii="Times New Roman" w:hAnsi="Times New Roman" w:cs="Times New Roman"/>
          <w:sz w:val="28"/>
          <w:szCs w:val="28"/>
        </w:rPr>
        <w:t>.</w:t>
      </w:r>
      <w:r w:rsidRPr="00DF2C7B">
        <w:rPr>
          <w:rFonts w:ascii="Times New Roman" w:hAnsi="Times New Roman" w:cs="Times New Roman"/>
          <w:sz w:val="28"/>
          <w:szCs w:val="28"/>
        </w:rPr>
        <w:t xml:space="preserve">, из них объем межбюджетных трансфертов, получаемых из других бюджетов бюджетной системы Российской Федерации, в сумме </w:t>
      </w:r>
      <w:r>
        <w:rPr>
          <w:rFonts w:ascii="Times New Roman" w:hAnsi="Times New Roman" w:cs="Times New Roman"/>
          <w:sz w:val="28"/>
          <w:szCs w:val="28"/>
        </w:rPr>
        <w:t>2606,70</w:t>
      </w:r>
      <w:r w:rsidRPr="00DF2C7B">
        <w:rPr>
          <w:rFonts w:ascii="Times New Roman" w:hAnsi="Times New Roman" w:cs="Times New Roman"/>
          <w:sz w:val="28"/>
          <w:szCs w:val="28"/>
        </w:rPr>
        <w:t xml:space="preserve"> рублей, в том числе объем субсидий, субвенций и иных межбюджетных трансфертов, имеющих целевое назначение, в сумме </w:t>
      </w:r>
      <w:r>
        <w:rPr>
          <w:rFonts w:ascii="Times New Roman" w:hAnsi="Times New Roman" w:cs="Times New Roman"/>
          <w:sz w:val="28"/>
          <w:szCs w:val="28"/>
        </w:rPr>
        <w:t>0,10 тыс.</w:t>
      </w:r>
      <w:r w:rsidRPr="00DF2C7B">
        <w:rPr>
          <w:rFonts w:ascii="Times New Roman" w:hAnsi="Times New Roman" w:cs="Times New Roman"/>
          <w:sz w:val="28"/>
          <w:szCs w:val="28"/>
        </w:rPr>
        <w:t xml:space="preserve"> руб.;</w:t>
      </w:r>
    </w:p>
    <w:p w:rsidR="002C3303" w:rsidRPr="00DF2C7B" w:rsidRDefault="002C3303" w:rsidP="002C3303">
      <w:pPr>
        <w:pStyle w:val="ConsPlusNormal"/>
        <w:ind w:firstLine="709"/>
        <w:jc w:val="both"/>
        <w:rPr>
          <w:rFonts w:ascii="Times New Roman" w:hAnsi="Times New Roman" w:cs="Times New Roman"/>
          <w:sz w:val="28"/>
          <w:szCs w:val="28"/>
        </w:rPr>
      </w:pPr>
      <w:r w:rsidRPr="00DF2C7B">
        <w:rPr>
          <w:rFonts w:ascii="Times New Roman" w:hAnsi="Times New Roman" w:cs="Times New Roman"/>
          <w:sz w:val="28"/>
          <w:szCs w:val="28"/>
        </w:rPr>
        <w:t>2) общий объем расходов местного</w:t>
      </w:r>
      <w:r>
        <w:rPr>
          <w:rFonts w:ascii="Times New Roman" w:hAnsi="Times New Roman" w:cs="Times New Roman"/>
          <w:sz w:val="28"/>
          <w:szCs w:val="28"/>
        </w:rPr>
        <w:t xml:space="preserve"> бюджета на 2025</w:t>
      </w:r>
      <w:r w:rsidRPr="00DF2C7B">
        <w:rPr>
          <w:rFonts w:ascii="Times New Roman" w:hAnsi="Times New Roman" w:cs="Times New Roman"/>
          <w:sz w:val="28"/>
          <w:szCs w:val="28"/>
        </w:rPr>
        <w:t xml:space="preserve"> год в сумме </w:t>
      </w:r>
      <w:r>
        <w:rPr>
          <w:rFonts w:ascii="Times New Roman" w:hAnsi="Times New Roman" w:cs="Times New Roman"/>
          <w:sz w:val="28"/>
          <w:szCs w:val="28"/>
        </w:rPr>
        <w:t>5676,70 тыс.</w:t>
      </w:r>
      <w:r w:rsidRPr="00DF2C7B">
        <w:rPr>
          <w:rFonts w:ascii="Times New Roman" w:hAnsi="Times New Roman" w:cs="Times New Roman"/>
          <w:sz w:val="28"/>
          <w:szCs w:val="28"/>
        </w:rPr>
        <w:t xml:space="preserve"> руб., в том числе условно утве</w:t>
      </w:r>
      <w:r>
        <w:rPr>
          <w:rFonts w:ascii="Times New Roman" w:hAnsi="Times New Roman" w:cs="Times New Roman"/>
          <w:sz w:val="28"/>
          <w:szCs w:val="28"/>
        </w:rPr>
        <w:t>ржденные расходы в сумме 141,17 тыс. руб.</w:t>
      </w:r>
      <w:r w:rsidRPr="00DF2C7B">
        <w:rPr>
          <w:rFonts w:ascii="Times New Roman" w:hAnsi="Times New Roman" w:cs="Times New Roman"/>
          <w:sz w:val="28"/>
          <w:szCs w:val="28"/>
        </w:rPr>
        <w:t xml:space="preserve">, и на </w:t>
      </w:r>
      <w:r>
        <w:rPr>
          <w:rFonts w:ascii="Times New Roman" w:hAnsi="Times New Roman" w:cs="Times New Roman"/>
          <w:sz w:val="28"/>
          <w:szCs w:val="28"/>
        </w:rPr>
        <w:t>2026</w:t>
      </w:r>
      <w:r w:rsidRPr="00DF2C7B">
        <w:rPr>
          <w:rFonts w:ascii="Times New Roman" w:hAnsi="Times New Roman" w:cs="Times New Roman"/>
          <w:sz w:val="28"/>
          <w:szCs w:val="28"/>
        </w:rPr>
        <w:t xml:space="preserve"> год в сумме </w:t>
      </w:r>
      <w:r>
        <w:rPr>
          <w:rFonts w:ascii="Times New Roman" w:hAnsi="Times New Roman" w:cs="Times New Roman"/>
          <w:sz w:val="28"/>
          <w:szCs w:val="28"/>
        </w:rPr>
        <w:t>5177,20 тыс.</w:t>
      </w:r>
      <w:r w:rsidRPr="00DF2C7B">
        <w:rPr>
          <w:rFonts w:ascii="Times New Roman" w:hAnsi="Times New Roman" w:cs="Times New Roman"/>
          <w:sz w:val="28"/>
          <w:szCs w:val="28"/>
        </w:rPr>
        <w:t xml:space="preserve"> руб., в том числе услов</w:t>
      </w:r>
      <w:r>
        <w:rPr>
          <w:rFonts w:ascii="Times New Roman" w:hAnsi="Times New Roman" w:cs="Times New Roman"/>
          <w:sz w:val="28"/>
          <w:szCs w:val="28"/>
        </w:rPr>
        <w:t xml:space="preserve">но утвержденные расходы в сумме 258,86 тыс. </w:t>
      </w:r>
      <w:r w:rsidRPr="00DF2C7B">
        <w:rPr>
          <w:rFonts w:ascii="Times New Roman" w:hAnsi="Times New Roman" w:cs="Times New Roman"/>
          <w:sz w:val="28"/>
          <w:szCs w:val="28"/>
        </w:rPr>
        <w:t>руб.;</w:t>
      </w:r>
    </w:p>
    <w:p w:rsidR="002C3303" w:rsidRPr="00DF2C7B" w:rsidRDefault="002C3303" w:rsidP="002C3303">
      <w:pPr>
        <w:pStyle w:val="ConsPlusNormal"/>
        <w:ind w:firstLine="709"/>
        <w:jc w:val="both"/>
        <w:rPr>
          <w:rFonts w:ascii="Times New Roman" w:hAnsi="Times New Roman" w:cs="Times New Roman"/>
          <w:sz w:val="28"/>
          <w:szCs w:val="28"/>
        </w:rPr>
      </w:pPr>
      <w:r w:rsidRPr="00DF2C7B">
        <w:rPr>
          <w:rFonts w:ascii="Times New Roman" w:hAnsi="Times New Roman" w:cs="Times New Roman"/>
          <w:sz w:val="28"/>
          <w:szCs w:val="28"/>
        </w:rPr>
        <w:t xml:space="preserve">3) дефицит (профицит) местного бюджета на </w:t>
      </w:r>
      <w:r>
        <w:rPr>
          <w:rFonts w:ascii="Times New Roman" w:hAnsi="Times New Roman" w:cs="Times New Roman"/>
          <w:sz w:val="28"/>
          <w:szCs w:val="28"/>
        </w:rPr>
        <w:t xml:space="preserve">2025 </w:t>
      </w:r>
      <w:r w:rsidRPr="00DF2C7B">
        <w:rPr>
          <w:rFonts w:ascii="Times New Roman" w:hAnsi="Times New Roman" w:cs="Times New Roman"/>
          <w:sz w:val="28"/>
          <w:szCs w:val="28"/>
        </w:rPr>
        <w:t xml:space="preserve">год в сумме </w:t>
      </w:r>
      <w:r>
        <w:rPr>
          <w:rFonts w:ascii="Times New Roman" w:hAnsi="Times New Roman" w:cs="Times New Roman"/>
          <w:sz w:val="28"/>
          <w:szCs w:val="28"/>
        </w:rPr>
        <w:t xml:space="preserve">0,00 тыс. </w:t>
      </w:r>
      <w:r w:rsidRPr="00DF2C7B">
        <w:rPr>
          <w:rFonts w:ascii="Times New Roman" w:hAnsi="Times New Roman" w:cs="Times New Roman"/>
          <w:sz w:val="28"/>
          <w:szCs w:val="28"/>
        </w:rPr>
        <w:t xml:space="preserve">руб., дефицит (профицит) местного бюджета на </w:t>
      </w:r>
      <w:r>
        <w:rPr>
          <w:rFonts w:ascii="Times New Roman" w:hAnsi="Times New Roman" w:cs="Times New Roman"/>
          <w:sz w:val="28"/>
          <w:szCs w:val="28"/>
        </w:rPr>
        <w:t>2026 год в сумме 0,00</w:t>
      </w:r>
      <w:r w:rsidRPr="00DF2C7B">
        <w:rPr>
          <w:rFonts w:ascii="Times New Roman" w:hAnsi="Times New Roman" w:cs="Times New Roman"/>
          <w:sz w:val="28"/>
          <w:szCs w:val="28"/>
        </w:rPr>
        <w:t xml:space="preserve"> </w:t>
      </w:r>
      <w:r>
        <w:rPr>
          <w:rFonts w:ascii="Times New Roman" w:hAnsi="Times New Roman" w:cs="Times New Roman"/>
          <w:sz w:val="28"/>
          <w:szCs w:val="28"/>
        </w:rPr>
        <w:t xml:space="preserve">тыс. </w:t>
      </w:r>
      <w:r w:rsidRPr="00DF2C7B">
        <w:rPr>
          <w:rFonts w:ascii="Times New Roman" w:hAnsi="Times New Roman" w:cs="Times New Roman"/>
          <w:sz w:val="28"/>
          <w:szCs w:val="28"/>
        </w:rPr>
        <w:t>руб.</w:t>
      </w:r>
    </w:p>
    <w:p w:rsidR="002C3303" w:rsidRDefault="002C3303" w:rsidP="002C3303">
      <w:pPr>
        <w:pStyle w:val="ConsPlusNormal"/>
        <w:ind w:firstLine="709"/>
        <w:jc w:val="both"/>
        <w:outlineLvl w:val="0"/>
        <w:rPr>
          <w:rFonts w:ascii="Times New Roman" w:hAnsi="Times New Roman" w:cs="Times New Roman"/>
          <w:strike/>
          <w:sz w:val="28"/>
          <w:szCs w:val="28"/>
        </w:rPr>
      </w:pPr>
    </w:p>
    <w:p w:rsidR="002C3303" w:rsidRPr="00DF2C7B" w:rsidRDefault="002C3303" w:rsidP="002C3303">
      <w:pPr>
        <w:pStyle w:val="ConsPlusNormal"/>
        <w:ind w:firstLine="709"/>
        <w:jc w:val="both"/>
        <w:outlineLvl w:val="0"/>
        <w:rPr>
          <w:rFonts w:ascii="Times New Roman" w:hAnsi="Times New Roman" w:cs="Times New Roman"/>
          <w:b/>
          <w:sz w:val="28"/>
          <w:szCs w:val="28"/>
        </w:rPr>
      </w:pPr>
      <w:r>
        <w:rPr>
          <w:rFonts w:ascii="Times New Roman" w:hAnsi="Times New Roman" w:cs="Times New Roman"/>
          <w:b/>
          <w:sz w:val="28"/>
          <w:szCs w:val="28"/>
        </w:rPr>
        <w:t>Статья 2</w:t>
      </w:r>
      <w:r w:rsidRPr="00DF2C7B">
        <w:rPr>
          <w:rFonts w:ascii="Times New Roman" w:hAnsi="Times New Roman" w:cs="Times New Roman"/>
          <w:b/>
          <w:sz w:val="28"/>
          <w:szCs w:val="28"/>
        </w:rPr>
        <w:t xml:space="preserve">. Нормативы распределения доходов между бюджетами бюджетной системы Российской Федерации, не установленные бюджетным Законодательством Российской Федерации </w:t>
      </w:r>
    </w:p>
    <w:p w:rsidR="002C3303" w:rsidRPr="00DF2C7B" w:rsidRDefault="002C3303" w:rsidP="002C3303">
      <w:pPr>
        <w:pStyle w:val="ConsPlusNormal"/>
        <w:ind w:firstLine="709"/>
        <w:jc w:val="both"/>
        <w:rPr>
          <w:rFonts w:ascii="Times New Roman" w:hAnsi="Times New Roman" w:cs="Times New Roman"/>
          <w:sz w:val="28"/>
          <w:szCs w:val="28"/>
        </w:rPr>
      </w:pPr>
    </w:p>
    <w:p w:rsidR="002C3303" w:rsidRPr="00DF2C7B" w:rsidRDefault="002C3303" w:rsidP="002C3303">
      <w:pPr>
        <w:pStyle w:val="ConsPlusNormal"/>
        <w:ind w:firstLine="709"/>
        <w:jc w:val="both"/>
        <w:rPr>
          <w:rFonts w:ascii="Times New Roman" w:hAnsi="Times New Roman" w:cs="Times New Roman"/>
          <w:sz w:val="28"/>
          <w:szCs w:val="28"/>
        </w:rPr>
      </w:pPr>
      <w:r w:rsidRPr="00DF2C7B">
        <w:rPr>
          <w:rFonts w:ascii="Times New Roman" w:hAnsi="Times New Roman" w:cs="Times New Roman"/>
          <w:sz w:val="28"/>
          <w:szCs w:val="28"/>
        </w:rPr>
        <w:t xml:space="preserve">Утвердить </w:t>
      </w:r>
      <w:r>
        <w:rPr>
          <w:rFonts w:ascii="Times New Roman" w:hAnsi="Times New Roman" w:cs="Times New Roman"/>
          <w:sz w:val="28"/>
          <w:szCs w:val="28"/>
        </w:rPr>
        <w:t>н</w:t>
      </w:r>
      <w:r w:rsidRPr="00DF2C7B">
        <w:rPr>
          <w:rFonts w:ascii="Times New Roman" w:hAnsi="Times New Roman" w:cs="Times New Roman"/>
          <w:sz w:val="28"/>
          <w:szCs w:val="28"/>
        </w:rPr>
        <w:t>ормативы распределения доходов между бюджетами бюджетной системы Российской Федерации, не установленные бюджетным Законодательством Российской Федерации на</w:t>
      </w:r>
      <w:r>
        <w:rPr>
          <w:rFonts w:ascii="Times New Roman" w:hAnsi="Times New Roman" w:cs="Times New Roman"/>
          <w:sz w:val="28"/>
          <w:szCs w:val="28"/>
        </w:rPr>
        <w:t xml:space="preserve"> 2024</w:t>
      </w:r>
      <w:r w:rsidRPr="00DF2C7B">
        <w:rPr>
          <w:rFonts w:ascii="Times New Roman" w:hAnsi="Times New Roman" w:cs="Times New Roman"/>
          <w:sz w:val="28"/>
          <w:szCs w:val="28"/>
        </w:rPr>
        <w:t xml:space="preserve"> год и плановый период </w:t>
      </w:r>
      <w:r>
        <w:rPr>
          <w:rFonts w:ascii="Times New Roman" w:hAnsi="Times New Roman" w:cs="Times New Roman"/>
          <w:sz w:val="28"/>
          <w:szCs w:val="28"/>
        </w:rPr>
        <w:t>2025</w:t>
      </w:r>
      <w:r w:rsidRPr="00DF2C7B">
        <w:rPr>
          <w:rFonts w:ascii="Times New Roman" w:hAnsi="Times New Roman" w:cs="Times New Roman"/>
          <w:sz w:val="28"/>
          <w:szCs w:val="28"/>
        </w:rPr>
        <w:t xml:space="preserve"> и </w:t>
      </w:r>
      <w:r>
        <w:rPr>
          <w:rFonts w:ascii="Times New Roman" w:hAnsi="Times New Roman" w:cs="Times New Roman"/>
          <w:sz w:val="28"/>
          <w:szCs w:val="28"/>
        </w:rPr>
        <w:t>2026</w:t>
      </w:r>
      <w:r w:rsidRPr="00DF2C7B">
        <w:rPr>
          <w:rFonts w:ascii="Times New Roman" w:hAnsi="Times New Roman" w:cs="Times New Roman"/>
          <w:sz w:val="28"/>
          <w:szCs w:val="28"/>
        </w:rPr>
        <w:t xml:space="preserve"> годов в случае, если они не установлены Бюджетным кодексом Российской Федерации, федеральным законом о федеральном бюджете, законами Новосибирской области, принятыми в соответствии с положениями Бюджетного кодекса Российской Федерации, согласно </w:t>
      </w:r>
      <w:r w:rsidRPr="00DF2C7B">
        <w:rPr>
          <w:rFonts w:ascii="Times New Roman" w:hAnsi="Times New Roman" w:cs="Times New Roman"/>
          <w:b/>
          <w:sz w:val="28"/>
          <w:szCs w:val="28"/>
        </w:rPr>
        <w:t xml:space="preserve">приложения </w:t>
      </w:r>
      <w:r>
        <w:rPr>
          <w:rFonts w:ascii="Times New Roman" w:hAnsi="Times New Roman" w:cs="Times New Roman"/>
          <w:b/>
          <w:sz w:val="28"/>
          <w:szCs w:val="28"/>
        </w:rPr>
        <w:t>1</w:t>
      </w:r>
      <w:r w:rsidRPr="00DF2C7B">
        <w:rPr>
          <w:rFonts w:ascii="Times New Roman" w:hAnsi="Times New Roman" w:cs="Times New Roman"/>
          <w:sz w:val="28"/>
          <w:szCs w:val="28"/>
        </w:rPr>
        <w:t xml:space="preserve"> к настоящему Решению.  </w:t>
      </w:r>
    </w:p>
    <w:p w:rsidR="002C3303" w:rsidRPr="00DF2C7B" w:rsidRDefault="002C3303" w:rsidP="002C3303">
      <w:pPr>
        <w:pStyle w:val="ConsPlusNormal"/>
        <w:ind w:firstLine="709"/>
        <w:jc w:val="both"/>
        <w:rPr>
          <w:rFonts w:ascii="Times New Roman" w:hAnsi="Times New Roman" w:cs="Times New Roman"/>
          <w:sz w:val="28"/>
          <w:szCs w:val="28"/>
        </w:rPr>
      </w:pPr>
    </w:p>
    <w:p w:rsidR="002C3303" w:rsidRPr="00DF2C7B" w:rsidRDefault="002C3303" w:rsidP="002C3303">
      <w:pPr>
        <w:pStyle w:val="ConsPlusNormal"/>
        <w:ind w:firstLine="709"/>
        <w:jc w:val="both"/>
        <w:outlineLvl w:val="0"/>
        <w:rPr>
          <w:rFonts w:ascii="Times New Roman" w:hAnsi="Times New Roman" w:cs="Times New Roman"/>
          <w:b/>
          <w:sz w:val="28"/>
          <w:szCs w:val="28"/>
        </w:rPr>
      </w:pPr>
      <w:r w:rsidRPr="00DF2C7B">
        <w:rPr>
          <w:rFonts w:ascii="Times New Roman" w:hAnsi="Times New Roman" w:cs="Times New Roman"/>
          <w:b/>
          <w:sz w:val="28"/>
          <w:szCs w:val="28"/>
        </w:rPr>
        <w:t xml:space="preserve">Статья </w:t>
      </w:r>
      <w:r>
        <w:rPr>
          <w:rFonts w:ascii="Times New Roman" w:hAnsi="Times New Roman" w:cs="Times New Roman"/>
          <w:b/>
          <w:sz w:val="28"/>
          <w:szCs w:val="28"/>
        </w:rPr>
        <w:t>3</w:t>
      </w:r>
      <w:r w:rsidRPr="00DF2C7B">
        <w:rPr>
          <w:rFonts w:ascii="Times New Roman" w:hAnsi="Times New Roman" w:cs="Times New Roman"/>
          <w:b/>
          <w:sz w:val="28"/>
          <w:szCs w:val="28"/>
        </w:rPr>
        <w:t xml:space="preserve">. Бюджетные ассигнования местного бюджета на </w:t>
      </w:r>
      <w:r>
        <w:rPr>
          <w:rFonts w:ascii="Times New Roman" w:hAnsi="Times New Roman" w:cs="Times New Roman"/>
          <w:b/>
          <w:sz w:val="28"/>
          <w:szCs w:val="28"/>
        </w:rPr>
        <w:t xml:space="preserve">2024 </w:t>
      </w:r>
      <w:r w:rsidRPr="00DF2C7B">
        <w:rPr>
          <w:rFonts w:ascii="Times New Roman" w:hAnsi="Times New Roman" w:cs="Times New Roman"/>
          <w:b/>
          <w:sz w:val="28"/>
          <w:szCs w:val="28"/>
        </w:rPr>
        <w:t xml:space="preserve">год и на плановый период </w:t>
      </w:r>
      <w:r>
        <w:rPr>
          <w:rFonts w:ascii="Times New Roman" w:hAnsi="Times New Roman" w:cs="Times New Roman"/>
          <w:b/>
          <w:sz w:val="28"/>
          <w:szCs w:val="28"/>
        </w:rPr>
        <w:t xml:space="preserve">2025 </w:t>
      </w:r>
      <w:r w:rsidRPr="00DF2C7B">
        <w:rPr>
          <w:rFonts w:ascii="Times New Roman" w:hAnsi="Times New Roman" w:cs="Times New Roman"/>
          <w:b/>
          <w:sz w:val="28"/>
          <w:szCs w:val="28"/>
        </w:rPr>
        <w:t xml:space="preserve">и </w:t>
      </w:r>
      <w:r>
        <w:rPr>
          <w:rFonts w:ascii="Times New Roman" w:hAnsi="Times New Roman" w:cs="Times New Roman"/>
          <w:b/>
          <w:sz w:val="28"/>
          <w:szCs w:val="28"/>
        </w:rPr>
        <w:t>2026</w:t>
      </w:r>
      <w:r w:rsidRPr="00DF2C7B">
        <w:rPr>
          <w:rFonts w:ascii="Times New Roman" w:hAnsi="Times New Roman" w:cs="Times New Roman"/>
          <w:b/>
          <w:sz w:val="28"/>
          <w:szCs w:val="28"/>
        </w:rPr>
        <w:t xml:space="preserve"> годов</w:t>
      </w:r>
    </w:p>
    <w:p w:rsidR="002C3303" w:rsidRPr="00DF2C7B" w:rsidRDefault="002C3303" w:rsidP="002C3303">
      <w:pPr>
        <w:pStyle w:val="ConsPlusNormal"/>
        <w:ind w:firstLine="709"/>
        <w:jc w:val="both"/>
        <w:rPr>
          <w:rFonts w:ascii="Times New Roman" w:hAnsi="Times New Roman" w:cs="Times New Roman"/>
          <w:sz w:val="28"/>
          <w:szCs w:val="28"/>
        </w:rPr>
      </w:pPr>
    </w:p>
    <w:p w:rsidR="002C3303" w:rsidRDefault="002C3303" w:rsidP="002C3303">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1. Установить</w:t>
      </w:r>
      <w:r w:rsidRPr="00DF2C7B">
        <w:rPr>
          <w:rFonts w:ascii="Times New Roman" w:hAnsi="Times New Roman" w:cs="Times New Roman"/>
          <w:sz w:val="28"/>
          <w:szCs w:val="28"/>
        </w:rPr>
        <w:t xml:space="preserve"> в пределах общего объема расходов, установленного </w:t>
      </w:r>
      <w:hyperlink w:anchor="P12" w:history="1">
        <w:r w:rsidRPr="00DF2C7B">
          <w:rPr>
            <w:rFonts w:ascii="Times New Roman" w:hAnsi="Times New Roman" w:cs="Times New Roman"/>
            <w:sz w:val="28"/>
            <w:szCs w:val="28"/>
          </w:rPr>
          <w:t>статьей 1</w:t>
        </w:r>
      </w:hyperlink>
      <w:r w:rsidRPr="00DF2C7B">
        <w:rPr>
          <w:rFonts w:ascii="Times New Roman" w:hAnsi="Times New Roman" w:cs="Times New Roman"/>
          <w:sz w:val="28"/>
          <w:szCs w:val="28"/>
        </w:rPr>
        <w:t xml:space="preserve"> настоящего Решения, распределение бюджетных ассигнований</w:t>
      </w:r>
      <w:r>
        <w:rPr>
          <w:rFonts w:ascii="Times New Roman" w:hAnsi="Times New Roman" w:cs="Times New Roman"/>
          <w:sz w:val="28"/>
          <w:szCs w:val="28"/>
        </w:rPr>
        <w:t>:</w:t>
      </w:r>
    </w:p>
    <w:p w:rsidR="002C3303" w:rsidRDefault="002C3303" w:rsidP="002C3303">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1) </w:t>
      </w:r>
      <w:r w:rsidRPr="00DF2C7B">
        <w:rPr>
          <w:rFonts w:ascii="Times New Roman" w:hAnsi="Times New Roman" w:cs="Times New Roman"/>
          <w:sz w:val="28"/>
          <w:szCs w:val="28"/>
        </w:rPr>
        <w:t>по разделам, подразделам, целевым статьям (муниципальным программам и непрограммным нап</w:t>
      </w:r>
      <w:r>
        <w:rPr>
          <w:rFonts w:ascii="Times New Roman" w:hAnsi="Times New Roman" w:cs="Times New Roman"/>
          <w:sz w:val="28"/>
          <w:szCs w:val="28"/>
        </w:rPr>
        <w:t>равлениям деятельности), группам и подгруппам</w:t>
      </w:r>
      <w:r w:rsidRPr="00DF2C7B">
        <w:rPr>
          <w:rFonts w:ascii="Times New Roman" w:hAnsi="Times New Roman" w:cs="Times New Roman"/>
          <w:sz w:val="28"/>
          <w:szCs w:val="28"/>
        </w:rPr>
        <w:t xml:space="preserve"> видов расходов бюджет</w:t>
      </w:r>
      <w:r>
        <w:rPr>
          <w:rFonts w:ascii="Times New Roman" w:hAnsi="Times New Roman" w:cs="Times New Roman"/>
          <w:sz w:val="28"/>
          <w:szCs w:val="28"/>
        </w:rPr>
        <w:t>а</w:t>
      </w:r>
      <w:r w:rsidRPr="00DF2C7B">
        <w:rPr>
          <w:rFonts w:ascii="Times New Roman" w:hAnsi="Times New Roman" w:cs="Times New Roman"/>
          <w:sz w:val="28"/>
          <w:szCs w:val="28"/>
        </w:rPr>
        <w:t xml:space="preserve"> </w:t>
      </w:r>
      <w:r>
        <w:rPr>
          <w:rFonts w:ascii="Times New Roman" w:hAnsi="Times New Roman" w:cs="Times New Roman"/>
          <w:sz w:val="28"/>
          <w:szCs w:val="28"/>
        </w:rPr>
        <w:t>на 2024 год и плановый период 2025 и 2026</w:t>
      </w:r>
      <w:r w:rsidRPr="00DF2C7B">
        <w:rPr>
          <w:rFonts w:ascii="Times New Roman" w:hAnsi="Times New Roman" w:cs="Times New Roman"/>
          <w:sz w:val="28"/>
          <w:szCs w:val="28"/>
        </w:rPr>
        <w:t xml:space="preserve"> годов согласно </w:t>
      </w:r>
      <w:r>
        <w:rPr>
          <w:rFonts w:ascii="Times New Roman" w:hAnsi="Times New Roman" w:cs="Times New Roman"/>
          <w:b/>
          <w:sz w:val="28"/>
          <w:szCs w:val="28"/>
        </w:rPr>
        <w:t>приложению 2</w:t>
      </w:r>
      <w:r w:rsidRPr="00DF2C7B">
        <w:rPr>
          <w:rFonts w:ascii="Times New Roman" w:hAnsi="Times New Roman" w:cs="Times New Roman"/>
          <w:sz w:val="28"/>
          <w:szCs w:val="28"/>
        </w:rPr>
        <w:t xml:space="preserve"> к настоящему Решению</w:t>
      </w:r>
      <w:r>
        <w:rPr>
          <w:rFonts w:ascii="Times New Roman" w:hAnsi="Times New Roman" w:cs="Times New Roman"/>
          <w:sz w:val="28"/>
          <w:szCs w:val="28"/>
        </w:rPr>
        <w:t>;</w:t>
      </w:r>
    </w:p>
    <w:p w:rsidR="002C3303" w:rsidRDefault="002C3303" w:rsidP="002C3303">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lastRenderedPageBreak/>
        <w:t>2) </w:t>
      </w:r>
      <w:r w:rsidRPr="00DF2C7B">
        <w:rPr>
          <w:rFonts w:ascii="Times New Roman" w:hAnsi="Times New Roman" w:cs="Times New Roman"/>
          <w:sz w:val="28"/>
          <w:szCs w:val="28"/>
        </w:rPr>
        <w:t>по целевым статьям (муниципальным программам и непрограммным напра</w:t>
      </w:r>
      <w:r>
        <w:rPr>
          <w:rFonts w:ascii="Times New Roman" w:hAnsi="Times New Roman" w:cs="Times New Roman"/>
          <w:sz w:val="28"/>
          <w:szCs w:val="28"/>
        </w:rPr>
        <w:t>влениям деятельности), группам и подгруппам</w:t>
      </w:r>
      <w:r w:rsidRPr="00DF2C7B">
        <w:rPr>
          <w:rFonts w:ascii="Times New Roman" w:hAnsi="Times New Roman" w:cs="Times New Roman"/>
          <w:sz w:val="28"/>
          <w:szCs w:val="28"/>
        </w:rPr>
        <w:t xml:space="preserve"> видов расходов классификации расходов бюджета на </w:t>
      </w:r>
      <w:r>
        <w:rPr>
          <w:rFonts w:ascii="Times New Roman" w:hAnsi="Times New Roman" w:cs="Times New Roman"/>
          <w:sz w:val="28"/>
          <w:szCs w:val="28"/>
        </w:rPr>
        <w:t>2024</w:t>
      </w:r>
      <w:r w:rsidRPr="00DF2C7B">
        <w:rPr>
          <w:rFonts w:ascii="Times New Roman" w:hAnsi="Times New Roman" w:cs="Times New Roman"/>
          <w:sz w:val="28"/>
          <w:szCs w:val="28"/>
        </w:rPr>
        <w:t xml:space="preserve"> год и плановый период </w:t>
      </w:r>
      <w:r>
        <w:rPr>
          <w:rFonts w:ascii="Times New Roman" w:hAnsi="Times New Roman" w:cs="Times New Roman"/>
          <w:sz w:val="28"/>
          <w:szCs w:val="28"/>
        </w:rPr>
        <w:t>2025</w:t>
      </w:r>
      <w:r w:rsidRPr="00DF2C7B">
        <w:rPr>
          <w:rFonts w:ascii="Times New Roman" w:hAnsi="Times New Roman" w:cs="Times New Roman"/>
          <w:sz w:val="28"/>
          <w:szCs w:val="28"/>
        </w:rPr>
        <w:t xml:space="preserve"> и </w:t>
      </w:r>
      <w:r>
        <w:rPr>
          <w:rFonts w:ascii="Times New Roman" w:hAnsi="Times New Roman" w:cs="Times New Roman"/>
          <w:sz w:val="28"/>
          <w:szCs w:val="28"/>
        </w:rPr>
        <w:t>2026</w:t>
      </w:r>
      <w:r w:rsidRPr="00DF2C7B">
        <w:rPr>
          <w:rFonts w:ascii="Times New Roman" w:hAnsi="Times New Roman" w:cs="Times New Roman"/>
          <w:sz w:val="28"/>
          <w:szCs w:val="28"/>
        </w:rPr>
        <w:t xml:space="preserve"> годов согласно </w:t>
      </w:r>
      <w:r w:rsidRPr="00DF2C7B">
        <w:rPr>
          <w:rFonts w:ascii="Times New Roman" w:hAnsi="Times New Roman" w:cs="Times New Roman"/>
          <w:b/>
          <w:sz w:val="28"/>
          <w:szCs w:val="28"/>
        </w:rPr>
        <w:t xml:space="preserve">приложению </w:t>
      </w:r>
      <w:r>
        <w:rPr>
          <w:rFonts w:ascii="Times New Roman" w:hAnsi="Times New Roman" w:cs="Times New Roman"/>
          <w:b/>
          <w:sz w:val="28"/>
          <w:szCs w:val="28"/>
        </w:rPr>
        <w:t>3</w:t>
      </w:r>
      <w:r w:rsidRPr="00DF2C7B">
        <w:rPr>
          <w:rFonts w:ascii="Times New Roman" w:hAnsi="Times New Roman" w:cs="Times New Roman"/>
          <w:sz w:val="28"/>
          <w:szCs w:val="28"/>
        </w:rPr>
        <w:t xml:space="preserve"> к настоящему Решению</w:t>
      </w:r>
      <w:r>
        <w:rPr>
          <w:rFonts w:ascii="Times New Roman" w:hAnsi="Times New Roman" w:cs="Times New Roman"/>
          <w:sz w:val="28"/>
          <w:szCs w:val="28"/>
        </w:rPr>
        <w:t>.</w:t>
      </w:r>
    </w:p>
    <w:p w:rsidR="002C3303" w:rsidRPr="00DF2C7B" w:rsidRDefault="002C3303" w:rsidP="002C3303">
      <w:pPr>
        <w:pStyle w:val="ConsPlusNormal"/>
        <w:ind w:firstLine="709"/>
        <w:jc w:val="both"/>
        <w:rPr>
          <w:rFonts w:ascii="Times New Roman" w:hAnsi="Times New Roman" w:cs="Times New Roman"/>
          <w:sz w:val="28"/>
          <w:szCs w:val="28"/>
        </w:rPr>
      </w:pPr>
      <w:r w:rsidRPr="00DF2C7B">
        <w:rPr>
          <w:rFonts w:ascii="Times New Roman" w:hAnsi="Times New Roman" w:cs="Times New Roman"/>
          <w:sz w:val="28"/>
          <w:szCs w:val="28"/>
        </w:rPr>
        <w:t xml:space="preserve">2. Утвердить ведомственную структуру расходов бюджета </w:t>
      </w:r>
      <w:r>
        <w:rPr>
          <w:rFonts w:ascii="Times New Roman" w:hAnsi="Times New Roman" w:cs="Times New Roman"/>
          <w:sz w:val="28"/>
          <w:szCs w:val="28"/>
        </w:rPr>
        <w:t>Тартасского сельсовета Венгеровского района Новосибирской области</w:t>
      </w:r>
      <w:r w:rsidRPr="00DF2C7B">
        <w:rPr>
          <w:rFonts w:ascii="Times New Roman" w:hAnsi="Times New Roman" w:cs="Times New Roman"/>
          <w:b/>
          <w:i/>
          <w:sz w:val="24"/>
          <w:szCs w:val="24"/>
        </w:rPr>
        <w:t xml:space="preserve"> </w:t>
      </w:r>
      <w:r w:rsidRPr="00DF2C7B">
        <w:rPr>
          <w:rFonts w:ascii="Times New Roman" w:hAnsi="Times New Roman" w:cs="Times New Roman"/>
          <w:sz w:val="28"/>
          <w:szCs w:val="28"/>
        </w:rPr>
        <w:t xml:space="preserve">на </w:t>
      </w:r>
      <w:r>
        <w:rPr>
          <w:rFonts w:ascii="Times New Roman" w:hAnsi="Times New Roman" w:cs="Times New Roman"/>
          <w:sz w:val="28"/>
          <w:szCs w:val="28"/>
        </w:rPr>
        <w:t xml:space="preserve">2024 </w:t>
      </w:r>
      <w:r w:rsidRPr="00DF2C7B">
        <w:rPr>
          <w:rFonts w:ascii="Times New Roman" w:hAnsi="Times New Roman" w:cs="Times New Roman"/>
          <w:sz w:val="28"/>
          <w:szCs w:val="28"/>
        </w:rPr>
        <w:t xml:space="preserve">год и плановый период </w:t>
      </w:r>
      <w:r>
        <w:rPr>
          <w:rFonts w:ascii="Times New Roman" w:hAnsi="Times New Roman" w:cs="Times New Roman"/>
          <w:sz w:val="28"/>
          <w:szCs w:val="28"/>
        </w:rPr>
        <w:t xml:space="preserve">2025 </w:t>
      </w:r>
      <w:r w:rsidRPr="00DF2C7B">
        <w:rPr>
          <w:rFonts w:ascii="Times New Roman" w:hAnsi="Times New Roman" w:cs="Times New Roman"/>
          <w:sz w:val="28"/>
          <w:szCs w:val="28"/>
        </w:rPr>
        <w:t>и</w:t>
      </w:r>
      <w:r w:rsidRPr="00DF2C7B">
        <w:rPr>
          <w:rFonts w:ascii="Times New Roman" w:hAnsi="Times New Roman" w:cs="Times New Roman"/>
        </w:rPr>
        <w:t xml:space="preserve"> </w:t>
      </w:r>
      <w:r>
        <w:rPr>
          <w:rFonts w:ascii="Times New Roman" w:hAnsi="Times New Roman" w:cs="Times New Roman"/>
          <w:sz w:val="28"/>
          <w:szCs w:val="28"/>
        </w:rPr>
        <w:t>2026</w:t>
      </w:r>
      <w:r w:rsidRPr="00DF2C7B">
        <w:rPr>
          <w:rFonts w:ascii="Times New Roman" w:hAnsi="Times New Roman" w:cs="Times New Roman"/>
          <w:sz w:val="28"/>
          <w:szCs w:val="28"/>
        </w:rPr>
        <w:t xml:space="preserve"> годов согласно </w:t>
      </w:r>
      <w:r w:rsidRPr="00DF2C7B">
        <w:rPr>
          <w:rFonts w:ascii="Times New Roman" w:hAnsi="Times New Roman" w:cs="Times New Roman"/>
          <w:b/>
          <w:sz w:val="28"/>
          <w:szCs w:val="28"/>
        </w:rPr>
        <w:t xml:space="preserve">приложению </w:t>
      </w:r>
      <w:r>
        <w:rPr>
          <w:rFonts w:ascii="Times New Roman" w:hAnsi="Times New Roman" w:cs="Times New Roman"/>
          <w:b/>
          <w:sz w:val="28"/>
          <w:szCs w:val="28"/>
        </w:rPr>
        <w:t>4</w:t>
      </w:r>
      <w:r w:rsidRPr="00DF2C7B">
        <w:rPr>
          <w:rFonts w:ascii="Times New Roman" w:hAnsi="Times New Roman" w:cs="Times New Roman"/>
          <w:sz w:val="28"/>
          <w:szCs w:val="28"/>
        </w:rPr>
        <w:t xml:space="preserve"> к настоящему Решению.</w:t>
      </w:r>
    </w:p>
    <w:p w:rsidR="002C3303" w:rsidRPr="00DF2C7B" w:rsidRDefault="002C3303" w:rsidP="002C3303">
      <w:pPr>
        <w:pStyle w:val="ConsPlusNormal"/>
        <w:ind w:firstLine="709"/>
        <w:jc w:val="both"/>
        <w:rPr>
          <w:rFonts w:ascii="Times New Roman" w:hAnsi="Times New Roman" w:cs="Times New Roman"/>
          <w:sz w:val="28"/>
          <w:szCs w:val="28"/>
        </w:rPr>
      </w:pPr>
      <w:r w:rsidRPr="00DF2C7B">
        <w:rPr>
          <w:rFonts w:ascii="Times New Roman" w:hAnsi="Times New Roman" w:cs="Times New Roman"/>
          <w:sz w:val="28"/>
          <w:szCs w:val="28"/>
        </w:rPr>
        <w:t>3. Уста</w:t>
      </w:r>
      <w:r>
        <w:rPr>
          <w:rFonts w:ascii="Times New Roman" w:hAnsi="Times New Roman" w:cs="Times New Roman"/>
          <w:sz w:val="28"/>
          <w:szCs w:val="28"/>
        </w:rPr>
        <w:t>новить размер резервного фонда а</w:t>
      </w:r>
      <w:r w:rsidRPr="00DF2C7B">
        <w:rPr>
          <w:rFonts w:ascii="Times New Roman" w:hAnsi="Times New Roman" w:cs="Times New Roman"/>
          <w:sz w:val="28"/>
          <w:szCs w:val="28"/>
        </w:rPr>
        <w:t xml:space="preserve">дминистрации </w:t>
      </w:r>
      <w:r>
        <w:rPr>
          <w:rFonts w:ascii="Times New Roman" w:hAnsi="Times New Roman" w:cs="Times New Roman"/>
          <w:sz w:val="28"/>
          <w:szCs w:val="28"/>
        </w:rPr>
        <w:t>Тартасского сельсовета Венгеровского района Новосибирской области на 2024</w:t>
      </w:r>
      <w:r w:rsidRPr="00DF2C7B">
        <w:rPr>
          <w:rFonts w:ascii="Times New Roman" w:hAnsi="Times New Roman" w:cs="Times New Roman"/>
          <w:sz w:val="28"/>
          <w:szCs w:val="28"/>
        </w:rPr>
        <w:t xml:space="preserve"> год в сумме </w:t>
      </w:r>
      <w:r>
        <w:rPr>
          <w:rFonts w:ascii="Times New Roman" w:hAnsi="Times New Roman" w:cs="Times New Roman"/>
          <w:sz w:val="28"/>
          <w:szCs w:val="28"/>
        </w:rPr>
        <w:t>0,18 тыс.</w:t>
      </w:r>
      <w:r w:rsidRPr="00DF2C7B">
        <w:rPr>
          <w:rFonts w:ascii="Times New Roman" w:hAnsi="Times New Roman" w:cs="Times New Roman"/>
          <w:sz w:val="28"/>
          <w:szCs w:val="28"/>
        </w:rPr>
        <w:t xml:space="preserve"> руб., в плановом периоде </w:t>
      </w:r>
      <w:r>
        <w:rPr>
          <w:rFonts w:ascii="Times New Roman" w:hAnsi="Times New Roman" w:cs="Times New Roman"/>
          <w:sz w:val="28"/>
          <w:szCs w:val="28"/>
        </w:rPr>
        <w:t>2025</w:t>
      </w:r>
      <w:r w:rsidRPr="00DF2C7B">
        <w:rPr>
          <w:rFonts w:ascii="Times New Roman" w:hAnsi="Times New Roman" w:cs="Times New Roman"/>
          <w:sz w:val="28"/>
          <w:szCs w:val="28"/>
        </w:rPr>
        <w:t xml:space="preserve"> года в сумме </w:t>
      </w:r>
      <w:r>
        <w:rPr>
          <w:rFonts w:ascii="Times New Roman" w:hAnsi="Times New Roman" w:cs="Times New Roman"/>
          <w:sz w:val="28"/>
          <w:szCs w:val="28"/>
        </w:rPr>
        <w:t>0,00 тыс.</w:t>
      </w:r>
      <w:r w:rsidRPr="00DF2C7B">
        <w:rPr>
          <w:rFonts w:ascii="Times New Roman" w:hAnsi="Times New Roman" w:cs="Times New Roman"/>
          <w:sz w:val="28"/>
          <w:szCs w:val="28"/>
        </w:rPr>
        <w:t xml:space="preserve"> руб</w:t>
      </w:r>
      <w:r>
        <w:rPr>
          <w:rFonts w:ascii="Times New Roman" w:hAnsi="Times New Roman" w:cs="Times New Roman"/>
          <w:sz w:val="28"/>
          <w:szCs w:val="28"/>
        </w:rPr>
        <w:t>.</w:t>
      </w:r>
      <w:r w:rsidRPr="00DF2C7B">
        <w:rPr>
          <w:rFonts w:ascii="Times New Roman" w:hAnsi="Times New Roman" w:cs="Times New Roman"/>
          <w:sz w:val="28"/>
          <w:szCs w:val="28"/>
        </w:rPr>
        <w:t xml:space="preserve">, </w:t>
      </w:r>
      <w:r>
        <w:rPr>
          <w:rFonts w:ascii="Times New Roman" w:hAnsi="Times New Roman" w:cs="Times New Roman"/>
          <w:sz w:val="28"/>
          <w:szCs w:val="28"/>
        </w:rPr>
        <w:t xml:space="preserve">2026 </w:t>
      </w:r>
      <w:r w:rsidRPr="00DF2C7B">
        <w:rPr>
          <w:rFonts w:ascii="Times New Roman" w:hAnsi="Times New Roman" w:cs="Times New Roman"/>
          <w:sz w:val="28"/>
          <w:szCs w:val="28"/>
        </w:rPr>
        <w:t>года</w:t>
      </w:r>
      <w:r>
        <w:rPr>
          <w:rFonts w:ascii="Times New Roman" w:hAnsi="Times New Roman" w:cs="Times New Roman"/>
          <w:sz w:val="28"/>
          <w:szCs w:val="28"/>
        </w:rPr>
        <w:t xml:space="preserve"> в сумме 0,00 тыс. </w:t>
      </w:r>
      <w:r w:rsidRPr="00DF2C7B">
        <w:rPr>
          <w:rFonts w:ascii="Times New Roman" w:hAnsi="Times New Roman" w:cs="Times New Roman"/>
          <w:sz w:val="28"/>
          <w:szCs w:val="28"/>
        </w:rPr>
        <w:t>руб.</w:t>
      </w:r>
    </w:p>
    <w:p w:rsidR="002C3303" w:rsidRPr="00DF2C7B" w:rsidRDefault="002C3303" w:rsidP="002C3303">
      <w:pPr>
        <w:pStyle w:val="ConsPlusNormal"/>
        <w:ind w:firstLine="709"/>
        <w:jc w:val="both"/>
        <w:rPr>
          <w:rFonts w:ascii="Times New Roman" w:hAnsi="Times New Roman" w:cs="Times New Roman"/>
          <w:sz w:val="28"/>
          <w:szCs w:val="28"/>
        </w:rPr>
      </w:pPr>
      <w:r w:rsidRPr="00DF2C7B">
        <w:rPr>
          <w:rFonts w:ascii="Times New Roman" w:hAnsi="Times New Roman" w:cs="Times New Roman"/>
          <w:sz w:val="28"/>
          <w:szCs w:val="28"/>
        </w:rPr>
        <w:t xml:space="preserve">4. Установить общий объем бюджетных ассигнований, направленных на исполнение публичных нормативных обязательств, на </w:t>
      </w:r>
      <w:r>
        <w:rPr>
          <w:rFonts w:ascii="Times New Roman" w:hAnsi="Times New Roman" w:cs="Times New Roman"/>
          <w:sz w:val="28"/>
          <w:szCs w:val="28"/>
        </w:rPr>
        <w:t>2024</w:t>
      </w:r>
      <w:r w:rsidRPr="00DF2C7B">
        <w:rPr>
          <w:rFonts w:ascii="Times New Roman" w:hAnsi="Times New Roman" w:cs="Times New Roman"/>
          <w:sz w:val="28"/>
          <w:szCs w:val="28"/>
        </w:rPr>
        <w:t xml:space="preserve"> год в сумме </w:t>
      </w:r>
      <w:r>
        <w:rPr>
          <w:rFonts w:ascii="Times New Roman" w:hAnsi="Times New Roman" w:cs="Times New Roman"/>
          <w:sz w:val="28"/>
          <w:szCs w:val="28"/>
        </w:rPr>
        <w:t>127,60 тыс.</w:t>
      </w:r>
      <w:r w:rsidRPr="00DF2C7B">
        <w:rPr>
          <w:rFonts w:ascii="Times New Roman" w:hAnsi="Times New Roman" w:cs="Times New Roman"/>
          <w:sz w:val="28"/>
          <w:szCs w:val="28"/>
        </w:rPr>
        <w:t xml:space="preserve"> руб</w:t>
      </w:r>
      <w:r>
        <w:rPr>
          <w:rFonts w:ascii="Times New Roman" w:hAnsi="Times New Roman" w:cs="Times New Roman"/>
          <w:sz w:val="28"/>
          <w:szCs w:val="28"/>
        </w:rPr>
        <w:t>.</w:t>
      </w:r>
      <w:r w:rsidRPr="00DF2C7B">
        <w:rPr>
          <w:rFonts w:ascii="Times New Roman" w:hAnsi="Times New Roman" w:cs="Times New Roman"/>
          <w:sz w:val="28"/>
          <w:szCs w:val="28"/>
        </w:rPr>
        <w:t xml:space="preserve">, на </w:t>
      </w:r>
      <w:r>
        <w:rPr>
          <w:rFonts w:ascii="Times New Roman" w:hAnsi="Times New Roman" w:cs="Times New Roman"/>
          <w:sz w:val="28"/>
          <w:szCs w:val="28"/>
        </w:rPr>
        <w:t>2025</w:t>
      </w:r>
      <w:r w:rsidRPr="00DF2C7B">
        <w:rPr>
          <w:rFonts w:ascii="Times New Roman" w:hAnsi="Times New Roman" w:cs="Times New Roman"/>
          <w:sz w:val="28"/>
          <w:szCs w:val="28"/>
        </w:rPr>
        <w:t xml:space="preserve"> год в сумме </w:t>
      </w:r>
      <w:r>
        <w:rPr>
          <w:rFonts w:ascii="Times New Roman" w:hAnsi="Times New Roman" w:cs="Times New Roman"/>
          <w:sz w:val="28"/>
          <w:szCs w:val="28"/>
        </w:rPr>
        <w:t xml:space="preserve">0,00 тыс. </w:t>
      </w:r>
      <w:r w:rsidRPr="00DF2C7B">
        <w:rPr>
          <w:rFonts w:ascii="Times New Roman" w:hAnsi="Times New Roman" w:cs="Times New Roman"/>
          <w:sz w:val="28"/>
          <w:szCs w:val="28"/>
        </w:rPr>
        <w:t>руб</w:t>
      </w:r>
      <w:r>
        <w:rPr>
          <w:rFonts w:ascii="Times New Roman" w:hAnsi="Times New Roman" w:cs="Times New Roman"/>
          <w:sz w:val="28"/>
          <w:szCs w:val="28"/>
        </w:rPr>
        <w:t>.</w:t>
      </w:r>
      <w:r w:rsidRPr="00DF2C7B">
        <w:rPr>
          <w:rFonts w:ascii="Times New Roman" w:hAnsi="Times New Roman" w:cs="Times New Roman"/>
          <w:sz w:val="28"/>
          <w:szCs w:val="28"/>
        </w:rPr>
        <w:t xml:space="preserve"> и на </w:t>
      </w:r>
      <w:r>
        <w:rPr>
          <w:rFonts w:ascii="Times New Roman" w:hAnsi="Times New Roman" w:cs="Times New Roman"/>
          <w:sz w:val="28"/>
          <w:szCs w:val="28"/>
        </w:rPr>
        <w:t>2026</w:t>
      </w:r>
      <w:r w:rsidRPr="00DF2C7B">
        <w:rPr>
          <w:rFonts w:ascii="Times New Roman" w:hAnsi="Times New Roman" w:cs="Times New Roman"/>
          <w:sz w:val="28"/>
          <w:szCs w:val="28"/>
        </w:rPr>
        <w:t xml:space="preserve"> год в сумме </w:t>
      </w:r>
      <w:r>
        <w:rPr>
          <w:rFonts w:ascii="Times New Roman" w:hAnsi="Times New Roman" w:cs="Times New Roman"/>
          <w:sz w:val="28"/>
          <w:szCs w:val="28"/>
        </w:rPr>
        <w:t xml:space="preserve">0,00 тыс. </w:t>
      </w:r>
      <w:r w:rsidRPr="00DF2C7B">
        <w:rPr>
          <w:rFonts w:ascii="Times New Roman" w:hAnsi="Times New Roman" w:cs="Times New Roman"/>
          <w:sz w:val="28"/>
          <w:szCs w:val="28"/>
        </w:rPr>
        <w:t>руб.</w:t>
      </w:r>
    </w:p>
    <w:p w:rsidR="002C3303" w:rsidRDefault="002C3303" w:rsidP="002C3303">
      <w:pPr>
        <w:pStyle w:val="ConsPlusNormal"/>
        <w:ind w:firstLine="709"/>
        <w:jc w:val="both"/>
        <w:rPr>
          <w:rFonts w:ascii="Times New Roman" w:hAnsi="Times New Roman" w:cs="Times New Roman"/>
          <w:sz w:val="28"/>
          <w:szCs w:val="28"/>
        </w:rPr>
      </w:pPr>
      <w:r w:rsidRPr="00DF2C7B">
        <w:rPr>
          <w:rFonts w:ascii="Times New Roman" w:hAnsi="Times New Roman" w:cs="Times New Roman"/>
          <w:sz w:val="28"/>
          <w:szCs w:val="28"/>
        </w:rPr>
        <w:t xml:space="preserve">5. Утвердить распределение бюджетных ассигнований </w:t>
      </w:r>
      <w:r>
        <w:rPr>
          <w:rFonts w:ascii="Times New Roman" w:hAnsi="Times New Roman" w:cs="Times New Roman"/>
          <w:sz w:val="28"/>
          <w:szCs w:val="28"/>
        </w:rPr>
        <w:t>местного бюджета</w:t>
      </w:r>
      <w:r w:rsidRPr="00DF2C7B">
        <w:rPr>
          <w:rFonts w:ascii="Times New Roman" w:hAnsi="Times New Roman" w:cs="Times New Roman"/>
          <w:sz w:val="28"/>
          <w:szCs w:val="28"/>
        </w:rPr>
        <w:t xml:space="preserve">, направляемых на исполнение публичных нормативных обязательств на </w:t>
      </w:r>
      <w:r>
        <w:rPr>
          <w:rFonts w:ascii="Times New Roman" w:hAnsi="Times New Roman" w:cs="Times New Roman"/>
          <w:sz w:val="28"/>
          <w:szCs w:val="28"/>
        </w:rPr>
        <w:t xml:space="preserve">2024 </w:t>
      </w:r>
      <w:r w:rsidRPr="00DF2C7B">
        <w:rPr>
          <w:rFonts w:ascii="Times New Roman" w:hAnsi="Times New Roman" w:cs="Times New Roman"/>
          <w:sz w:val="28"/>
          <w:szCs w:val="28"/>
        </w:rPr>
        <w:t xml:space="preserve">год и плановый период </w:t>
      </w:r>
      <w:r>
        <w:rPr>
          <w:rFonts w:ascii="Times New Roman" w:hAnsi="Times New Roman" w:cs="Times New Roman"/>
          <w:sz w:val="28"/>
          <w:szCs w:val="28"/>
        </w:rPr>
        <w:t>2025</w:t>
      </w:r>
      <w:r w:rsidRPr="00DF2C7B">
        <w:rPr>
          <w:rFonts w:ascii="Times New Roman" w:hAnsi="Times New Roman" w:cs="Times New Roman"/>
          <w:sz w:val="28"/>
          <w:szCs w:val="28"/>
        </w:rPr>
        <w:t xml:space="preserve"> и </w:t>
      </w:r>
      <w:r>
        <w:rPr>
          <w:rFonts w:ascii="Times New Roman" w:hAnsi="Times New Roman" w:cs="Times New Roman"/>
          <w:sz w:val="28"/>
          <w:szCs w:val="28"/>
        </w:rPr>
        <w:t>2026</w:t>
      </w:r>
      <w:r w:rsidRPr="00DF2C7B">
        <w:rPr>
          <w:rFonts w:ascii="Times New Roman" w:hAnsi="Times New Roman" w:cs="Times New Roman"/>
          <w:sz w:val="28"/>
          <w:szCs w:val="28"/>
        </w:rPr>
        <w:t xml:space="preserve"> годов согласно</w:t>
      </w:r>
      <w:hyperlink r:id="rId6" w:history="1"/>
      <w:r w:rsidRPr="00DF2C7B">
        <w:rPr>
          <w:rFonts w:ascii="Times New Roman" w:hAnsi="Times New Roman" w:cs="Times New Roman"/>
          <w:sz w:val="28"/>
          <w:szCs w:val="28"/>
        </w:rPr>
        <w:t xml:space="preserve"> </w:t>
      </w:r>
      <w:r w:rsidRPr="00DF2C7B">
        <w:rPr>
          <w:rFonts w:ascii="Times New Roman" w:hAnsi="Times New Roman" w:cs="Times New Roman"/>
          <w:b/>
          <w:sz w:val="28"/>
          <w:szCs w:val="28"/>
        </w:rPr>
        <w:t xml:space="preserve">приложению </w:t>
      </w:r>
      <w:r>
        <w:rPr>
          <w:rFonts w:ascii="Times New Roman" w:hAnsi="Times New Roman" w:cs="Times New Roman"/>
          <w:b/>
          <w:sz w:val="28"/>
          <w:szCs w:val="28"/>
        </w:rPr>
        <w:t>5</w:t>
      </w:r>
      <w:r w:rsidRPr="00DF2C7B">
        <w:rPr>
          <w:rFonts w:ascii="Times New Roman" w:hAnsi="Times New Roman" w:cs="Times New Roman"/>
          <w:sz w:val="28"/>
          <w:szCs w:val="28"/>
        </w:rPr>
        <w:t xml:space="preserve"> к настоящему Решению.</w:t>
      </w:r>
    </w:p>
    <w:p w:rsidR="002C3303" w:rsidRDefault="002C3303" w:rsidP="002C3303">
      <w:pPr>
        <w:pStyle w:val="ConsPlusNormal"/>
        <w:ind w:firstLine="709"/>
        <w:contextualSpacing/>
        <w:jc w:val="both"/>
        <w:rPr>
          <w:rFonts w:ascii="Times New Roman" w:hAnsi="Times New Roman" w:cs="Times New Roman"/>
          <w:sz w:val="28"/>
          <w:szCs w:val="28"/>
        </w:rPr>
      </w:pPr>
      <w:r w:rsidRPr="00406F20">
        <w:rPr>
          <w:rFonts w:ascii="Times New Roman" w:hAnsi="Times New Roman" w:cs="Times New Roman"/>
          <w:sz w:val="28"/>
          <w:szCs w:val="28"/>
        </w:rPr>
        <w:t>6. </w:t>
      </w:r>
      <w:r w:rsidRPr="00406F20">
        <w:rPr>
          <w:rFonts w:ascii="Times New Roman" w:hAnsi="Times New Roman"/>
          <w:bCs/>
          <w:iCs/>
          <w:sz w:val="28"/>
          <w:szCs w:val="28"/>
        </w:rPr>
        <w:t>Установить, что субсидии, в том числе гранты в форме субсидий юридическим лицам, индивидуальным предпринимателям и физическим лицам - производителям товаров (работ, услуг), а также некоммерческим организациям, не являющимся казенными учреждениями, предоставляются в пределах бюджетных ассигнований, предусмотренных ведомственной структурой р</w:t>
      </w:r>
      <w:r>
        <w:rPr>
          <w:rFonts w:ascii="Times New Roman" w:hAnsi="Times New Roman"/>
          <w:bCs/>
          <w:iCs/>
          <w:sz w:val="28"/>
          <w:szCs w:val="28"/>
        </w:rPr>
        <w:t>асходов местного бюджета на 2024 год и на плановый период 2025 и 2026</w:t>
      </w:r>
      <w:r w:rsidRPr="00406F20">
        <w:rPr>
          <w:rFonts w:ascii="Times New Roman" w:hAnsi="Times New Roman"/>
          <w:bCs/>
          <w:iCs/>
          <w:sz w:val="28"/>
          <w:szCs w:val="28"/>
        </w:rPr>
        <w:t xml:space="preserve"> годов по соответствующим целевым статьям и виду расходов согласно </w:t>
      </w:r>
      <w:hyperlink r:id="rId7" w:history="1">
        <w:r w:rsidRPr="00EF576B">
          <w:rPr>
            <w:rFonts w:ascii="Times New Roman" w:hAnsi="Times New Roman"/>
            <w:b/>
            <w:bCs/>
            <w:iCs/>
            <w:sz w:val="28"/>
            <w:szCs w:val="28"/>
          </w:rPr>
          <w:t xml:space="preserve">приложению </w:t>
        </w:r>
      </w:hyperlink>
      <w:r w:rsidRPr="00EF576B">
        <w:rPr>
          <w:rFonts w:ascii="Times New Roman" w:hAnsi="Times New Roman"/>
          <w:b/>
          <w:bCs/>
          <w:iCs/>
          <w:sz w:val="28"/>
          <w:szCs w:val="28"/>
        </w:rPr>
        <w:t>4</w:t>
      </w:r>
      <w:r w:rsidRPr="00406F20">
        <w:rPr>
          <w:rFonts w:ascii="Times New Roman" w:hAnsi="Times New Roman"/>
          <w:bCs/>
          <w:iCs/>
          <w:sz w:val="28"/>
          <w:szCs w:val="28"/>
        </w:rPr>
        <w:t xml:space="preserve"> к настоящему Решению, в порядке, </w:t>
      </w:r>
      <w:r w:rsidRPr="00406F20">
        <w:rPr>
          <w:rFonts w:ascii="Times New Roman" w:hAnsi="Times New Roman" w:cs="Times New Roman"/>
          <w:sz w:val="28"/>
          <w:szCs w:val="28"/>
        </w:rPr>
        <w:t xml:space="preserve">установленном </w:t>
      </w:r>
      <w:r w:rsidRPr="00DA27C9">
        <w:rPr>
          <w:rFonts w:ascii="Times New Roman" w:hAnsi="Times New Roman" w:cs="Times New Roman"/>
          <w:sz w:val="28"/>
          <w:szCs w:val="28"/>
        </w:rPr>
        <w:t xml:space="preserve">администрацией </w:t>
      </w:r>
      <w:r>
        <w:rPr>
          <w:rFonts w:ascii="Times New Roman" w:hAnsi="Times New Roman" w:cs="Times New Roman"/>
          <w:sz w:val="28"/>
          <w:szCs w:val="28"/>
        </w:rPr>
        <w:t>Тартасского сельсовета Венгеровского района Новосибирской области</w:t>
      </w:r>
      <w:r w:rsidRPr="00DA27C9">
        <w:rPr>
          <w:rFonts w:ascii="Times New Roman" w:hAnsi="Times New Roman" w:cs="Times New Roman"/>
          <w:sz w:val="28"/>
          <w:szCs w:val="28"/>
        </w:rPr>
        <w:t>.</w:t>
      </w:r>
    </w:p>
    <w:p w:rsidR="002C3303" w:rsidRDefault="002C3303" w:rsidP="002C3303">
      <w:pPr>
        <w:autoSpaceDE w:val="0"/>
        <w:autoSpaceDN w:val="0"/>
        <w:adjustRightInd w:val="0"/>
        <w:spacing w:after="0" w:line="240" w:lineRule="auto"/>
        <w:ind w:firstLine="540"/>
        <w:jc w:val="both"/>
        <w:rPr>
          <w:rFonts w:ascii="Times New Roman" w:hAnsi="Times New Roman"/>
          <w:b/>
          <w:bCs/>
          <w:i/>
          <w:iCs/>
          <w:sz w:val="24"/>
          <w:szCs w:val="24"/>
        </w:rPr>
      </w:pPr>
    </w:p>
    <w:p w:rsidR="002C3303" w:rsidRPr="00DF2C7B" w:rsidRDefault="002C3303" w:rsidP="002C3303">
      <w:pPr>
        <w:pStyle w:val="ConsPlusNormal"/>
        <w:ind w:firstLine="709"/>
        <w:jc w:val="both"/>
        <w:outlineLvl w:val="0"/>
        <w:rPr>
          <w:rFonts w:ascii="Times New Roman" w:hAnsi="Times New Roman" w:cs="Times New Roman"/>
          <w:b/>
          <w:sz w:val="28"/>
          <w:szCs w:val="28"/>
        </w:rPr>
      </w:pPr>
      <w:r>
        <w:rPr>
          <w:rFonts w:ascii="Times New Roman" w:hAnsi="Times New Roman" w:cs="Times New Roman"/>
          <w:b/>
          <w:sz w:val="28"/>
          <w:szCs w:val="28"/>
        </w:rPr>
        <w:t>Статья 4</w:t>
      </w:r>
      <w:r w:rsidRPr="00DF2C7B">
        <w:rPr>
          <w:rFonts w:ascii="Times New Roman" w:hAnsi="Times New Roman" w:cs="Times New Roman"/>
          <w:b/>
          <w:sz w:val="28"/>
          <w:szCs w:val="28"/>
        </w:rPr>
        <w:t>. Особенности заключения и оплаты договоров (муниципальных контрактов)</w:t>
      </w:r>
    </w:p>
    <w:p w:rsidR="002C3303" w:rsidRPr="00DF2C7B" w:rsidRDefault="002C3303" w:rsidP="002C3303">
      <w:pPr>
        <w:pStyle w:val="ConsPlusNormal"/>
        <w:ind w:firstLine="709"/>
        <w:jc w:val="both"/>
        <w:rPr>
          <w:rFonts w:ascii="Times New Roman" w:hAnsi="Times New Roman" w:cs="Times New Roman"/>
          <w:sz w:val="28"/>
          <w:szCs w:val="28"/>
        </w:rPr>
      </w:pPr>
    </w:p>
    <w:p w:rsidR="002C3303" w:rsidRPr="00DF2C7B" w:rsidRDefault="002C3303" w:rsidP="002C3303">
      <w:pPr>
        <w:widowControl w:val="0"/>
        <w:autoSpaceDE w:val="0"/>
        <w:autoSpaceDN w:val="0"/>
        <w:adjustRightInd w:val="0"/>
        <w:spacing w:after="0" w:line="240" w:lineRule="auto"/>
        <w:ind w:firstLine="709"/>
        <w:jc w:val="both"/>
        <w:rPr>
          <w:rFonts w:ascii="Times New Roman" w:hAnsi="Times New Roman"/>
          <w:sz w:val="28"/>
          <w:szCs w:val="28"/>
        </w:rPr>
      </w:pPr>
      <w:r w:rsidRPr="00DF2C7B">
        <w:rPr>
          <w:rFonts w:ascii="Times New Roman" w:hAnsi="Times New Roman"/>
          <w:sz w:val="28"/>
          <w:szCs w:val="28"/>
        </w:rPr>
        <w:t>1.</w:t>
      </w:r>
      <w:r>
        <w:rPr>
          <w:rFonts w:ascii="Times New Roman" w:hAnsi="Times New Roman"/>
          <w:sz w:val="28"/>
          <w:szCs w:val="28"/>
        </w:rPr>
        <w:t> </w:t>
      </w:r>
      <w:r w:rsidRPr="00DF2C7B">
        <w:rPr>
          <w:rFonts w:ascii="Times New Roman" w:hAnsi="Times New Roman"/>
          <w:sz w:val="28"/>
          <w:szCs w:val="28"/>
        </w:rPr>
        <w:t>Установить, что органы местного самоуправления</w:t>
      </w:r>
      <w:r>
        <w:rPr>
          <w:rFonts w:ascii="Times New Roman" w:hAnsi="Times New Roman"/>
          <w:sz w:val="28"/>
          <w:szCs w:val="28"/>
        </w:rPr>
        <w:t>,</w:t>
      </w:r>
      <w:r w:rsidRPr="00DF2C7B">
        <w:rPr>
          <w:rFonts w:ascii="Times New Roman" w:hAnsi="Times New Roman"/>
          <w:sz w:val="28"/>
          <w:szCs w:val="28"/>
        </w:rPr>
        <w:t xml:space="preserve"> муниципальные учреждения</w:t>
      </w:r>
      <w:r w:rsidRPr="00DF2C7B">
        <w:rPr>
          <w:rFonts w:ascii="Times New Roman" w:hAnsi="Times New Roman"/>
          <w:b/>
          <w:i/>
          <w:sz w:val="24"/>
          <w:szCs w:val="24"/>
        </w:rPr>
        <w:t xml:space="preserve"> </w:t>
      </w:r>
      <w:r w:rsidRPr="00DF2C7B">
        <w:rPr>
          <w:rFonts w:ascii="Times New Roman" w:hAnsi="Times New Roman"/>
          <w:sz w:val="28"/>
          <w:szCs w:val="28"/>
        </w:rPr>
        <w:t>при заключении договоров (муниципальных контрактов) на поставку товаров (работ, услуг) вправе предусматривать авансовые платежи:</w:t>
      </w:r>
    </w:p>
    <w:p w:rsidR="002C3303" w:rsidRPr="00DF2C7B" w:rsidRDefault="002C3303" w:rsidP="002C3303">
      <w:pPr>
        <w:widowControl w:val="0"/>
        <w:autoSpaceDE w:val="0"/>
        <w:autoSpaceDN w:val="0"/>
        <w:adjustRightInd w:val="0"/>
        <w:spacing w:after="0" w:line="240" w:lineRule="auto"/>
        <w:ind w:firstLine="709"/>
        <w:jc w:val="both"/>
        <w:rPr>
          <w:rFonts w:ascii="Times New Roman" w:hAnsi="Times New Roman"/>
          <w:sz w:val="28"/>
          <w:szCs w:val="28"/>
        </w:rPr>
      </w:pPr>
      <w:r w:rsidRPr="00DF2C7B">
        <w:rPr>
          <w:rFonts w:ascii="Times New Roman" w:hAnsi="Times New Roman"/>
          <w:sz w:val="28"/>
          <w:szCs w:val="28"/>
        </w:rPr>
        <w:t xml:space="preserve">1) в размере </w:t>
      </w:r>
      <w:r>
        <w:rPr>
          <w:rFonts w:ascii="Times New Roman" w:hAnsi="Times New Roman"/>
          <w:sz w:val="28"/>
          <w:szCs w:val="28"/>
        </w:rPr>
        <w:t xml:space="preserve">до </w:t>
      </w:r>
      <w:r w:rsidRPr="00DF2C7B">
        <w:rPr>
          <w:rFonts w:ascii="Times New Roman" w:hAnsi="Times New Roman"/>
          <w:sz w:val="28"/>
          <w:szCs w:val="28"/>
        </w:rPr>
        <w:t xml:space="preserve">100 процентов </w:t>
      </w:r>
      <w:r>
        <w:rPr>
          <w:rFonts w:ascii="Times New Roman" w:hAnsi="Times New Roman"/>
          <w:sz w:val="28"/>
          <w:szCs w:val="28"/>
        </w:rPr>
        <w:t>включительно цены</w:t>
      </w:r>
      <w:r w:rsidRPr="00DF2C7B">
        <w:rPr>
          <w:rFonts w:ascii="Times New Roman" w:hAnsi="Times New Roman"/>
          <w:sz w:val="28"/>
          <w:szCs w:val="28"/>
        </w:rPr>
        <w:t xml:space="preserve"> договора (контракта) - по договорам (контрактам):</w:t>
      </w:r>
    </w:p>
    <w:p w:rsidR="002C3303" w:rsidRDefault="002C3303" w:rsidP="002C3303">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а) о предоставлении услуг связи, услуг проживания в гостиницах;</w:t>
      </w:r>
    </w:p>
    <w:p w:rsidR="002C3303" w:rsidRDefault="002C3303" w:rsidP="002C3303">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б) о подписке на периодические издания и об их приобретении;</w:t>
      </w:r>
    </w:p>
    <w:p w:rsidR="002C3303" w:rsidRDefault="002C3303" w:rsidP="002C3303">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в) на получение дополнительного профессионального образования;</w:t>
      </w:r>
    </w:p>
    <w:p w:rsidR="002C3303" w:rsidRDefault="002C3303" w:rsidP="002C3303">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г) о приобретении авиа- и железнодорожных билетов, билетов для проезда городским и пригородным транспортом, путевок на санаторно-курортное лечение;</w:t>
      </w:r>
    </w:p>
    <w:p w:rsidR="002C3303" w:rsidRDefault="002C3303" w:rsidP="002C3303">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lastRenderedPageBreak/>
        <w:t>д) страхования;</w:t>
      </w:r>
    </w:p>
    <w:p w:rsidR="002C3303" w:rsidRDefault="002C3303" w:rsidP="002C3303">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е) подлежащим оплате за счет средств, полученных от иной приносящей доход деятельности;</w:t>
      </w:r>
    </w:p>
    <w:p w:rsidR="002C3303" w:rsidRDefault="002C3303" w:rsidP="002C3303">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ж) аренды;</w:t>
      </w:r>
    </w:p>
    <w:p w:rsidR="002C3303" w:rsidRDefault="002C3303" w:rsidP="002C3303">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з) об оплате услуг по зачислению денежных средств (социальных выплат и государственных пособий) на счета физических лиц;</w:t>
      </w:r>
    </w:p>
    <w:p w:rsidR="002C3303" w:rsidRDefault="002C3303" w:rsidP="002C3303">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и) об оплате нотариальных действий и иных услуг, оказываемых при осуществлении нотариальных действий;</w:t>
      </w:r>
    </w:p>
    <w:p w:rsidR="002C3303" w:rsidRDefault="002C3303" w:rsidP="002C3303">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к) об оказании услуг, связанных с предоставлением оператором электронной площадки доступа на электронную площадку;</w:t>
      </w:r>
    </w:p>
    <w:p w:rsidR="002C3303" w:rsidRDefault="002C3303" w:rsidP="002C3303">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л) об оказании медицинских услуг по проведению исследований (тестирований) на выявление </w:t>
      </w:r>
      <w:proofErr w:type="spellStart"/>
      <w:r>
        <w:rPr>
          <w:rFonts w:ascii="Times New Roman" w:hAnsi="Times New Roman"/>
          <w:sz w:val="28"/>
          <w:szCs w:val="28"/>
        </w:rPr>
        <w:t>коронавирусной</w:t>
      </w:r>
      <w:proofErr w:type="spellEnd"/>
      <w:r>
        <w:rPr>
          <w:rFonts w:ascii="Times New Roman" w:hAnsi="Times New Roman"/>
          <w:sz w:val="28"/>
          <w:szCs w:val="28"/>
        </w:rPr>
        <w:t xml:space="preserve"> инфекции и (или) определению антител к ней;</w:t>
      </w:r>
    </w:p>
    <w:p w:rsidR="002C3303" w:rsidRDefault="002C3303" w:rsidP="002C3303">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м) об осуществлении технологического присоединения к электрическим сетям.</w:t>
      </w:r>
    </w:p>
    <w:p w:rsidR="002C3303" w:rsidRPr="00DF2C7B" w:rsidRDefault="002C3303" w:rsidP="002C3303">
      <w:pPr>
        <w:pStyle w:val="ConsPlusNormal"/>
        <w:ind w:firstLine="709"/>
        <w:contextualSpacing/>
        <w:jc w:val="both"/>
        <w:rPr>
          <w:rFonts w:ascii="Times New Roman" w:hAnsi="Times New Roman"/>
          <w:sz w:val="28"/>
          <w:szCs w:val="28"/>
        </w:rPr>
      </w:pPr>
      <w:r w:rsidRPr="00DF2C7B">
        <w:rPr>
          <w:rFonts w:ascii="Times New Roman" w:hAnsi="Times New Roman"/>
          <w:sz w:val="28"/>
          <w:szCs w:val="28"/>
        </w:rPr>
        <w:t>2)</w:t>
      </w:r>
      <w:r>
        <w:rPr>
          <w:rFonts w:ascii="Times New Roman" w:hAnsi="Times New Roman"/>
          <w:sz w:val="28"/>
          <w:szCs w:val="28"/>
        </w:rPr>
        <w:t> </w:t>
      </w:r>
      <w:r w:rsidRPr="00DF2C7B">
        <w:rPr>
          <w:rFonts w:ascii="Times New Roman" w:hAnsi="Times New Roman"/>
          <w:sz w:val="28"/>
          <w:szCs w:val="28"/>
        </w:rPr>
        <w:t xml:space="preserve">в размере </w:t>
      </w:r>
      <w:r>
        <w:rPr>
          <w:rFonts w:ascii="Times New Roman" w:hAnsi="Times New Roman"/>
          <w:sz w:val="28"/>
          <w:szCs w:val="28"/>
        </w:rPr>
        <w:t xml:space="preserve">до </w:t>
      </w:r>
      <w:r w:rsidRPr="00DF2C7B">
        <w:rPr>
          <w:rFonts w:ascii="Times New Roman" w:hAnsi="Times New Roman"/>
          <w:sz w:val="28"/>
          <w:szCs w:val="28"/>
        </w:rPr>
        <w:t xml:space="preserve">100 процентов </w:t>
      </w:r>
      <w:r>
        <w:rPr>
          <w:rFonts w:ascii="Times New Roman" w:hAnsi="Times New Roman"/>
          <w:sz w:val="28"/>
          <w:szCs w:val="28"/>
        </w:rPr>
        <w:t xml:space="preserve">включительно </w:t>
      </w:r>
      <w:r w:rsidRPr="00DF2C7B">
        <w:rPr>
          <w:rFonts w:ascii="Times New Roman" w:hAnsi="Times New Roman"/>
          <w:sz w:val="28"/>
          <w:szCs w:val="28"/>
        </w:rPr>
        <w:t xml:space="preserve">цены договора (контракта) </w:t>
      </w:r>
      <w:r>
        <w:rPr>
          <w:rFonts w:ascii="Times New Roman" w:hAnsi="Times New Roman"/>
          <w:sz w:val="28"/>
          <w:szCs w:val="28"/>
        </w:rPr>
        <w:t xml:space="preserve">– </w:t>
      </w:r>
      <w:r w:rsidRPr="00DF2C7B">
        <w:rPr>
          <w:rFonts w:ascii="Times New Roman" w:hAnsi="Times New Roman"/>
          <w:sz w:val="28"/>
          <w:szCs w:val="28"/>
        </w:rPr>
        <w:t>по</w:t>
      </w:r>
      <w:r>
        <w:rPr>
          <w:rFonts w:ascii="Times New Roman" w:hAnsi="Times New Roman"/>
          <w:sz w:val="28"/>
          <w:szCs w:val="28"/>
        </w:rPr>
        <w:t xml:space="preserve"> распоряжению администрации</w:t>
      </w:r>
      <w:r w:rsidRPr="00DA27C9">
        <w:rPr>
          <w:rFonts w:ascii="Times New Roman" w:hAnsi="Times New Roman" w:cs="Times New Roman"/>
          <w:sz w:val="28"/>
          <w:szCs w:val="28"/>
        </w:rPr>
        <w:t xml:space="preserve"> </w:t>
      </w:r>
      <w:r>
        <w:rPr>
          <w:rFonts w:ascii="Times New Roman" w:hAnsi="Times New Roman" w:cs="Times New Roman"/>
          <w:sz w:val="28"/>
          <w:szCs w:val="28"/>
        </w:rPr>
        <w:t>Тартасского сельсовета Венгеровского района Новосибирской области</w:t>
      </w:r>
      <w:r w:rsidRPr="00DF2C7B">
        <w:rPr>
          <w:rFonts w:ascii="Times New Roman" w:hAnsi="Times New Roman"/>
          <w:sz w:val="28"/>
          <w:szCs w:val="28"/>
        </w:rPr>
        <w:t>;</w:t>
      </w:r>
    </w:p>
    <w:p w:rsidR="002C3303" w:rsidRPr="00DF2C7B" w:rsidRDefault="002C3303" w:rsidP="002C3303">
      <w:pPr>
        <w:widowControl w:val="0"/>
        <w:autoSpaceDE w:val="0"/>
        <w:autoSpaceDN w:val="0"/>
        <w:adjustRightInd w:val="0"/>
        <w:spacing w:after="0" w:line="240" w:lineRule="auto"/>
        <w:ind w:firstLine="709"/>
        <w:jc w:val="both"/>
        <w:rPr>
          <w:rFonts w:ascii="Times New Roman" w:hAnsi="Times New Roman"/>
          <w:sz w:val="28"/>
          <w:szCs w:val="28"/>
        </w:rPr>
      </w:pPr>
      <w:r w:rsidRPr="00DF2C7B">
        <w:rPr>
          <w:rFonts w:ascii="Times New Roman" w:hAnsi="Times New Roman"/>
          <w:sz w:val="28"/>
          <w:szCs w:val="28"/>
        </w:rPr>
        <w:t>3)</w:t>
      </w:r>
      <w:r>
        <w:rPr>
          <w:rFonts w:ascii="Times New Roman" w:hAnsi="Times New Roman"/>
          <w:sz w:val="28"/>
          <w:szCs w:val="28"/>
        </w:rPr>
        <w:t> </w:t>
      </w:r>
      <w:r w:rsidRPr="00DF2C7B">
        <w:rPr>
          <w:rFonts w:ascii="Times New Roman" w:hAnsi="Times New Roman"/>
          <w:sz w:val="28"/>
          <w:szCs w:val="28"/>
        </w:rPr>
        <w:t xml:space="preserve">в размере </w:t>
      </w:r>
      <w:r>
        <w:rPr>
          <w:rFonts w:ascii="Times New Roman" w:hAnsi="Times New Roman"/>
          <w:sz w:val="28"/>
          <w:szCs w:val="28"/>
        </w:rPr>
        <w:t xml:space="preserve">до </w:t>
      </w:r>
      <w:r w:rsidRPr="00DF2C7B">
        <w:rPr>
          <w:rFonts w:ascii="Times New Roman" w:hAnsi="Times New Roman"/>
          <w:sz w:val="28"/>
          <w:szCs w:val="28"/>
        </w:rPr>
        <w:t xml:space="preserve">20 процентов </w:t>
      </w:r>
      <w:r>
        <w:rPr>
          <w:rFonts w:ascii="Times New Roman" w:hAnsi="Times New Roman"/>
          <w:sz w:val="28"/>
          <w:szCs w:val="28"/>
        </w:rPr>
        <w:t xml:space="preserve">включительно </w:t>
      </w:r>
      <w:r w:rsidRPr="00DF2C7B">
        <w:rPr>
          <w:rFonts w:ascii="Times New Roman" w:hAnsi="Times New Roman"/>
          <w:sz w:val="28"/>
          <w:szCs w:val="28"/>
        </w:rPr>
        <w:t>цены договора (контракта), если иное не предусмотрено федеральным законодательством Российской Федерации, - по договорам (контрактам)</w:t>
      </w:r>
      <w:r>
        <w:rPr>
          <w:rFonts w:ascii="Times New Roman" w:hAnsi="Times New Roman"/>
          <w:sz w:val="28"/>
          <w:szCs w:val="28"/>
        </w:rPr>
        <w:t>, не указанным в пунктах 1 и 2 настоящей статьи.</w:t>
      </w:r>
    </w:p>
    <w:p w:rsidR="002C3303" w:rsidRDefault="002C3303" w:rsidP="002C3303">
      <w:pPr>
        <w:pStyle w:val="ConsPlusNormal"/>
        <w:ind w:firstLine="709"/>
        <w:jc w:val="both"/>
        <w:outlineLvl w:val="0"/>
        <w:rPr>
          <w:rFonts w:ascii="Times New Roman" w:hAnsi="Times New Roman" w:cs="Times New Roman"/>
          <w:b/>
          <w:sz w:val="28"/>
          <w:szCs w:val="28"/>
        </w:rPr>
      </w:pPr>
    </w:p>
    <w:p w:rsidR="002C3303" w:rsidRDefault="002C3303" w:rsidP="002C3303">
      <w:pPr>
        <w:pStyle w:val="ConsPlusNormal"/>
        <w:ind w:firstLine="709"/>
        <w:jc w:val="both"/>
        <w:outlineLvl w:val="0"/>
        <w:rPr>
          <w:rFonts w:ascii="Times New Roman" w:hAnsi="Times New Roman" w:cs="Times New Roman"/>
          <w:b/>
          <w:sz w:val="28"/>
          <w:szCs w:val="28"/>
        </w:rPr>
      </w:pPr>
      <w:r w:rsidRPr="00081E1C">
        <w:rPr>
          <w:rFonts w:ascii="Times New Roman" w:hAnsi="Times New Roman" w:cs="Times New Roman"/>
          <w:b/>
          <w:sz w:val="28"/>
          <w:szCs w:val="28"/>
        </w:rPr>
        <w:t xml:space="preserve">Статья </w:t>
      </w:r>
      <w:r>
        <w:rPr>
          <w:rFonts w:ascii="Times New Roman" w:hAnsi="Times New Roman" w:cs="Times New Roman"/>
          <w:b/>
          <w:sz w:val="28"/>
          <w:szCs w:val="28"/>
        </w:rPr>
        <w:t>5</w:t>
      </w:r>
      <w:r w:rsidRPr="00081E1C">
        <w:rPr>
          <w:rFonts w:ascii="Times New Roman" w:hAnsi="Times New Roman" w:cs="Times New Roman"/>
          <w:b/>
          <w:sz w:val="28"/>
          <w:szCs w:val="28"/>
        </w:rPr>
        <w:t>.</w:t>
      </w:r>
      <w:r w:rsidRPr="00DF2C7B">
        <w:rPr>
          <w:rFonts w:ascii="Times New Roman" w:hAnsi="Times New Roman" w:cs="Times New Roman"/>
          <w:b/>
          <w:sz w:val="28"/>
          <w:szCs w:val="28"/>
        </w:rPr>
        <w:t xml:space="preserve"> </w:t>
      </w:r>
      <w:r>
        <w:rPr>
          <w:rFonts w:ascii="Times New Roman" w:hAnsi="Times New Roman" w:cs="Times New Roman"/>
          <w:b/>
          <w:sz w:val="28"/>
          <w:szCs w:val="28"/>
        </w:rPr>
        <w:t>И</w:t>
      </w:r>
      <w:r w:rsidRPr="00DF2C7B">
        <w:rPr>
          <w:rFonts w:ascii="Times New Roman" w:hAnsi="Times New Roman" w:cs="Times New Roman"/>
          <w:b/>
          <w:sz w:val="28"/>
          <w:szCs w:val="28"/>
        </w:rPr>
        <w:t xml:space="preserve">ные межбюджетные трансферты, </w:t>
      </w:r>
      <w:r>
        <w:rPr>
          <w:rFonts w:ascii="Times New Roman" w:hAnsi="Times New Roman" w:cs="Times New Roman"/>
          <w:b/>
          <w:sz w:val="28"/>
          <w:szCs w:val="28"/>
        </w:rPr>
        <w:t xml:space="preserve">предоставляемые </w:t>
      </w:r>
      <w:r w:rsidRPr="00DF2C7B">
        <w:rPr>
          <w:rFonts w:ascii="Times New Roman" w:hAnsi="Times New Roman" w:cs="Times New Roman"/>
          <w:b/>
          <w:sz w:val="28"/>
          <w:szCs w:val="28"/>
        </w:rPr>
        <w:t>из бюджета</w:t>
      </w:r>
      <w:r>
        <w:rPr>
          <w:rFonts w:ascii="Times New Roman" w:hAnsi="Times New Roman" w:cs="Times New Roman"/>
          <w:b/>
          <w:sz w:val="28"/>
          <w:szCs w:val="28"/>
        </w:rPr>
        <w:t xml:space="preserve"> Тартасского сельсовета </w:t>
      </w:r>
      <w:r w:rsidRPr="009507DA">
        <w:rPr>
          <w:rFonts w:ascii="Times New Roman" w:hAnsi="Times New Roman" w:cs="Times New Roman"/>
          <w:b/>
          <w:sz w:val="28"/>
          <w:szCs w:val="28"/>
        </w:rPr>
        <w:t>Венгеровского района Новосибирской области</w:t>
      </w:r>
    </w:p>
    <w:p w:rsidR="002C3303" w:rsidRPr="00DF2C7B" w:rsidRDefault="002C3303" w:rsidP="002C3303">
      <w:pPr>
        <w:pStyle w:val="ConsPlusNormal"/>
        <w:ind w:firstLine="709"/>
        <w:jc w:val="both"/>
        <w:outlineLvl w:val="0"/>
        <w:rPr>
          <w:rFonts w:ascii="Times New Roman" w:hAnsi="Times New Roman" w:cs="Times New Roman"/>
          <w:b/>
          <w:sz w:val="28"/>
          <w:szCs w:val="28"/>
        </w:rPr>
      </w:pPr>
      <w:r w:rsidRPr="00DF2C7B">
        <w:rPr>
          <w:rFonts w:ascii="Times New Roman" w:hAnsi="Times New Roman" w:cs="Times New Roman"/>
          <w:b/>
          <w:sz w:val="28"/>
          <w:szCs w:val="28"/>
        </w:rPr>
        <w:t xml:space="preserve"> </w:t>
      </w:r>
    </w:p>
    <w:p w:rsidR="002C3303" w:rsidRPr="00DF2C7B" w:rsidRDefault="002C3303" w:rsidP="002C3303">
      <w:pPr>
        <w:autoSpaceDE w:val="0"/>
        <w:autoSpaceDN w:val="0"/>
        <w:adjustRightInd w:val="0"/>
        <w:spacing w:after="0" w:line="240" w:lineRule="auto"/>
        <w:ind w:firstLine="540"/>
        <w:jc w:val="both"/>
        <w:outlineLvl w:val="1"/>
        <w:rPr>
          <w:rFonts w:ascii="Times New Roman" w:hAnsi="Times New Roman"/>
          <w:sz w:val="28"/>
          <w:szCs w:val="28"/>
        </w:rPr>
      </w:pPr>
      <w:r>
        <w:rPr>
          <w:rFonts w:ascii="Times New Roman" w:hAnsi="Times New Roman"/>
          <w:sz w:val="28"/>
          <w:szCs w:val="28"/>
        </w:rPr>
        <w:t>1</w:t>
      </w:r>
      <w:r w:rsidRPr="00DF2C7B">
        <w:rPr>
          <w:rFonts w:ascii="Times New Roman" w:hAnsi="Times New Roman"/>
          <w:sz w:val="28"/>
          <w:szCs w:val="28"/>
        </w:rPr>
        <w:t>.</w:t>
      </w:r>
      <w:r w:rsidRPr="0034573E">
        <w:rPr>
          <w:rFonts w:ascii="Times New Roman" w:hAnsi="Times New Roman"/>
          <w:sz w:val="28"/>
          <w:szCs w:val="28"/>
        </w:rPr>
        <w:t xml:space="preserve"> </w:t>
      </w:r>
      <w:r w:rsidRPr="00DF2C7B">
        <w:rPr>
          <w:rFonts w:ascii="Times New Roman" w:hAnsi="Times New Roman"/>
          <w:sz w:val="28"/>
          <w:szCs w:val="28"/>
        </w:rPr>
        <w:t xml:space="preserve">Утвердить объем иных межбюджетных трансфертов, </w:t>
      </w:r>
      <w:r>
        <w:rPr>
          <w:rFonts w:ascii="Times New Roman" w:hAnsi="Times New Roman"/>
          <w:sz w:val="28"/>
          <w:szCs w:val="28"/>
        </w:rPr>
        <w:t xml:space="preserve">предоставляемы </w:t>
      </w:r>
      <w:r w:rsidRPr="00DF2C7B">
        <w:rPr>
          <w:rFonts w:ascii="Times New Roman" w:hAnsi="Times New Roman"/>
          <w:sz w:val="28"/>
          <w:szCs w:val="28"/>
        </w:rPr>
        <w:t xml:space="preserve">из бюджета </w:t>
      </w:r>
      <w:r>
        <w:rPr>
          <w:rFonts w:ascii="Times New Roman" w:hAnsi="Times New Roman"/>
          <w:sz w:val="28"/>
          <w:szCs w:val="28"/>
        </w:rPr>
        <w:t>Тартасского сельсовета Венгеровского района Новосибирской области</w:t>
      </w:r>
      <w:r w:rsidRPr="00DF2C7B">
        <w:rPr>
          <w:rFonts w:ascii="Times New Roman" w:hAnsi="Times New Roman"/>
          <w:b/>
          <w:i/>
          <w:sz w:val="24"/>
          <w:szCs w:val="24"/>
        </w:rPr>
        <w:t xml:space="preserve"> </w:t>
      </w:r>
      <w:r>
        <w:rPr>
          <w:rFonts w:ascii="Times New Roman" w:hAnsi="Times New Roman"/>
          <w:sz w:val="28"/>
          <w:szCs w:val="28"/>
        </w:rPr>
        <w:t>бюджету Венгеровского района Новосибирской области на 2024</w:t>
      </w:r>
      <w:r w:rsidRPr="00DF2C7B">
        <w:rPr>
          <w:rFonts w:ascii="Times New Roman" w:hAnsi="Times New Roman"/>
          <w:sz w:val="28"/>
          <w:szCs w:val="28"/>
        </w:rPr>
        <w:t xml:space="preserve"> год в сумме </w:t>
      </w:r>
      <w:r w:rsidRPr="00346381">
        <w:rPr>
          <w:rFonts w:ascii="Times New Roman" w:hAnsi="Times New Roman"/>
          <w:sz w:val="28"/>
          <w:szCs w:val="28"/>
        </w:rPr>
        <w:t>39,8</w:t>
      </w:r>
      <w:r>
        <w:rPr>
          <w:rFonts w:ascii="Times New Roman" w:hAnsi="Times New Roman"/>
          <w:sz w:val="28"/>
          <w:szCs w:val="28"/>
        </w:rPr>
        <w:t>2</w:t>
      </w:r>
      <w:r w:rsidRPr="00DF2C7B">
        <w:rPr>
          <w:rFonts w:ascii="Times New Roman" w:hAnsi="Times New Roman"/>
          <w:b/>
          <w:sz w:val="28"/>
          <w:szCs w:val="28"/>
        </w:rPr>
        <w:t xml:space="preserve"> </w:t>
      </w:r>
      <w:r>
        <w:rPr>
          <w:rFonts w:ascii="Times New Roman" w:hAnsi="Times New Roman"/>
          <w:sz w:val="28"/>
          <w:szCs w:val="28"/>
        </w:rPr>
        <w:t xml:space="preserve">тыс. </w:t>
      </w:r>
      <w:r w:rsidRPr="00DF2C7B">
        <w:rPr>
          <w:rFonts w:ascii="Times New Roman" w:hAnsi="Times New Roman"/>
          <w:sz w:val="28"/>
          <w:szCs w:val="28"/>
        </w:rPr>
        <w:t>руб</w:t>
      </w:r>
      <w:r>
        <w:rPr>
          <w:rFonts w:ascii="Times New Roman" w:hAnsi="Times New Roman"/>
          <w:sz w:val="28"/>
          <w:szCs w:val="28"/>
        </w:rPr>
        <w:t>.</w:t>
      </w:r>
      <w:r w:rsidRPr="00846EE4">
        <w:rPr>
          <w:rFonts w:ascii="Times New Roman" w:hAnsi="Times New Roman"/>
          <w:color w:val="000000"/>
          <w:sz w:val="28"/>
          <w:szCs w:val="28"/>
        </w:rPr>
        <w:t>,</w:t>
      </w:r>
      <w:r w:rsidRPr="00DF2C7B">
        <w:rPr>
          <w:rFonts w:ascii="Times New Roman" w:hAnsi="Times New Roman"/>
          <w:sz w:val="28"/>
          <w:szCs w:val="28"/>
        </w:rPr>
        <w:t xml:space="preserve"> на </w:t>
      </w:r>
      <w:r>
        <w:rPr>
          <w:rFonts w:ascii="Times New Roman" w:hAnsi="Times New Roman"/>
          <w:sz w:val="28"/>
          <w:szCs w:val="28"/>
        </w:rPr>
        <w:t>2025</w:t>
      </w:r>
      <w:r w:rsidRPr="00DF2C7B">
        <w:rPr>
          <w:rFonts w:ascii="Times New Roman" w:hAnsi="Times New Roman"/>
          <w:sz w:val="28"/>
          <w:szCs w:val="28"/>
        </w:rPr>
        <w:t xml:space="preserve"> год в сумме</w:t>
      </w:r>
      <w:r>
        <w:rPr>
          <w:rFonts w:ascii="Times New Roman" w:hAnsi="Times New Roman"/>
          <w:sz w:val="28"/>
          <w:szCs w:val="28"/>
        </w:rPr>
        <w:t xml:space="preserve"> 20,00 тыс. </w:t>
      </w:r>
      <w:r w:rsidRPr="00846EE4">
        <w:rPr>
          <w:rFonts w:ascii="Times New Roman" w:hAnsi="Times New Roman"/>
          <w:color w:val="000000"/>
          <w:sz w:val="28"/>
          <w:szCs w:val="28"/>
        </w:rPr>
        <w:t>руб</w:t>
      </w:r>
      <w:r>
        <w:rPr>
          <w:rFonts w:ascii="Times New Roman" w:hAnsi="Times New Roman"/>
          <w:color w:val="000000"/>
          <w:sz w:val="28"/>
          <w:szCs w:val="28"/>
        </w:rPr>
        <w:t>.</w:t>
      </w:r>
      <w:r w:rsidRPr="00DF2C7B">
        <w:rPr>
          <w:rFonts w:ascii="Times New Roman" w:hAnsi="Times New Roman"/>
          <w:sz w:val="28"/>
          <w:szCs w:val="28"/>
        </w:rPr>
        <w:t xml:space="preserve">, на </w:t>
      </w:r>
      <w:r>
        <w:rPr>
          <w:rFonts w:ascii="Times New Roman" w:hAnsi="Times New Roman"/>
          <w:sz w:val="28"/>
          <w:szCs w:val="28"/>
        </w:rPr>
        <w:t>2026</w:t>
      </w:r>
      <w:r w:rsidRPr="00DF2C7B">
        <w:rPr>
          <w:rFonts w:ascii="Times New Roman" w:hAnsi="Times New Roman"/>
          <w:sz w:val="28"/>
          <w:szCs w:val="28"/>
        </w:rPr>
        <w:t xml:space="preserve"> год в сумме </w:t>
      </w:r>
      <w:r>
        <w:rPr>
          <w:rFonts w:ascii="Times New Roman" w:hAnsi="Times New Roman"/>
          <w:sz w:val="28"/>
          <w:szCs w:val="28"/>
        </w:rPr>
        <w:t xml:space="preserve">20,00 тыс. </w:t>
      </w:r>
      <w:r w:rsidRPr="00846EE4">
        <w:rPr>
          <w:rFonts w:ascii="Times New Roman" w:hAnsi="Times New Roman"/>
          <w:color w:val="000000"/>
          <w:sz w:val="28"/>
          <w:szCs w:val="28"/>
        </w:rPr>
        <w:t>руб</w:t>
      </w:r>
      <w:r>
        <w:rPr>
          <w:rFonts w:ascii="Times New Roman" w:hAnsi="Times New Roman"/>
          <w:color w:val="000000"/>
          <w:sz w:val="28"/>
          <w:szCs w:val="28"/>
        </w:rPr>
        <w:t>.</w:t>
      </w:r>
      <w:r w:rsidRPr="00846EE4">
        <w:rPr>
          <w:rFonts w:ascii="Times New Roman" w:hAnsi="Times New Roman"/>
          <w:color w:val="000000"/>
          <w:sz w:val="28"/>
          <w:szCs w:val="28"/>
        </w:rPr>
        <w:t xml:space="preserve">, </w:t>
      </w:r>
      <w:r w:rsidRPr="00DF2C7B">
        <w:rPr>
          <w:rFonts w:ascii="Times New Roman" w:hAnsi="Times New Roman"/>
          <w:sz w:val="28"/>
          <w:szCs w:val="28"/>
        </w:rPr>
        <w:t xml:space="preserve">согласно </w:t>
      </w:r>
      <w:r w:rsidRPr="00DF2C7B">
        <w:rPr>
          <w:rFonts w:ascii="Times New Roman" w:hAnsi="Times New Roman"/>
          <w:b/>
          <w:sz w:val="28"/>
          <w:szCs w:val="28"/>
        </w:rPr>
        <w:t xml:space="preserve">Приложению </w:t>
      </w:r>
      <w:r>
        <w:rPr>
          <w:rFonts w:ascii="Times New Roman" w:hAnsi="Times New Roman"/>
          <w:b/>
          <w:sz w:val="28"/>
          <w:szCs w:val="28"/>
        </w:rPr>
        <w:t>6</w:t>
      </w:r>
      <w:r w:rsidRPr="00DF2C7B">
        <w:rPr>
          <w:rFonts w:ascii="Times New Roman" w:hAnsi="Times New Roman"/>
          <w:b/>
          <w:sz w:val="28"/>
          <w:szCs w:val="28"/>
        </w:rPr>
        <w:t xml:space="preserve"> </w:t>
      </w:r>
      <w:r w:rsidRPr="00DF2C7B">
        <w:rPr>
          <w:rFonts w:ascii="Times New Roman" w:hAnsi="Times New Roman"/>
          <w:sz w:val="28"/>
          <w:szCs w:val="28"/>
        </w:rPr>
        <w:t>к настоящему Решению.</w:t>
      </w:r>
    </w:p>
    <w:p w:rsidR="002C3303" w:rsidRDefault="002C3303" w:rsidP="002C3303">
      <w:pPr>
        <w:pStyle w:val="ConsPlusNormal"/>
        <w:ind w:firstLine="709"/>
        <w:jc w:val="both"/>
        <w:outlineLvl w:val="0"/>
        <w:rPr>
          <w:rFonts w:ascii="Times New Roman" w:hAnsi="Times New Roman" w:cs="Times New Roman"/>
          <w:b/>
          <w:sz w:val="28"/>
          <w:szCs w:val="28"/>
        </w:rPr>
      </w:pPr>
    </w:p>
    <w:p w:rsidR="002C3303" w:rsidRPr="009507DA" w:rsidRDefault="002C3303" w:rsidP="002C3303">
      <w:pPr>
        <w:pStyle w:val="ConsPlusNormal"/>
        <w:ind w:firstLine="709"/>
        <w:jc w:val="both"/>
        <w:outlineLvl w:val="0"/>
        <w:rPr>
          <w:rFonts w:ascii="Times New Roman" w:hAnsi="Times New Roman" w:cs="Times New Roman"/>
          <w:b/>
          <w:sz w:val="28"/>
          <w:szCs w:val="28"/>
        </w:rPr>
      </w:pPr>
      <w:r w:rsidRPr="00DF2C7B">
        <w:rPr>
          <w:rFonts w:ascii="Times New Roman" w:hAnsi="Times New Roman" w:cs="Times New Roman"/>
          <w:b/>
          <w:sz w:val="28"/>
          <w:szCs w:val="28"/>
        </w:rPr>
        <w:t xml:space="preserve">Статья </w:t>
      </w:r>
      <w:r>
        <w:rPr>
          <w:rFonts w:ascii="Times New Roman" w:hAnsi="Times New Roman" w:cs="Times New Roman"/>
          <w:b/>
          <w:sz w:val="28"/>
          <w:szCs w:val="28"/>
        </w:rPr>
        <w:t>6</w:t>
      </w:r>
      <w:r w:rsidRPr="00DF2C7B">
        <w:rPr>
          <w:rFonts w:ascii="Times New Roman" w:hAnsi="Times New Roman" w:cs="Times New Roman"/>
          <w:b/>
          <w:sz w:val="28"/>
          <w:szCs w:val="28"/>
        </w:rPr>
        <w:t>. Дорожный фонд</w:t>
      </w:r>
      <w:r>
        <w:rPr>
          <w:rFonts w:ascii="Times New Roman" w:hAnsi="Times New Roman" w:cs="Times New Roman"/>
          <w:b/>
          <w:sz w:val="28"/>
          <w:szCs w:val="28"/>
        </w:rPr>
        <w:t xml:space="preserve"> Тартасского сельсовета </w:t>
      </w:r>
      <w:r w:rsidRPr="009507DA">
        <w:rPr>
          <w:rFonts w:ascii="Times New Roman" w:hAnsi="Times New Roman" w:cs="Times New Roman"/>
          <w:b/>
          <w:sz w:val="28"/>
          <w:szCs w:val="28"/>
        </w:rPr>
        <w:t>Венгеровского района Новосибирской области</w:t>
      </w:r>
    </w:p>
    <w:p w:rsidR="002C3303" w:rsidRPr="00DF2C7B" w:rsidRDefault="002C3303" w:rsidP="002C3303">
      <w:pPr>
        <w:pStyle w:val="ConsPlusNormal"/>
        <w:ind w:firstLine="709"/>
        <w:jc w:val="both"/>
        <w:outlineLvl w:val="0"/>
        <w:rPr>
          <w:rFonts w:ascii="Times New Roman" w:hAnsi="Times New Roman" w:cs="Times New Roman"/>
          <w:b/>
          <w:sz w:val="24"/>
          <w:szCs w:val="24"/>
        </w:rPr>
      </w:pPr>
    </w:p>
    <w:p w:rsidR="002C3303" w:rsidRPr="00DF2C7B" w:rsidRDefault="002C3303" w:rsidP="002C3303">
      <w:pPr>
        <w:autoSpaceDE w:val="0"/>
        <w:autoSpaceDN w:val="0"/>
        <w:adjustRightInd w:val="0"/>
        <w:spacing w:after="0" w:line="240" w:lineRule="auto"/>
        <w:ind w:firstLine="540"/>
        <w:jc w:val="both"/>
        <w:rPr>
          <w:rFonts w:ascii="Times New Roman" w:hAnsi="Times New Roman"/>
          <w:sz w:val="28"/>
          <w:szCs w:val="28"/>
        </w:rPr>
      </w:pPr>
      <w:r w:rsidRPr="00DF2C7B">
        <w:rPr>
          <w:rFonts w:ascii="Times New Roman" w:hAnsi="Times New Roman"/>
          <w:sz w:val="28"/>
          <w:szCs w:val="28"/>
        </w:rPr>
        <w:t>1. Утвердить объем бюджетных ассигнований дорожного фонда</w:t>
      </w:r>
      <w:r>
        <w:rPr>
          <w:rFonts w:ascii="Times New Roman" w:hAnsi="Times New Roman"/>
          <w:sz w:val="28"/>
          <w:szCs w:val="28"/>
        </w:rPr>
        <w:t xml:space="preserve"> Тартасского сельсовета Венгеровского района Новосибирской области</w:t>
      </w:r>
      <w:r w:rsidRPr="00DF2C7B">
        <w:rPr>
          <w:rFonts w:ascii="Times New Roman" w:hAnsi="Times New Roman"/>
          <w:sz w:val="28"/>
          <w:szCs w:val="28"/>
        </w:rPr>
        <w:t>:</w:t>
      </w:r>
    </w:p>
    <w:p w:rsidR="002C3303" w:rsidRPr="00BC14D7" w:rsidRDefault="002C3303" w:rsidP="002C3303">
      <w:pPr>
        <w:autoSpaceDE w:val="0"/>
        <w:autoSpaceDN w:val="0"/>
        <w:adjustRightInd w:val="0"/>
        <w:spacing w:after="0" w:line="240" w:lineRule="auto"/>
        <w:ind w:firstLine="540"/>
        <w:jc w:val="both"/>
        <w:rPr>
          <w:rFonts w:ascii="Times New Roman" w:hAnsi="Times New Roman"/>
          <w:sz w:val="28"/>
          <w:szCs w:val="28"/>
        </w:rPr>
      </w:pPr>
      <w:r>
        <w:rPr>
          <w:rFonts w:ascii="Times New Roman" w:hAnsi="Times New Roman"/>
          <w:sz w:val="28"/>
          <w:szCs w:val="28"/>
        </w:rPr>
        <w:t>1) на 2024</w:t>
      </w:r>
      <w:r w:rsidRPr="00DF2C7B">
        <w:rPr>
          <w:rFonts w:ascii="Times New Roman" w:hAnsi="Times New Roman"/>
          <w:sz w:val="28"/>
          <w:szCs w:val="28"/>
        </w:rPr>
        <w:t xml:space="preserve"> год в сумме</w:t>
      </w:r>
      <w:r>
        <w:rPr>
          <w:rFonts w:ascii="Times New Roman" w:hAnsi="Times New Roman"/>
          <w:sz w:val="28"/>
          <w:szCs w:val="28"/>
        </w:rPr>
        <w:t xml:space="preserve"> 726,80 тыс. руб.</w:t>
      </w:r>
      <w:r w:rsidRPr="00BC14D7">
        <w:rPr>
          <w:rFonts w:ascii="Times New Roman" w:hAnsi="Times New Roman"/>
          <w:sz w:val="28"/>
          <w:szCs w:val="28"/>
        </w:rPr>
        <w:t>;</w:t>
      </w:r>
    </w:p>
    <w:p w:rsidR="002C3303" w:rsidRPr="00846EE4" w:rsidRDefault="002C3303" w:rsidP="002C3303">
      <w:pPr>
        <w:autoSpaceDE w:val="0"/>
        <w:autoSpaceDN w:val="0"/>
        <w:adjustRightInd w:val="0"/>
        <w:spacing w:after="0" w:line="240" w:lineRule="auto"/>
        <w:ind w:firstLine="540"/>
        <w:jc w:val="both"/>
        <w:rPr>
          <w:rFonts w:ascii="Times New Roman" w:hAnsi="Times New Roman"/>
          <w:color w:val="000000"/>
          <w:sz w:val="28"/>
          <w:szCs w:val="28"/>
        </w:rPr>
      </w:pPr>
      <w:r>
        <w:rPr>
          <w:rFonts w:ascii="Times New Roman" w:hAnsi="Times New Roman"/>
          <w:sz w:val="28"/>
          <w:szCs w:val="28"/>
        </w:rPr>
        <w:t>2) на 2025</w:t>
      </w:r>
      <w:r w:rsidRPr="00BC14D7">
        <w:rPr>
          <w:rFonts w:ascii="Times New Roman" w:hAnsi="Times New Roman"/>
          <w:sz w:val="28"/>
          <w:szCs w:val="28"/>
        </w:rPr>
        <w:t xml:space="preserve"> год в </w:t>
      </w:r>
      <w:r w:rsidRPr="00346381">
        <w:rPr>
          <w:rFonts w:ascii="Times New Roman" w:hAnsi="Times New Roman"/>
          <w:sz w:val="28"/>
          <w:szCs w:val="28"/>
        </w:rPr>
        <w:t>сумме</w:t>
      </w:r>
      <w:r>
        <w:rPr>
          <w:rFonts w:ascii="Times New Roman" w:hAnsi="Times New Roman"/>
          <w:b/>
          <w:sz w:val="28"/>
          <w:szCs w:val="28"/>
        </w:rPr>
        <w:t xml:space="preserve"> </w:t>
      </w:r>
      <w:r>
        <w:rPr>
          <w:rFonts w:ascii="Times New Roman" w:hAnsi="Times New Roman"/>
          <w:sz w:val="28"/>
          <w:szCs w:val="28"/>
        </w:rPr>
        <w:t>853,10</w:t>
      </w:r>
      <w:r>
        <w:rPr>
          <w:rFonts w:ascii="Times New Roman" w:hAnsi="Times New Roman"/>
          <w:b/>
          <w:sz w:val="28"/>
          <w:szCs w:val="28"/>
        </w:rPr>
        <w:t xml:space="preserve"> </w:t>
      </w:r>
      <w:r>
        <w:rPr>
          <w:rFonts w:ascii="Times New Roman" w:hAnsi="Times New Roman"/>
          <w:sz w:val="28"/>
          <w:szCs w:val="28"/>
        </w:rPr>
        <w:t xml:space="preserve">тыс. </w:t>
      </w:r>
      <w:r w:rsidRPr="00BC14D7">
        <w:rPr>
          <w:rFonts w:ascii="Times New Roman" w:hAnsi="Times New Roman"/>
          <w:sz w:val="28"/>
          <w:szCs w:val="28"/>
        </w:rPr>
        <w:t>ру</w:t>
      </w:r>
      <w:r w:rsidRPr="00DF2C7B">
        <w:rPr>
          <w:rFonts w:ascii="Times New Roman" w:hAnsi="Times New Roman"/>
          <w:sz w:val="28"/>
          <w:szCs w:val="28"/>
        </w:rPr>
        <w:t>б</w:t>
      </w:r>
      <w:r>
        <w:rPr>
          <w:rFonts w:ascii="Times New Roman" w:hAnsi="Times New Roman"/>
          <w:sz w:val="28"/>
          <w:szCs w:val="28"/>
        </w:rPr>
        <w:t>.</w:t>
      </w:r>
      <w:r w:rsidRPr="00DF2C7B">
        <w:rPr>
          <w:rFonts w:ascii="Times New Roman" w:hAnsi="Times New Roman"/>
          <w:sz w:val="28"/>
          <w:szCs w:val="28"/>
        </w:rPr>
        <w:t xml:space="preserve">, на </w:t>
      </w:r>
      <w:r>
        <w:rPr>
          <w:rFonts w:ascii="Times New Roman" w:hAnsi="Times New Roman"/>
          <w:sz w:val="28"/>
          <w:szCs w:val="28"/>
        </w:rPr>
        <w:t>2026</w:t>
      </w:r>
      <w:r w:rsidRPr="00DF2C7B">
        <w:rPr>
          <w:rFonts w:ascii="Times New Roman" w:hAnsi="Times New Roman"/>
          <w:sz w:val="28"/>
          <w:szCs w:val="28"/>
        </w:rPr>
        <w:t xml:space="preserve"> год в сумме </w:t>
      </w:r>
      <w:r>
        <w:rPr>
          <w:rFonts w:ascii="Times New Roman" w:hAnsi="Times New Roman"/>
          <w:sz w:val="28"/>
          <w:szCs w:val="28"/>
        </w:rPr>
        <w:t>859,70 тыс.</w:t>
      </w:r>
      <w:r w:rsidRPr="00DF2C7B">
        <w:rPr>
          <w:rFonts w:ascii="Times New Roman" w:hAnsi="Times New Roman"/>
          <w:sz w:val="28"/>
          <w:szCs w:val="28"/>
        </w:rPr>
        <w:t xml:space="preserve"> </w:t>
      </w:r>
      <w:r>
        <w:rPr>
          <w:rFonts w:ascii="Times New Roman" w:hAnsi="Times New Roman"/>
          <w:color w:val="000000"/>
          <w:sz w:val="28"/>
          <w:szCs w:val="28"/>
        </w:rPr>
        <w:t>руб</w:t>
      </w:r>
      <w:r w:rsidRPr="00846EE4">
        <w:rPr>
          <w:rFonts w:ascii="Times New Roman" w:hAnsi="Times New Roman"/>
          <w:color w:val="000000"/>
          <w:sz w:val="28"/>
          <w:szCs w:val="28"/>
        </w:rPr>
        <w:t>.</w:t>
      </w:r>
    </w:p>
    <w:p w:rsidR="002C3303" w:rsidRPr="00676F71" w:rsidRDefault="002C3303" w:rsidP="002C3303">
      <w:pPr>
        <w:pStyle w:val="ConsPlusNormal"/>
        <w:ind w:firstLine="709"/>
        <w:jc w:val="both"/>
        <w:outlineLvl w:val="0"/>
        <w:rPr>
          <w:rFonts w:ascii="Times New Roman" w:hAnsi="Times New Roman" w:cs="Times New Roman"/>
          <w:sz w:val="28"/>
          <w:szCs w:val="28"/>
        </w:rPr>
      </w:pPr>
      <w:r w:rsidRPr="00676F71">
        <w:rPr>
          <w:rFonts w:ascii="Times New Roman" w:hAnsi="Times New Roman" w:cs="Times New Roman"/>
          <w:sz w:val="28"/>
          <w:szCs w:val="28"/>
        </w:rPr>
        <w:tab/>
      </w:r>
    </w:p>
    <w:p w:rsidR="002C3303" w:rsidRPr="00676F71" w:rsidRDefault="002C3303" w:rsidP="002C3303">
      <w:pPr>
        <w:pStyle w:val="ConsPlusNormal"/>
        <w:ind w:firstLine="709"/>
        <w:jc w:val="both"/>
        <w:outlineLvl w:val="0"/>
        <w:rPr>
          <w:rFonts w:ascii="Times New Roman" w:hAnsi="Times New Roman" w:cs="Times New Roman"/>
          <w:b/>
          <w:sz w:val="28"/>
          <w:szCs w:val="28"/>
        </w:rPr>
      </w:pPr>
      <w:r w:rsidRPr="00676F71">
        <w:rPr>
          <w:rFonts w:ascii="Times New Roman" w:hAnsi="Times New Roman" w:cs="Times New Roman"/>
          <w:b/>
          <w:sz w:val="28"/>
          <w:szCs w:val="28"/>
        </w:rPr>
        <w:t xml:space="preserve">Статья </w:t>
      </w:r>
      <w:r>
        <w:rPr>
          <w:rFonts w:ascii="Times New Roman" w:hAnsi="Times New Roman" w:cs="Times New Roman"/>
          <w:b/>
          <w:sz w:val="28"/>
          <w:szCs w:val="28"/>
        </w:rPr>
        <w:t>7. </w:t>
      </w:r>
      <w:r w:rsidRPr="00676F71">
        <w:rPr>
          <w:rFonts w:ascii="Times New Roman" w:hAnsi="Times New Roman" w:cs="Times New Roman"/>
          <w:b/>
          <w:sz w:val="28"/>
          <w:szCs w:val="28"/>
        </w:rPr>
        <w:t>Источники финансирования дефицита бюджета</w:t>
      </w:r>
    </w:p>
    <w:p w:rsidR="002C3303" w:rsidRPr="00676F71" w:rsidRDefault="002C3303" w:rsidP="002C3303">
      <w:pPr>
        <w:widowControl w:val="0"/>
        <w:autoSpaceDE w:val="0"/>
        <w:autoSpaceDN w:val="0"/>
        <w:adjustRightInd w:val="0"/>
        <w:spacing w:after="0" w:line="240" w:lineRule="auto"/>
        <w:jc w:val="both"/>
        <w:rPr>
          <w:rFonts w:ascii="Times New Roman" w:hAnsi="Times New Roman"/>
          <w:sz w:val="28"/>
          <w:szCs w:val="28"/>
        </w:rPr>
      </w:pPr>
    </w:p>
    <w:p w:rsidR="002C3303" w:rsidRPr="00676F71" w:rsidRDefault="002C3303" w:rsidP="002C3303">
      <w:pPr>
        <w:widowControl w:val="0"/>
        <w:autoSpaceDE w:val="0"/>
        <w:autoSpaceDN w:val="0"/>
        <w:adjustRightInd w:val="0"/>
        <w:spacing w:after="0" w:line="240" w:lineRule="auto"/>
        <w:ind w:firstLine="708"/>
        <w:jc w:val="both"/>
        <w:rPr>
          <w:rFonts w:ascii="Times New Roman" w:hAnsi="Times New Roman"/>
          <w:sz w:val="28"/>
          <w:szCs w:val="28"/>
        </w:rPr>
      </w:pPr>
      <w:r w:rsidRPr="00676F71">
        <w:rPr>
          <w:rFonts w:ascii="Times New Roman" w:hAnsi="Times New Roman"/>
          <w:sz w:val="28"/>
          <w:szCs w:val="28"/>
        </w:rPr>
        <w:t xml:space="preserve">Установить источники финансирования дефицита местного бюджета на </w:t>
      </w:r>
      <w:r>
        <w:rPr>
          <w:rFonts w:ascii="Times New Roman" w:hAnsi="Times New Roman"/>
          <w:sz w:val="28"/>
          <w:szCs w:val="28"/>
        </w:rPr>
        <w:lastRenderedPageBreak/>
        <w:t>2024</w:t>
      </w:r>
      <w:r w:rsidRPr="00676F71">
        <w:rPr>
          <w:rFonts w:ascii="Times New Roman" w:hAnsi="Times New Roman"/>
          <w:sz w:val="28"/>
          <w:szCs w:val="28"/>
        </w:rPr>
        <w:t xml:space="preserve"> год и плановый период </w:t>
      </w:r>
      <w:r>
        <w:rPr>
          <w:rFonts w:ascii="Times New Roman" w:hAnsi="Times New Roman"/>
          <w:sz w:val="28"/>
          <w:szCs w:val="28"/>
        </w:rPr>
        <w:t>2025</w:t>
      </w:r>
      <w:r w:rsidRPr="00676F71">
        <w:rPr>
          <w:rFonts w:ascii="Times New Roman" w:hAnsi="Times New Roman"/>
          <w:sz w:val="28"/>
          <w:szCs w:val="28"/>
        </w:rPr>
        <w:t xml:space="preserve"> и </w:t>
      </w:r>
      <w:r>
        <w:rPr>
          <w:rFonts w:ascii="Times New Roman" w:hAnsi="Times New Roman"/>
          <w:sz w:val="28"/>
          <w:szCs w:val="28"/>
        </w:rPr>
        <w:t>2026</w:t>
      </w:r>
      <w:r w:rsidRPr="00676F71">
        <w:rPr>
          <w:rFonts w:ascii="Times New Roman" w:hAnsi="Times New Roman"/>
          <w:sz w:val="28"/>
          <w:szCs w:val="28"/>
        </w:rPr>
        <w:t xml:space="preserve"> годов согласно </w:t>
      </w:r>
      <w:r w:rsidRPr="00676F71">
        <w:rPr>
          <w:rFonts w:ascii="Times New Roman" w:hAnsi="Times New Roman"/>
          <w:b/>
          <w:sz w:val="28"/>
          <w:szCs w:val="28"/>
        </w:rPr>
        <w:t>Приложению</w:t>
      </w:r>
      <w:r>
        <w:rPr>
          <w:rFonts w:ascii="Times New Roman" w:hAnsi="Times New Roman"/>
          <w:b/>
          <w:sz w:val="28"/>
          <w:szCs w:val="28"/>
        </w:rPr>
        <w:t xml:space="preserve"> 7</w:t>
      </w:r>
      <w:r w:rsidRPr="00676F71">
        <w:rPr>
          <w:rFonts w:ascii="Times New Roman" w:hAnsi="Times New Roman"/>
          <w:sz w:val="28"/>
          <w:szCs w:val="28"/>
        </w:rPr>
        <w:t xml:space="preserve"> к настоящему Решению.</w:t>
      </w:r>
    </w:p>
    <w:p w:rsidR="002C3303" w:rsidRPr="00DF2C7B" w:rsidRDefault="002C3303" w:rsidP="002C3303">
      <w:pPr>
        <w:widowControl w:val="0"/>
        <w:autoSpaceDE w:val="0"/>
        <w:autoSpaceDN w:val="0"/>
        <w:adjustRightInd w:val="0"/>
        <w:spacing w:after="0" w:line="240" w:lineRule="auto"/>
        <w:jc w:val="both"/>
        <w:rPr>
          <w:rFonts w:ascii="Times New Roman" w:hAnsi="Times New Roman"/>
          <w:sz w:val="28"/>
          <w:szCs w:val="28"/>
        </w:rPr>
      </w:pPr>
    </w:p>
    <w:p w:rsidR="002C3303" w:rsidRPr="00DF2C7B" w:rsidRDefault="002C3303" w:rsidP="002C3303">
      <w:pPr>
        <w:pStyle w:val="ConsPlusNormal"/>
        <w:ind w:firstLine="709"/>
        <w:jc w:val="both"/>
        <w:outlineLvl w:val="0"/>
        <w:rPr>
          <w:rFonts w:ascii="Times New Roman" w:hAnsi="Times New Roman" w:cs="Times New Roman"/>
          <w:b/>
          <w:sz w:val="28"/>
          <w:szCs w:val="28"/>
        </w:rPr>
      </w:pPr>
      <w:r w:rsidRPr="00DF2C7B">
        <w:rPr>
          <w:rFonts w:ascii="Times New Roman" w:hAnsi="Times New Roman" w:cs="Times New Roman"/>
          <w:b/>
          <w:sz w:val="28"/>
          <w:szCs w:val="28"/>
        </w:rPr>
        <w:t xml:space="preserve">Статья </w:t>
      </w:r>
      <w:r>
        <w:rPr>
          <w:rFonts w:ascii="Times New Roman" w:hAnsi="Times New Roman" w:cs="Times New Roman"/>
          <w:b/>
          <w:sz w:val="28"/>
          <w:szCs w:val="28"/>
        </w:rPr>
        <w:t>8</w:t>
      </w:r>
      <w:r w:rsidRPr="00DF2C7B">
        <w:rPr>
          <w:rFonts w:ascii="Times New Roman" w:hAnsi="Times New Roman" w:cs="Times New Roman"/>
          <w:b/>
          <w:sz w:val="28"/>
          <w:szCs w:val="28"/>
        </w:rPr>
        <w:t xml:space="preserve">. Муниципальные внутренние заимствования </w:t>
      </w:r>
    </w:p>
    <w:p w:rsidR="002C3303" w:rsidRPr="00DF2C7B" w:rsidRDefault="002C3303" w:rsidP="002C3303">
      <w:pPr>
        <w:pStyle w:val="ConsPlusNormal"/>
        <w:ind w:firstLine="709"/>
        <w:jc w:val="both"/>
        <w:outlineLvl w:val="0"/>
        <w:rPr>
          <w:rFonts w:ascii="Times New Roman" w:hAnsi="Times New Roman" w:cs="Times New Roman"/>
          <w:b/>
          <w:sz w:val="28"/>
          <w:szCs w:val="28"/>
        </w:rPr>
      </w:pPr>
    </w:p>
    <w:p w:rsidR="002C3303" w:rsidRPr="007D5205" w:rsidRDefault="002C3303" w:rsidP="002C3303">
      <w:pPr>
        <w:widowControl w:val="0"/>
        <w:autoSpaceDE w:val="0"/>
        <w:autoSpaceDN w:val="0"/>
        <w:adjustRightInd w:val="0"/>
        <w:spacing w:after="0" w:line="240" w:lineRule="auto"/>
        <w:ind w:firstLine="567"/>
        <w:jc w:val="both"/>
        <w:rPr>
          <w:rFonts w:ascii="Times New Roman" w:hAnsi="Times New Roman"/>
          <w:sz w:val="28"/>
          <w:szCs w:val="28"/>
        </w:rPr>
      </w:pPr>
      <w:r w:rsidRPr="007D5205">
        <w:rPr>
          <w:rFonts w:ascii="Times New Roman" w:hAnsi="Times New Roman"/>
          <w:sz w:val="28"/>
          <w:szCs w:val="28"/>
        </w:rPr>
        <w:t xml:space="preserve">1. Утвердить программу муниципальных внутренних заимствований </w:t>
      </w:r>
      <w:r>
        <w:rPr>
          <w:rFonts w:ascii="Times New Roman" w:hAnsi="Times New Roman"/>
          <w:sz w:val="28"/>
          <w:szCs w:val="28"/>
        </w:rPr>
        <w:t>Тартасского сельсовета Венгеровского района Новосибирской области</w:t>
      </w:r>
      <w:r w:rsidRPr="007D5205">
        <w:rPr>
          <w:rFonts w:ascii="Times New Roman" w:hAnsi="Times New Roman"/>
          <w:b/>
          <w:i/>
          <w:sz w:val="24"/>
          <w:szCs w:val="24"/>
        </w:rPr>
        <w:t xml:space="preserve"> </w:t>
      </w:r>
      <w:r w:rsidRPr="007D5205">
        <w:rPr>
          <w:rFonts w:ascii="Times New Roman" w:hAnsi="Times New Roman"/>
          <w:sz w:val="28"/>
          <w:szCs w:val="28"/>
        </w:rPr>
        <w:t xml:space="preserve">на </w:t>
      </w:r>
      <w:r>
        <w:rPr>
          <w:rFonts w:ascii="Times New Roman" w:hAnsi="Times New Roman"/>
          <w:sz w:val="28"/>
          <w:szCs w:val="28"/>
        </w:rPr>
        <w:t>2024</w:t>
      </w:r>
      <w:r w:rsidRPr="007D5205">
        <w:rPr>
          <w:rFonts w:ascii="Times New Roman" w:hAnsi="Times New Roman"/>
          <w:sz w:val="28"/>
          <w:szCs w:val="28"/>
        </w:rPr>
        <w:t xml:space="preserve"> год и плановый период </w:t>
      </w:r>
      <w:r>
        <w:rPr>
          <w:rFonts w:ascii="Times New Roman" w:hAnsi="Times New Roman"/>
          <w:sz w:val="28"/>
          <w:szCs w:val="28"/>
        </w:rPr>
        <w:t>2025</w:t>
      </w:r>
      <w:r w:rsidRPr="007D5205">
        <w:rPr>
          <w:rFonts w:ascii="Times New Roman" w:hAnsi="Times New Roman"/>
          <w:sz w:val="28"/>
          <w:szCs w:val="28"/>
        </w:rPr>
        <w:t xml:space="preserve"> и </w:t>
      </w:r>
      <w:r>
        <w:rPr>
          <w:rFonts w:ascii="Times New Roman" w:hAnsi="Times New Roman"/>
          <w:sz w:val="28"/>
          <w:szCs w:val="28"/>
        </w:rPr>
        <w:t>2026</w:t>
      </w:r>
      <w:r w:rsidRPr="007D5205">
        <w:rPr>
          <w:rFonts w:ascii="Times New Roman" w:hAnsi="Times New Roman"/>
          <w:sz w:val="28"/>
          <w:szCs w:val="28"/>
        </w:rPr>
        <w:t xml:space="preserve"> годов согласно</w:t>
      </w:r>
      <w:r w:rsidRPr="007D5205">
        <w:rPr>
          <w:rFonts w:ascii="Times New Roman" w:hAnsi="Times New Roman"/>
          <w:b/>
          <w:sz w:val="28"/>
          <w:szCs w:val="28"/>
        </w:rPr>
        <w:t xml:space="preserve"> Приложению 8</w:t>
      </w:r>
      <w:r w:rsidRPr="007D5205">
        <w:rPr>
          <w:rFonts w:ascii="Times New Roman" w:hAnsi="Times New Roman"/>
          <w:sz w:val="28"/>
          <w:szCs w:val="28"/>
        </w:rPr>
        <w:t xml:space="preserve"> к настоящему Решению.</w:t>
      </w:r>
    </w:p>
    <w:p w:rsidR="002C3303" w:rsidRPr="007D5205" w:rsidRDefault="002C3303" w:rsidP="002C3303">
      <w:pPr>
        <w:pStyle w:val="ConsPlusNormal"/>
        <w:ind w:firstLine="540"/>
        <w:jc w:val="both"/>
        <w:rPr>
          <w:rFonts w:ascii="Times New Roman" w:hAnsi="Times New Roman" w:cs="Times New Roman"/>
          <w:bCs/>
          <w:sz w:val="28"/>
          <w:szCs w:val="28"/>
        </w:rPr>
      </w:pPr>
      <w:r w:rsidRPr="007D5205">
        <w:rPr>
          <w:rFonts w:ascii="Times New Roman" w:hAnsi="Times New Roman" w:cs="Times New Roman"/>
          <w:bCs/>
          <w:sz w:val="28"/>
          <w:szCs w:val="28"/>
        </w:rPr>
        <w:t xml:space="preserve">2. Предоставить право администрации </w:t>
      </w:r>
      <w:r>
        <w:rPr>
          <w:rFonts w:ascii="Times New Roman" w:hAnsi="Times New Roman"/>
          <w:sz w:val="28"/>
          <w:szCs w:val="28"/>
        </w:rPr>
        <w:t>Тартасского сельсовета Венгеровского района Новосибирской области</w:t>
      </w:r>
      <w:r w:rsidRPr="007D5205">
        <w:rPr>
          <w:rFonts w:ascii="Times New Roman" w:hAnsi="Times New Roman" w:cs="Times New Roman"/>
          <w:b/>
          <w:i/>
          <w:sz w:val="24"/>
          <w:szCs w:val="24"/>
        </w:rPr>
        <w:t xml:space="preserve"> </w:t>
      </w:r>
      <w:r w:rsidRPr="007D5205">
        <w:rPr>
          <w:rFonts w:ascii="Times New Roman" w:hAnsi="Times New Roman" w:cs="Times New Roman"/>
          <w:bCs/>
          <w:sz w:val="28"/>
          <w:szCs w:val="28"/>
        </w:rPr>
        <w:t xml:space="preserve">неоднократно осуществлять привлечение и погашение бюджетных кредитов на пополнение остатков средств на счетах местных бюджетов в соответствии с </w:t>
      </w:r>
      <w:hyperlink r:id="rId8" w:history="1">
        <w:r w:rsidRPr="007D5205">
          <w:rPr>
            <w:rFonts w:ascii="Times New Roman" w:hAnsi="Times New Roman" w:cs="Times New Roman"/>
            <w:bCs/>
            <w:sz w:val="28"/>
            <w:szCs w:val="28"/>
          </w:rPr>
          <w:t>пунктом 2 статьи 93.6</w:t>
        </w:r>
      </w:hyperlink>
      <w:r w:rsidRPr="007D5205">
        <w:rPr>
          <w:rFonts w:ascii="Times New Roman" w:hAnsi="Times New Roman" w:cs="Times New Roman"/>
          <w:bCs/>
          <w:sz w:val="28"/>
          <w:szCs w:val="28"/>
        </w:rPr>
        <w:t xml:space="preserve"> Бюджетного кодекса Российской Федерации.</w:t>
      </w:r>
    </w:p>
    <w:p w:rsidR="002C3303" w:rsidRPr="00DF2C7B" w:rsidRDefault="002C3303" w:rsidP="002C3303">
      <w:pPr>
        <w:widowControl w:val="0"/>
        <w:autoSpaceDE w:val="0"/>
        <w:autoSpaceDN w:val="0"/>
        <w:adjustRightInd w:val="0"/>
        <w:spacing w:after="0" w:line="240" w:lineRule="auto"/>
        <w:jc w:val="both"/>
        <w:rPr>
          <w:rFonts w:ascii="Times New Roman" w:hAnsi="Times New Roman"/>
          <w:sz w:val="28"/>
          <w:szCs w:val="28"/>
        </w:rPr>
      </w:pPr>
    </w:p>
    <w:p w:rsidR="002C3303" w:rsidRPr="00DF2C7B" w:rsidRDefault="002C3303" w:rsidP="002C3303">
      <w:pPr>
        <w:pStyle w:val="ConsPlusNormal"/>
        <w:ind w:firstLine="709"/>
        <w:jc w:val="both"/>
        <w:rPr>
          <w:rFonts w:ascii="Times New Roman" w:hAnsi="Times New Roman" w:cs="Times New Roman"/>
          <w:b/>
          <w:sz w:val="28"/>
          <w:szCs w:val="28"/>
        </w:rPr>
      </w:pPr>
      <w:r w:rsidRPr="00DF2C7B">
        <w:rPr>
          <w:rFonts w:ascii="Times New Roman" w:hAnsi="Times New Roman" w:cs="Times New Roman"/>
          <w:b/>
          <w:sz w:val="28"/>
          <w:szCs w:val="28"/>
        </w:rPr>
        <w:t xml:space="preserve">Статья </w:t>
      </w:r>
      <w:r>
        <w:rPr>
          <w:rFonts w:ascii="Times New Roman" w:hAnsi="Times New Roman" w:cs="Times New Roman"/>
          <w:b/>
          <w:sz w:val="28"/>
          <w:szCs w:val="28"/>
        </w:rPr>
        <w:t>9</w:t>
      </w:r>
      <w:r w:rsidRPr="00DF2C7B">
        <w:rPr>
          <w:rFonts w:ascii="Times New Roman" w:hAnsi="Times New Roman" w:cs="Times New Roman"/>
          <w:b/>
          <w:sz w:val="28"/>
          <w:szCs w:val="28"/>
        </w:rPr>
        <w:t xml:space="preserve">. Предоставление муниципальных гарантий </w:t>
      </w:r>
      <w:r>
        <w:rPr>
          <w:rFonts w:ascii="Times New Roman" w:hAnsi="Times New Roman"/>
          <w:b/>
          <w:sz w:val="28"/>
          <w:szCs w:val="28"/>
        </w:rPr>
        <w:t>Тартасского</w:t>
      </w:r>
      <w:r w:rsidRPr="00AE3E22">
        <w:rPr>
          <w:rFonts w:ascii="Times New Roman" w:hAnsi="Times New Roman"/>
          <w:b/>
          <w:sz w:val="28"/>
          <w:szCs w:val="28"/>
        </w:rPr>
        <w:t xml:space="preserve"> сельсовета Венгеровского района Новосибирской области</w:t>
      </w:r>
      <w:r w:rsidRPr="00DF2C7B">
        <w:rPr>
          <w:rFonts w:ascii="Times New Roman" w:hAnsi="Times New Roman" w:cs="Times New Roman"/>
          <w:b/>
          <w:i/>
          <w:sz w:val="24"/>
          <w:szCs w:val="24"/>
        </w:rPr>
        <w:t xml:space="preserve"> </w:t>
      </w:r>
      <w:r w:rsidRPr="00DF2C7B">
        <w:rPr>
          <w:rFonts w:ascii="Times New Roman" w:hAnsi="Times New Roman" w:cs="Times New Roman"/>
          <w:b/>
          <w:sz w:val="28"/>
          <w:szCs w:val="28"/>
        </w:rPr>
        <w:t>в валюте Российской Федерации</w:t>
      </w:r>
    </w:p>
    <w:p w:rsidR="002C3303" w:rsidRPr="00DF2C7B" w:rsidRDefault="002C3303" w:rsidP="002C3303">
      <w:pPr>
        <w:pStyle w:val="ConsPlusNormal"/>
        <w:ind w:firstLine="709"/>
        <w:jc w:val="both"/>
        <w:rPr>
          <w:rFonts w:ascii="Times New Roman" w:hAnsi="Times New Roman" w:cs="Times New Roman"/>
          <w:sz w:val="24"/>
          <w:szCs w:val="24"/>
        </w:rPr>
      </w:pPr>
    </w:p>
    <w:p w:rsidR="002C3303" w:rsidRDefault="002C3303" w:rsidP="002C3303">
      <w:pPr>
        <w:widowControl w:val="0"/>
        <w:autoSpaceDE w:val="0"/>
        <w:autoSpaceDN w:val="0"/>
        <w:adjustRightInd w:val="0"/>
        <w:spacing w:after="0" w:line="240" w:lineRule="auto"/>
        <w:ind w:firstLine="709"/>
        <w:jc w:val="both"/>
        <w:rPr>
          <w:rFonts w:ascii="Times New Roman" w:hAnsi="Times New Roman"/>
          <w:sz w:val="28"/>
          <w:szCs w:val="28"/>
        </w:rPr>
      </w:pPr>
      <w:r w:rsidRPr="00DF2C7B">
        <w:rPr>
          <w:rFonts w:ascii="Times New Roman" w:hAnsi="Times New Roman"/>
          <w:sz w:val="28"/>
          <w:szCs w:val="28"/>
        </w:rPr>
        <w:t xml:space="preserve">Утвердить программу муниципальных гарантий </w:t>
      </w:r>
      <w:r>
        <w:rPr>
          <w:rFonts w:ascii="Times New Roman" w:hAnsi="Times New Roman"/>
          <w:sz w:val="28"/>
          <w:szCs w:val="28"/>
        </w:rPr>
        <w:t>Тартасского сельсовета Венгеровского района Новосибирской области</w:t>
      </w:r>
      <w:r w:rsidRPr="00DF2C7B">
        <w:rPr>
          <w:rFonts w:ascii="Times New Roman" w:hAnsi="Times New Roman"/>
          <w:b/>
          <w:i/>
          <w:sz w:val="24"/>
          <w:szCs w:val="24"/>
        </w:rPr>
        <w:t xml:space="preserve"> </w:t>
      </w:r>
      <w:r w:rsidRPr="00DF2C7B">
        <w:rPr>
          <w:rFonts w:ascii="Times New Roman" w:hAnsi="Times New Roman"/>
          <w:sz w:val="28"/>
          <w:szCs w:val="28"/>
        </w:rPr>
        <w:t xml:space="preserve">в валюте Российской Федерации на </w:t>
      </w:r>
      <w:r>
        <w:rPr>
          <w:rFonts w:ascii="Times New Roman" w:hAnsi="Times New Roman"/>
          <w:sz w:val="28"/>
          <w:szCs w:val="28"/>
        </w:rPr>
        <w:t>2024</w:t>
      </w:r>
      <w:r w:rsidRPr="00DF2C7B">
        <w:rPr>
          <w:rFonts w:ascii="Times New Roman" w:hAnsi="Times New Roman"/>
          <w:sz w:val="28"/>
          <w:szCs w:val="28"/>
        </w:rPr>
        <w:t xml:space="preserve"> год и плановый период </w:t>
      </w:r>
      <w:r>
        <w:rPr>
          <w:rFonts w:ascii="Times New Roman" w:hAnsi="Times New Roman"/>
          <w:sz w:val="28"/>
          <w:szCs w:val="28"/>
        </w:rPr>
        <w:t>2025</w:t>
      </w:r>
      <w:r w:rsidRPr="00DF2C7B">
        <w:rPr>
          <w:rFonts w:ascii="Times New Roman" w:hAnsi="Times New Roman"/>
          <w:sz w:val="28"/>
          <w:szCs w:val="28"/>
        </w:rPr>
        <w:t xml:space="preserve"> и </w:t>
      </w:r>
      <w:r>
        <w:rPr>
          <w:rFonts w:ascii="Times New Roman" w:hAnsi="Times New Roman"/>
          <w:sz w:val="28"/>
          <w:szCs w:val="28"/>
        </w:rPr>
        <w:t xml:space="preserve">2026 </w:t>
      </w:r>
      <w:r w:rsidRPr="00DF2C7B">
        <w:rPr>
          <w:rFonts w:ascii="Times New Roman" w:hAnsi="Times New Roman"/>
          <w:sz w:val="28"/>
          <w:szCs w:val="28"/>
        </w:rPr>
        <w:t xml:space="preserve">годов согласно </w:t>
      </w:r>
      <w:r w:rsidRPr="00DF2C7B">
        <w:rPr>
          <w:rFonts w:ascii="Times New Roman" w:hAnsi="Times New Roman"/>
          <w:b/>
          <w:sz w:val="28"/>
          <w:szCs w:val="28"/>
        </w:rPr>
        <w:t xml:space="preserve">Приложению </w:t>
      </w:r>
      <w:r>
        <w:rPr>
          <w:rFonts w:ascii="Times New Roman" w:hAnsi="Times New Roman"/>
          <w:b/>
          <w:sz w:val="28"/>
          <w:szCs w:val="28"/>
        </w:rPr>
        <w:t>9</w:t>
      </w:r>
      <w:r w:rsidRPr="00DF2C7B">
        <w:rPr>
          <w:rFonts w:ascii="Times New Roman" w:hAnsi="Times New Roman"/>
          <w:b/>
          <w:sz w:val="28"/>
          <w:szCs w:val="28"/>
        </w:rPr>
        <w:t xml:space="preserve"> к</w:t>
      </w:r>
      <w:r w:rsidRPr="00DF2C7B">
        <w:rPr>
          <w:rFonts w:ascii="Times New Roman" w:hAnsi="Times New Roman"/>
          <w:sz w:val="28"/>
          <w:szCs w:val="28"/>
        </w:rPr>
        <w:t xml:space="preserve"> настоящему Решению.</w:t>
      </w:r>
    </w:p>
    <w:p w:rsidR="002C3303" w:rsidRPr="00DF2C7B" w:rsidRDefault="002C3303" w:rsidP="002C3303">
      <w:pPr>
        <w:widowControl w:val="0"/>
        <w:autoSpaceDE w:val="0"/>
        <w:autoSpaceDN w:val="0"/>
        <w:adjustRightInd w:val="0"/>
        <w:spacing w:after="0" w:line="240" w:lineRule="auto"/>
        <w:ind w:firstLine="709"/>
        <w:jc w:val="both"/>
        <w:rPr>
          <w:rFonts w:ascii="Times New Roman" w:hAnsi="Times New Roman"/>
          <w:sz w:val="28"/>
          <w:szCs w:val="28"/>
        </w:rPr>
      </w:pPr>
    </w:p>
    <w:p w:rsidR="002C3303" w:rsidRDefault="002C3303" w:rsidP="002C3303">
      <w:pPr>
        <w:pStyle w:val="ConsPlusNormal"/>
        <w:ind w:firstLine="709"/>
        <w:jc w:val="both"/>
        <w:outlineLvl w:val="0"/>
        <w:rPr>
          <w:rFonts w:ascii="Times New Roman" w:hAnsi="Times New Roman"/>
          <w:b/>
          <w:sz w:val="28"/>
          <w:szCs w:val="28"/>
        </w:rPr>
      </w:pPr>
      <w:r w:rsidRPr="00DF2C7B">
        <w:rPr>
          <w:rFonts w:ascii="Times New Roman" w:hAnsi="Times New Roman" w:cs="Times New Roman"/>
          <w:b/>
          <w:sz w:val="28"/>
          <w:szCs w:val="28"/>
        </w:rPr>
        <w:t>Статья 1</w:t>
      </w:r>
      <w:r>
        <w:rPr>
          <w:rFonts w:ascii="Times New Roman" w:hAnsi="Times New Roman" w:cs="Times New Roman"/>
          <w:b/>
          <w:sz w:val="28"/>
          <w:szCs w:val="28"/>
        </w:rPr>
        <w:t xml:space="preserve">0. Муниципальные программы </w:t>
      </w:r>
      <w:r>
        <w:rPr>
          <w:rFonts w:ascii="Times New Roman" w:hAnsi="Times New Roman"/>
          <w:b/>
          <w:sz w:val="28"/>
          <w:szCs w:val="28"/>
        </w:rPr>
        <w:t>Тартасского</w:t>
      </w:r>
      <w:r w:rsidRPr="00AE3E22">
        <w:rPr>
          <w:rFonts w:ascii="Times New Roman" w:hAnsi="Times New Roman"/>
          <w:b/>
          <w:sz w:val="28"/>
          <w:szCs w:val="28"/>
        </w:rPr>
        <w:t xml:space="preserve"> сельсовета Венгеровского района Новосибирской области</w:t>
      </w:r>
    </w:p>
    <w:p w:rsidR="002C3303" w:rsidRDefault="002C3303" w:rsidP="002C3303">
      <w:pPr>
        <w:pStyle w:val="ConsPlusNormal"/>
        <w:ind w:firstLine="709"/>
        <w:jc w:val="both"/>
        <w:outlineLvl w:val="0"/>
        <w:rPr>
          <w:rFonts w:ascii="Times New Roman" w:hAnsi="Times New Roman"/>
          <w:b/>
          <w:sz w:val="28"/>
          <w:szCs w:val="28"/>
        </w:rPr>
      </w:pPr>
    </w:p>
    <w:p w:rsidR="002C3303" w:rsidRDefault="002C3303" w:rsidP="002C3303">
      <w:pPr>
        <w:pStyle w:val="ConsPlusNormal"/>
        <w:ind w:firstLine="709"/>
        <w:jc w:val="both"/>
        <w:rPr>
          <w:rFonts w:ascii="Times New Roman" w:hAnsi="Times New Roman" w:cs="Times New Roman"/>
          <w:sz w:val="24"/>
          <w:szCs w:val="24"/>
        </w:rPr>
      </w:pPr>
      <w:r w:rsidRPr="00EB0E19">
        <w:rPr>
          <w:rFonts w:ascii="Times New Roman" w:hAnsi="Times New Roman" w:cs="Times New Roman"/>
          <w:sz w:val="28"/>
          <w:szCs w:val="28"/>
        </w:rPr>
        <w:t>Установить, что финансирование и</w:t>
      </w:r>
      <w:r>
        <w:rPr>
          <w:rFonts w:ascii="Times New Roman" w:hAnsi="Times New Roman" w:cs="Times New Roman"/>
          <w:sz w:val="28"/>
          <w:szCs w:val="28"/>
        </w:rPr>
        <w:t>з бюджета Тартасского</w:t>
      </w:r>
      <w:r w:rsidRPr="00EB0E19">
        <w:rPr>
          <w:rFonts w:ascii="Times New Roman" w:hAnsi="Times New Roman" w:cs="Times New Roman"/>
          <w:sz w:val="28"/>
          <w:szCs w:val="28"/>
        </w:rPr>
        <w:t xml:space="preserve"> сельсовета Венгеровского района Новосибирской обла</w:t>
      </w:r>
      <w:r>
        <w:rPr>
          <w:rFonts w:ascii="Times New Roman" w:hAnsi="Times New Roman" w:cs="Times New Roman"/>
          <w:sz w:val="28"/>
          <w:szCs w:val="28"/>
        </w:rPr>
        <w:t>с</w:t>
      </w:r>
      <w:r w:rsidRPr="00EB0E19">
        <w:rPr>
          <w:rFonts w:ascii="Times New Roman" w:hAnsi="Times New Roman" w:cs="Times New Roman"/>
          <w:sz w:val="28"/>
          <w:szCs w:val="28"/>
        </w:rPr>
        <w:t xml:space="preserve">ти </w:t>
      </w:r>
      <w:r>
        <w:rPr>
          <w:rFonts w:ascii="Times New Roman" w:hAnsi="Times New Roman" w:cs="Times New Roman"/>
          <w:sz w:val="28"/>
          <w:szCs w:val="28"/>
        </w:rPr>
        <w:t>в 2024 году и плановом периоде 2025- 2026</w:t>
      </w:r>
      <w:r w:rsidRPr="00EB0E19">
        <w:rPr>
          <w:rFonts w:ascii="Times New Roman" w:hAnsi="Times New Roman" w:cs="Times New Roman"/>
          <w:sz w:val="28"/>
          <w:szCs w:val="28"/>
        </w:rPr>
        <w:t xml:space="preserve"> годов муниципальных программ не предусматривается</w:t>
      </w:r>
      <w:r>
        <w:rPr>
          <w:rFonts w:ascii="Times New Roman" w:hAnsi="Times New Roman" w:cs="Times New Roman"/>
          <w:sz w:val="24"/>
          <w:szCs w:val="24"/>
        </w:rPr>
        <w:t>.</w:t>
      </w:r>
    </w:p>
    <w:p w:rsidR="002C3303" w:rsidRPr="00DF2C7B" w:rsidRDefault="002C3303" w:rsidP="002C3303">
      <w:pPr>
        <w:pStyle w:val="ConsPlusNormal"/>
        <w:ind w:firstLine="709"/>
        <w:jc w:val="both"/>
        <w:rPr>
          <w:rFonts w:ascii="Times New Roman" w:hAnsi="Times New Roman" w:cs="Times New Roman"/>
          <w:sz w:val="24"/>
          <w:szCs w:val="24"/>
        </w:rPr>
      </w:pPr>
    </w:p>
    <w:p w:rsidR="002C3303" w:rsidRPr="00DF2C7B" w:rsidRDefault="002C3303" w:rsidP="002C3303">
      <w:pPr>
        <w:pStyle w:val="ConsPlusNormal"/>
        <w:ind w:firstLine="709"/>
        <w:jc w:val="both"/>
        <w:outlineLvl w:val="0"/>
        <w:rPr>
          <w:rFonts w:ascii="Times New Roman" w:hAnsi="Times New Roman" w:cs="Times New Roman"/>
          <w:b/>
          <w:sz w:val="28"/>
          <w:szCs w:val="28"/>
        </w:rPr>
      </w:pPr>
      <w:r w:rsidRPr="00DF2C7B">
        <w:rPr>
          <w:rFonts w:ascii="Times New Roman" w:hAnsi="Times New Roman" w:cs="Times New Roman"/>
          <w:b/>
          <w:sz w:val="28"/>
          <w:szCs w:val="28"/>
        </w:rPr>
        <w:t>Статья 1</w:t>
      </w:r>
      <w:r>
        <w:rPr>
          <w:rFonts w:ascii="Times New Roman" w:hAnsi="Times New Roman" w:cs="Times New Roman"/>
          <w:b/>
          <w:sz w:val="28"/>
          <w:szCs w:val="28"/>
        </w:rPr>
        <w:t>1</w:t>
      </w:r>
      <w:r w:rsidRPr="00DF2C7B">
        <w:rPr>
          <w:rFonts w:ascii="Times New Roman" w:hAnsi="Times New Roman" w:cs="Times New Roman"/>
          <w:b/>
          <w:sz w:val="28"/>
          <w:szCs w:val="28"/>
        </w:rPr>
        <w:t xml:space="preserve">. Муниципальный внутренний долг </w:t>
      </w:r>
      <w:r>
        <w:rPr>
          <w:rFonts w:ascii="Times New Roman" w:hAnsi="Times New Roman" w:cs="Times New Roman"/>
          <w:b/>
          <w:sz w:val="28"/>
          <w:szCs w:val="28"/>
        </w:rPr>
        <w:t>Тартасского</w:t>
      </w:r>
      <w:r w:rsidRPr="00EB0E19">
        <w:rPr>
          <w:rFonts w:ascii="Times New Roman" w:hAnsi="Times New Roman" w:cs="Times New Roman"/>
          <w:b/>
          <w:sz w:val="28"/>
          <w:szCs w:val="28"/>
        </w:rPr>
        <w:t xml:space="preserve"> сельсовета Венгеровского района Новосибирской</w:t>
      </w:r>
      <w:r>
        <w:rPr>
          <w:rFonts w:ascii="Times New Roman" w:hAnsi="Times New Roman" w:cs="Times New Roman"/>
          <w:b/>
          <w:sz w:val="28"/>
          <w:szCs w:val="28"/>
        </w:rPr>
        <w:t xml:space="preserve"> области</w:t>
      </w:r>
      <w:r w:rsidRPr="00DF2C7B">
        <w:rPr>
          <w:rFonts w:ascii="Times New Roman" w:hAnsi="Times New Roman" w:cs="Times New Roman"/>
          <w:b/>
          <w:i/>
          <w:sz w:val="24"/>
          <w:szCs w:val="24"/>
        </w:rPr>
        <w:t xml:space="preserve"> </w:t>
      </w:r>
    </w:p>
    <w:p w:rsidR="002C3303" w:rsidRPr="00DF2C7B" w:rsidRDefault="002C3303" w:rsidP="002C3303">
      <w:pPr>
        <w:pStyle w:val="ConsPlusNormal"/>
        <w:ind w:firstLine="709"/>
        <w:jc w:val="both"/>
        <w:rPr>
          <w:rFonts w:ascii="Times New Roman" w:hAnsi="Times New Roman" w:cs="Times New Roman"/>
          <w:sz w:val="28"/>
          <w:szCs w:val="28"/>
        </w:rPr>
      </w:pPr>
    </w:p>
    <w:p w:rsidR="002C3303" w:rsidRPr="00DF2C7B" w:rsidRDefault="002C3303" w:rsidP="002C3303">
      <w:pPr>
        <w:widowControl w:val="0"/>
        <w:autoSpaceDE w:val="0"/>
        <w:autoSpaceDN w:val="0"/>
        <w:adjustRightInd w:val="0"/>
        <w:spacing w:after="0" w:line="240" w:lineRule="auto"/>
        <w:ind w:firstLine="709"/>
        <w:jc w:val="both"/>
        <w:rPr>
          <w:rFonts w:ascii="Times New Roman" w:hAnsi="Times New Roman"/>
          <w:sz w:val="28"/>
          <w:szCs w:val="28"/>
        </w:rPr>
      </w:pPr>
      <w:r w:rsidRPr="00DF2C7B">
        <w:rPr>
          <w:rFonts w:ascii="Times New Roman" w:hAnsi="Times New Roman"/>
          <w:sz w:val="28"/>
          <w:szCs w:val="28"/>
        </w:rPr>
        <w:t xml:space="preserve">1. Установить верхний предел муниципального внутреннего долга </w:t>
      </w:r>
      <w:r>
        <w:rPr>
          <w:rFonts w:ascii="Times New Roman" w:hAnsi="Times New Roman"/>
          <w:sz w:val="28"/>
          <w:szCs w:val="28"/>
        </w:rPr>
        <w:t>Тартасского</w:t>
      </w:r>
      <w:r w:rsidRPr="00EB0E19">
        <w:rPr>
          <w:rFonts w:ascii="Times New Roman" w:hAnsi="Times New Roman"/>
          <w:sz w:val="28"/>
          <w:szCs w:val="28"/>
        </w:rPr>
        <w:t xml:space="preserve"> сельсовета Венгеровского района Новосибирской</w:t>
      </w:r>
      <w:r>
        <w:rPr>
          <w:rFonts w:ascii="Times New Roman" w:hAnsi="Times New Roman"/>
          <w:sz w:val="28"/>
          <w:szCs w:val="28"/>
        </w:rPr>
        <w:t xml:space="preserve"> области</w:t>
      </w:r>
      <w:r w:rsidRPr="00DF2C7B">
        <w:rPr>
          <w:rFonts w:ascii="Times New Roman" w:hAnsi="Times New Roman"/>
          <w:b/>
          <w:i/>
          <w:sz w:val="24"/>
          <w:szCs w:val="24"/>
        </w:rPr>
        <w:t xml:space="preserve"> </w:t>
      </w:r>
      <w:r w:rsidRPr="00DF2C7B">
        <w:rPr>
          <w:rFonts w:ascii="Times New Roman" w:hAnsi="Times New Roman"/>
          <w:sz w:val="28"/>
          <w:szCs w:val="28"/>
        </w:rPr>
        <w:t xml:space="preserve">на 1 января </w:t>
      </w:r>
      <w:r>
        <w:rPr>
          <w:rFonts w:ascii="Times New Roman" w:hAnsi="Times New Roman"/>
          <w:sz w:val="28"/>
          <w:szCs w:val="28"/>
        </w:rPr>
        <w:t>2025</w:t>
      </w:r>
      <w:r w:rsidRPr="00DF2C7B">
        <w:rPr>
          <w:rFonts w:ascii="Times New Roman" w:hAnsi="Times New Roman"/>
          <w:sz w:val="28"/>
          <w:szCs w:val="28"/>
        </w:rPr>
        <w:t xml:space="preserve"> года в сумме </w:t>
      </w:r>
      <w:r>
        <w:rPr>
          <w:rFonts w:ascii="Times New Roman" w:hAnsi="Times New Roman"/>
          <w:sz w:val="28"/>
          <w:szCs w:val="28"/>
        </w:rPr>
        <w:t>0,00</w:t>
      </w:r>
      <w:r w:rsidRPr="00DF2C7B">
        <w:rPr>
          <w:rFonts w:ascii="Times New Roman" w:hAnsi="Times New Roman"/>
          <w:sz w:val="28"/>
          <w:szCs w:val="28"/>
        </w:rPr>
        <w:t xml:space="preserve"> </w:t>
      </w:r>
      <w:r>
        <w:rPr>
          <w:rFonts w:ascii="Times New Roman" w:hAnsi="Times New Roman"/>
          <w:sz w:val="28"/>
          <w:szCs w:val="28"/>
        </w:rPr>
        <w:t xml:space="preserve">тыс. </w:t>
      </w:r>
      <w:r w:rsidRPr="00DF2C7B">
        <w:rPr>
          <w:rFonts w:ascii="Times New Roman" w:hAnsi="Times New Roman"/>
          <w:sz w:val="28"/>
          <w:szCs w:val="28"/>
        </w:rPr>
        <w:t xml:space="preserve">рублей, в том числе верхний предел долга по муниципальным гарантиям </w:t>
      </w:r>
      <w:r>
        <w:rPr>
          <w:rFonts w:ascii="Times New Roman" w:hAnsi="Times New Roman"/>
          <w:sz w:val="28"/>
          <w:szCs w:val="28"/>
        </w:rPr>
        <w:t>Тартасского</w:t>
      </w:r>
      <w:r w:rsidRPr="00EB0E19">
        <w:rPr>
          <w:rFonts w:ascii="Times New Roman" w:hAnsi="Times New Roman"/>
          <w:sz w:val="28"/>
          <w:szCs w:val="28"/>
        </w:rPr>
        <w:t xml:space="preserve"> сельсовета Венгеровского района Новосибирской</w:t>
      </w:r>
      <w:r>
        <w:rPr>
          <w:rFonts w:ascii="Times New Roman" w:hAnsi="Times New Roman"/>
          <w:sz w:val="28"/>
          <w:szCs w:val="28"/>
        </w:rPr>
        <w:t xml:space="preserve"> области</w:t>
      </w:r>
      <w:r w:rsidRPr="00DF2C7B">
        <w:rPr>
          <w:rFonts w:ascii="Times New Roman" w:hAnsi="Times New Roman"/>
          <w:b/>
          <w:i/>
          <w:sz w:val="24"/>
          <w:szCs w:val="24"/>
        </w:rPr>
        <w:t xml:space="preserve"> </w:t>
      </w:r>
      <w:r w:rsidRPr="00DF2C7B">
        <w:rPr>
          <w:rFonts w:ascii="Times New Roman" w:hAnsi="Times New Roman"/>
          <w:sz w:val="28"/>
          <w:szCs w:val="28"/>
        </w:rPr>
        <w:t xml:space="preserve">в сумме </w:t>
      </w:r>
      <w:r>
        <w:rPr>
          <w:rFonts w:ascii="Times New Roman" w:hAnsi="Times New Roman"/>
          <w:sz w:val="28"/>
          <w:szCs w:val="28"/>
        </w:rPr>
        <w:t>0,00</w:t>
      </w:r>
      <w:r w:rsidRPr="00DF2C7B">
        <w:rPr>
          <w:rFonts w:ascii="Times New Roman" w:hAnsi="Times New Roman"/>
          <w:sz w:val="28"/>
          <w:szCs w:val="28"/>
        </w:rPr>
        <w:t xml:space="preserve"> </w:t>
      </w:r>
      <w:r>
        <w:rPr>
          <w:rFonts w:ascii="Times New Roman" w:hAnsi="Times New Roman"/>
          <w:sz w:val="28"/>
          <w:szCs w:val="28"/>
        </w:rPr>
        <w:t xml:space="preserve">тыс. </w:t>
      </w:r>
      <w:r w:rsidRPr="00DF2C7B">
        <w:rPr>
          <w:rFonts w:ascii="Times New Roman" w:hAnsi="Times New Roman"/>
          <w:sz w:val="28"/>
          <w:szCs w:val="28"/>
        </w:rPr>
        <w:t xml:space="preserve">рублей, на 1 января </w:t>
      </w:r>
      <w:r>
        <w:rPr>
          <w:rFonts w:ascii="Times New Roman" w:hAnsi="Times New Roman"/>
          <w:sz w:val="28"/>
          <w:szCs w:val="28"/>
        </w:rPr>
        <w:t xml:space="preserve">2026 </w:t>
      </w:r>
      <w:r w:rsidRPr="00DF2C7B">
        <w:rPr>
          <w:rFonts w:ascii="Times New Roman" w:hAnsi="Times New Roman"/>
          <w:sz w:val="28"/>
          <w:szCs w:val="28"/>
        </w:rPr>
        <w:t xml:space="preserve">года в сумме </w:t>
      </w:r>
      <w:r>
        <w:rPr>
          <w:rFonts w:ascii="Times New Roman" w:hAnsi="Times New Roman"/>
          <w:sz w:val="28"/>
          <w:szCs w:val="28"/>
        </w:rPr>
        <w:t>0,00</w:t>
      </w:r>
      <w:r w:rsidRPr="00DF2C7B">
        <w:rPr>
          <w:rFonts w:ascii="Times New Roman" w:hAnsi="Times New Roman"/>
          <w:sz w:val="28"/>
          <w:szCs w:val="28"/>
        </w:rPr>
        <w:t xml:space="preserve"> </w:t>
      </w:r>
      <w:r>
        <w:rPr>
          <w:rFonts w:ascii="Times New Roman" w:hAnsi="Times New Roman"/>
          <w:sz w:val="28"/>
          <w:szCs w:val="28"/>
        </w:rPr>
        <w:t xml:space="preserve">тыс. </w:t>
      </w:r>
      <w:r w:rsidRPr="00DF2C7B">
        <w:rPr>
          <w:rFonts w:ascii="Times New Roman" w:hAnsi="Times New Roman"/>
          <w:sz w:val="28"/>
          <w:szCs w:val="28"/>
        </w:rPr>
        <w:t xml:space="preserve">рублей, в том числе верхний предел долга по муниципальным гарантиям </w:t>
      </w:r>
      <w:r>
        <w:rPr>
          <w:rFonts w:ascii="Times New Roman" w:hAnsi="Times New Roman"/>
          <w:sz w:val="28"/>
          <w:szCs w:val="28"/>
        </w:rPr>
        <w:t>Тартасского</w:t>
      </w:r>
      <w:r w:rsidRPr="00EB0E19">
        <w:rPr>
          <w:rFonts w:ascii="Times New Roman" w:hAnsi="Times New Roman"/>
          <w:sz w:val="28"/>
          <w:szCs w:val="28"/>
        </w:rPr>
        <w:t xml:space="preserve"> сельсовета Венгеровского района Новосибирской</w:t>
      </w:r>
      <w:r>
        <w:rPr>
          <w:rFonts w:ascii="Times New Roman" w:hAnsi="Times New Roman"/>
          <w:sz w:val="28"/>
          <w:szCs w:val="28"/>
        </w:rPr>
        <w:t xml:space="preserve"> области</w:t>
      </w:r>
      <w:r w:rsidRPr="00DF2C7B">
        <w:rPr>
          <w:rFonts w:ascii="Times New Roman" w:hAnsi="Times New Roman"/>
          <w:b/>
          <w:i/>
          <w:sz w:val="24"/>
          <w:szCs w:val="24"/>
        </w:rPr>
        <w:t xml:space="preserve"> </w:t>
      </w:r>
      <w:r w:rsidRPr="00DF2C7B">
        <w:rPr>
          <w:rFonts w:ascii="Times New Roman" w:hAnsi="Times New Roman"/>
          <w:sz w:val="28"/>
          <w:szCs w:val="28"/>
        </w:rPr>
        <w:t xml:space="preserve">в сумме </w:t>
      </w:r>
      <w:r>
        <w:rPr>
          <w:rFonts w:ascii="Times New Roman" w:hAnsi="Times New Roman"/>
          <w:sz w:val="28"/>
          <w:szCs w:val="28"/>
        </w:rPr>
        <w:t>0,00</w:t>
      </w:r>
      <w:r w:rsidRPr="00DF2C7B">
        <w:rPr>
          <w:rFonts w:ascii="Times New Roman" w:hAnsi="Times New Roman"/>
          <w:sz w:val="28"/>
          <w:szCs w:val="28"/>
        </w:rPr>
        <w:t xml:space="preserve"> </w:t>
      </w:r>
      <w:proofErr w:type="spellStart"/>
      <w:r>
        <w:rPr>
          <w:rFonts w:ascii="Times New Roman" w:hAnsi="Times New Roman"/>
          <w:sz w:val="28"/>
          <w:szCs w:val="28"/>
        </w:rPr>
        <w:t>тыс.</w:t>
      </w:r>
      <w:r w:rsidRPr="00DF2C7B">
        <w:rPr>
          <w:rFonts w:ascii="Times New Roman" w:hAnsi="Times New Roman"/>
          <w:sz w:val="28"/>
          <w:szCs w:val="28"/>
        </w:rPr>
        <w:t>рублей</w:t>
      </w:r>
      <w:proofErr w:type="spellEnd"/>
      <w:r w:rsidRPr="00DF2C7B">
        <w:rPr>
          <w:rFonts w:ascii="Times New Roman" w:hAnsi="Times New Roman"/>
          <w:sz w:val="28"/>
          <w:szCs w:val="28"/>
        </w:rPr>
        <w:t xml:space="preserve">, и на 1 января </w:t>
      </w:r>
      <w:r>
        <w:rPr>
          <w:rFonts w:ascii="Times New Roman" w:hAnsi="Times New Roman"/>
          <w:sz w:val="28"/>
          <w:szCs w:val="28"/>
        </w:rPr>
        <w:t>2027</w:t>
      </w:r>
      <w:r w:rsidRPr="00DF2C7B">
        <w:rPr>
          <w:rFonts w:ascii="Times New Roman" w:hAnsi="Times New Roman"/>
          <w:sz w:val="28"/>
          <w:szCs w:val="28"/>
        </w:rPr>
        <w:t xml:space="preserve"> года в сумме </w:t>
      </w:r>
      <w:r>
        <w:rPr>
          <w:rFonts w:ascii="Times New Roman" w:hAnsi="Times New Roman"/>
          <w:sz w:val="28"/>
          <w:szCs w:val="28"/>
        </w:rPr>
        <w:t>0,00</w:t>
      </w:r>
      <w:r w:rsidRPr="00DF2C7B">
        <w:rPr>
          <w:rFonts w:ascii="Times New Roman" w:hAnsi="Times New Roman"/>
          <w:sz w:val="28"/>
          <w:szCs w:val="28"/>
        </w:rPr>
        <w:t xml:space="preserve"> </w:t>
      </w:r>
      <w:proofErr w:type="spellStart"/>
      <w:r>
        <w:rPr>
          <w:rFonts w:ascii="Times New Roman" w:hAnsi="Times New Roman"/>
          <w:sz w:val="28"/>
          <w:szCs w:val="28"/>
        </w:rPr>
        <w:t>тыс.</w:t>
      </w:r>
      <w:r w:rsidRPr="00DF2C7B">
        <w:rPr>
          <w:rFonts w:ascii="Times New Roman" w:hAnsi="Times New Roman"/>
          <w:sz w:val="28"/>
          <w:szCs w:val="28"/>
        </w:rPr>
        <w:t>рублей</w:t>
      </w:r>
      <w:proofErr w:type="spellEnd"/>
      <w:r w:rsidRPr="00DF2C7B">
        <w:rPr>
          <w:rFonts w:ascii="Times New Roman" w:hAnsi="Times New Roman"/>
          <w:sz w:val="28"/>
          <w:szCs w:val="28"/>
        </w:rPr>
        <w:t xml:space="preserve">, в том числе верхний предел долга по муниципальным гарантиям </w:t>
      </w:r>
      <w:r>
        <w:rPr>
          <w:rFonts w:ascii="Times New Roman" w:hAnsi="Times New Roman"/>
          <w:sz w:val="28"/>
          <w:szCs w:val="28"/>
        </w:rPr>
        <w:t>Тартасского</w:t>
      </w:r>
      <w:r w:rsidRPr="00EB0E19">
        <w:rPr>
          <w:rFonts w:ascii="Times New Roman" w:hAnsi="Times New Roman"/>
          <w:sz w:val="28"/>
          <w:szCs w:val="28"/>
        </w:rPr>
        <w:t xml:space="preserve"> сельсовета Венгеровского района Новосибирской</w:t>
      </w:r>
      <w:r>
        <w:rPr>
          <w:rFonts w:ascii="Times New Roman" w:hAnsi="Times New Roman"/>
          <w:sz w:val="28"/>
          <w:szCs w:val="28"/>
        </w:rPr>
        <w:t xml:space="preserve"> области</w:t>
      </w:r>
      <w:r w:rsidRPr="00DF2C7B">
        <w:rPr>
          <w:rFonts w:ascii="Times New Roman" w:hAnsi="Times New Roman"/>
          <w:b/>
          <w:i/>
          <w:sz w:val="24"/>
          <w:szCs w:val="24"/>
        </w:rPr>
        <w:t xml:space="preserve"> </w:t>
      </w:r>
      <w:r w:rsidRPr="00DF2C7B">
        <w:rPr>
          <w:rFonts w:ascii="Times New Roman" w:hAnsi="Times New Roman"/>
          <w:sz w:val="28"/>
          <w:szCs w:val="28"/>
        </w:rPr>
        <w:t xml:space="preserve">в сумме </w:t>
      </w:r>
      <w:r>
        <w:rPr>
          <w:rFonts w:ascii="Times New Roman" w:hAnsi="Times New Roman"/>
          <w:sz w:val="28"/>
          <w:szCs w:val="28"/>
        </w:rPr>
        <w:t>0,00</w:t>
      </w:r>
      <w:r w:rsidRPr="00DF2C7B">
        <w:rPr>
          <w:rFonts w:ascii="Times New Roman" w:hAnsi="Times New Roman"/>
          <w:sz w:val="28"/>
          <w:szCs w:val="28"/>
        </w:rPr>
        <w:t xml:space="preserve"> </w:t>
      </w:r>
      <w:proofErr w:type="spellStart"/>
      <w:r>
        <w:rPr>
          <w:rFonts w:ascii="Times New Roman" w:hAnsi="Times New Roman"/>
          <w:sz w:val="28"/>
          <w:szCs w:val="28"/>
        </w:rPr>
        <w:t>тыс.</w:t>
      </w:r>
      <w:r w:rsidRPr="00DF2C7B">
        <w:rPr>
          <w:rFonts w:ascii="Times New Roman" w:hAnsi="Times New Roman"/>
          <w:sz w:val="28"/>
          <w:szCs w:val="28"/>
        </w:rPr>
        <w:t>рублей</w:t>
      </w:r>
      <w:proofErr w:type="spellEnd"/>
      <w:r w:rsidRPr="00DF2C7B">
        <w:rPr>
          <w:rFonts w:ascii="Times New Roman" w:hAnsi="Times New Roman"/>
          <w:sz w:val="28"/>
          <w:szCs w:val="28"/>
        </w:rPr>
        <w:t>.</w:t>
      </w:r>
    </w:p>
    <w:p w:rsidR="002C3303" w:rsidRPr="007D5205" w:rsidRDefault="002C3303" w:rsidP="002C3303">
      <w:pPr>
        <w:widowControl w:val="0"/>
        <w:autoSpaceDE w:val="0"/>
        <w:autoSpaceDN w:val="0"/>
        <w:adjustRightInd w:val="0"/>
        <w:spacing w:after="0" w:line="240" w:lineRule="auto"/>
        <w:ind w:firstLine="709"/>
        <w:jc w:val="both"/>
        <w:rPr>
          <w:rFonts w:ascii="Times New Roman" w:hAnsi="Times New Roman"/>
          <w:color w:val="000000"/>
          <w:sz w:val="28"/>
          <w:szCs w:val="28"/>
        </w:rPr>
      </w:pPr>
      <w:r w:rsidRPr="0088333D">
        <w:rPr>
          <w:rFonts w:ascii="Times New Roman" w:hAnsi="Times New Roman"/>
          <w:sz w:val="28"/>
          <w:szCs w:val="28"/>
        </w:rPr>
        <w:lastRenderedPageBreak/>
        <w:t xml:space="preserve">2. Установить объем расходов местного бюджета на обслуживание муниципального долга </w:t>
      </w:r>
      <w:r>
        <w:rPr>
          <w:rFonts w:ascii="Times New Roman" w:hAnsi="Times New Roman"/>
          <w:sz w:val="28"/>
          <w:szCs w:val="28"/>
        </w:rPr>
        <w:t>Тартасского</w:t>
      </w:r>
      <w:r w:rsidRPr="00EB0E19">
        <w:rPr>
          <w:rFonts w:ascii="Times New Roman" w:hAnsi="Times New Roman"/>
          <w:sz w:val="28"/>
          <w:szCs w:val="28"/>
        </w:rPr>
        <w:t xml:space="preserve"> сельсовета Венгеровского района Новосибирской</w:t>
      </w:r>
      <w:r>
        <w:rPr>
          <w:rFonts w:ascii="Times New Roman" w:hAnsi="Times New Roman"/>
          <w:sz w:val="28"/>
          <w:szCs w:val="28"/>
        </w:rPr>
        <w:t xml:space="preserve"> области</w:t>
      </w:r>
      <w:r w:rsidRPr="00DF2C7B">
        <w:rPr>
          <w:rFonts w:ascii="Times New Roman" w:hAnsi="Times New Roman"/>
          <w:b/>
          <w:i/>
          <w:sz w:val="24"/>
          <w:szCs w:val="24"/>
        </w:rPr>
        <w:t xml:space="preserve"> </w:t>
      </w:r>
      <w:r w:rsidRPr="00DF2C7B">
        <w:rPr>
          <w:rFonts w:ascii="Times New Roman" w:hAnsi="Times New Roman"/>
          <w:sz w:val="28"/>
          <w:szCs w:val="28"/>
        </w:rPr>
        <w:t xml:space="preserve">на </w:t>
      </w:r>
      <w:r>
        <w:rPr>
          <w:rFonts w:ascii="Times New Roman" w:hAnsi="Times New Roman"/>
          <w:sz w:val="28"/>
          <w:szCs w:val="28"/>
        </w:rPr>
        <w:t>2024</w:t>
      </w:r>
      <w:r w:rsidRPr="00DF2C7B">
        <w:rPr>
          <w:rFonts w:ascii="Times New Roman" w:hAnsi="Times New Roman"/>
          <w:sz w:val="28"/>
          <w:szCs w:val="28"/>
        </w:rPr>
        <w:t xml:space="preserve"> год в </w:t>
      </w:r>
      <w:r w:rsidRPr="007D5205">
        <w:rPr>
          <w:rFonts w:ascii="Times New Roman" w:hAnsi="Times New Roman"/>
          <w:color w:val="000000"/>
          <w:sz w:val="28"/>
          <w:szCs w:val="28"/>
        </w:rPr>
        <w:t xml:space="preserve">сумме </w:t>
      </w:r>
      <w:r>
        <w:rPr>
          <w:rFonts w:ascii="Times New Roman" w:hAnsi="Times New Roman"/>
          <w:sz w:val="28"/>
          <w:szCs w:val="28"/>
        </w:rPr>
        <w:t>0,00</w:t>
      </w:r>
      <w:r w:rsidRPr="007D5205">
        <w:rPr>
          <w:rFonts w:ascii="Times New Roman" w:hAnsi="Times New Roman"/>
          <w:sz w:val="28"/>
          <w:szCs w:val="28"/>
        </w:rPr>
        <w:t xml:space="preserve"> </w:t>
      </w:r>
      <w:r>
        <w:rPr>
          <w:rFonts w:ascii="Times New Roman" w:hAnsi="Times New Roman"/>
          <w:sz w:val="28"/>
          <w:szCs w:val="28"/>
        </w:rPr>
        <w:t xml:space="preserve">тыс. </w:t>
      </w:r>
      <w:r w:rsidRPr="007D5205">
        <w:rPr>
          <w:rFonts w:ascii="Times New Roman" w:hAnsi="Times New Roman"/>
          <w:color w:val="000000"/>
          <w:sz w:val="28"/>
          <w:szCs w:val="28"/>
        </w:rPr>
        <w:t xml:space="preserve">рублей, на </w:t>
      </w:r>
      <w:r>
        <w:rPr>
          <w:rFonts w:ascii="Times New Roman" w:hAnsi="Times New Roman"/>
          <w:color w:val="000000"/>
          <w:sz w:val="28"/>
          <w:szCs w:val="28"/>
        </w:rPr>
        <w:t>2025</w:t>
      </w:r>
      <w:r w:rsidRPr="007D5205">
        <w:rPr>
          <w:rFonts w:ascii="Times New Roman" w:hAnsi="Times New Roman"/>
          <w:color w:val="000000"/>
          <w:sz w:val="28"/>
          <w:szCs w:val="28"/>
        </w:rPr>
        <w:t xml:space="preserve"> год в сумме </w:t>
      </w:r>
      <w:r>
        <w:rPr>
          <w:rFonts w:ascii="Times New Roman" w:hAnsi="Times New Roman"/>
          <w:color w:val="000000"/>
          <w:sz w:val="28"/>
          <w:szCs w:val="28"/>
        </w:rPr>
        <w:t>0,00</w:t>
      </w:r>
      <w:r w:rsidRPr="007D5205">
        <w:rPr>
          <w:rFonts w:ascii="Times New Roman" w:hAnsi="Times New Roman"/>
          <w:color w:val="000000"/>
          <w:sz w:val="28"/>
          <w:szCs w:val="28"/>
        </w:rPr>
        <w:t xml:space="preserve"> </w:t>
      </w:r>
      <w:proofErr w:type="spellStart"/>
      <w:r>
        <w:rPr>
          <w:rFonts w:ascii="Times New Roman" w:hAnsi="Times New Roman"/>
          <w:color w:val="000000"/>
          <w:sz w:val="28"/>
          <w:szCs w:val="28"/>
        </w:rPr>
        <w:t>тыс.</w:t>
      </w:r>
      <w:r w:rsidRPr="007D5205">
        <w:rPr>
          <w:rFonts w:ascii="Times New Roman" w:hAnsi="Times New Roman"/>
          <w:color w:val="000000"/>
          <w:sz w:val="28"/>
          <w:szCs w:val="28"/>
        </w:rPr>
        <w:t>рублей</w:t>
      </w:r>
      <w:proofErr w:type="spellEnd"/>
      <w:r w:rsidRPr="007D5205">
        <w:rPr>
          <w:rFonts w:ascii="Times New Roman" w:hAnsi="Times New Roman"/>
          <w:color w:val="000000"/>
          <w:sz w:val="28"/>
          <w:szCs w:val="28"/>
        </w:rPr>
        <w:t xml:space="preserve"> и на </w:t>
      </w:r>
      <w:r>
        <w:rPr>
          <w:rFonts w:ascii="Times New Roman" w:hAnsi="Times New Roman"/>
          <w:color w:val="000000"/>
          <w:sz w:val="28"/>
          <w:szCs w:val="28"/>
        </w:rPr>
        <w:t>2026</w:t>
      </w:r>
      <w:r w:rsidRPr="007D5205">
        <w:rPr>
          <w:rFonts w:ascii="Times New Roman" w:hAnsi="Times New Roman"/>
          <w:color w:val="000000"/>
          <w:sz w:val="28"/>
          <w:szCs w:val="28"/>
        </w:rPr>
        <w:t xml:space="preserve"> год в сумме </w:t>
      </w:r>
      <w:r>
        <w:rPr>
          <w:rFonts w:ascii="Times New Roman" w:hAnsi="Times New Roman"/>
          <w:color w:val="000000"/>
          <w:sz w:val="28"/>
          <w:szCs w:val="28"/>
        </w:rPr>
        <w:t>0,00</w:t>
      </w:r>
      <w:r w:rsidRPr="007D5205">
        <w:rPr>
          <w:rFonts w:ascii="Times New Roman" w:hAnsi="Times New Roman"/>
          <w:color w:val="000000"/>
          <w:sz w:val="28"/>
          <w:szCs w:val="28"/>
        </w:rPr>
        <w:t xml:space="preserve"> </w:t>
      </w:r>
      <w:proofErr w:type="spellStart"/>
      <w:r>
        <w:rPr>
          <w:rFonts w:ascii="Times New Roman" w:hAnsi="Times New Roman"/>
          <w:color w:val="000000"/>
          <w:sz w:val="28"/>
          <w:szCs w:val="28"/>
        </w:rPr>
        <w:t>тыс.</w:t>
      </w:r>
      <w:r w:rsidRPr="007D5205">
        <w:rPr>
          <w:rFonts w:ascii="Times New Roman" w:hAnsi="Times New Roman"/>
          <w:color w:val="000000"/>
          <w:sz w:val="28"/>
          <w:szCs w:val="28"/>
        </w:rPr>
        <w:t>рублей</w:t>
      </w:r>
      <w:proofErr w:type="spellEnd"/>
      <w:r w:rsidRPr="007D5205">
        <w:rPr>
          <w:rFonts w:ascii="Times New Roman" w:hAnsi="Times New Roman"/>
          <w:color w:val="000000"/>
          <w:sz w:val="28"/>
          <w:szCs w:val="28"/>
        </w:rPr>
        <w:t>.</w:t>
      </w:r>
    </w:p>
    <w:p w:rsidR="002C3303" w:rsidRPr="007D5205" w:rsidRDefault="002C3303" w:rsidP="002C3303">
      <w:pPr>
        <w:pStyle w:val="ConsPlusNormal"/>
        <w:ind w:firstLine="709"/>
        <w:jc w:val="both"/>
        <w:rPr>
          <w:rFonts w:ascii="Times New Roman" w:hAnsi="Times New Roman" w:cs="Times New Roman"/>
          <w:sz w:val="28"/>
          <w:szCs w:val="28"/>
        </w:rPr>
      </w:pPr>
    </w:p>
    <w:p w:rsidR="002C3303" w:rsidRPr="007D5205" w:rsidRDefault="002C3303" w:rsidP="002C3303">
      <w:pPr>
        <w:pStyle w:val="ConsPlusNormal"/>
        <w:ind w:firstLine="709"/>
        <w:jc w:val="both"/>
        <w:outlineLvl w:val="0"/>
        <w:rPr>
          <w:rFonts w:ascii="Times New Roman" w:hAnsi="Times New Roman" w:cs="Times New Roman"/>
          <w:b/>
          <w:sz w:val="28"/>
          <w:szCs w:val="28"/>
        </w:rPr>
      </w:pPr>
      <w:r w:rsidRPr="007D5205">
        <w:rPr>
          <w:rFonts w:ascii="Times New Roman" w:hAnsi="Times New Roman" w:cs="Times New Roman"/>
          <w:b/>
          <w:sz w:val="28"/>
          <w:szCs w:val="28"/>
        </w:rPr>
        <w:t>Статья 1</w:t>
      </w:r>
      <w:r>
        <w:rPr>
          <w:rFonts w:ascii="Times New Roman" w:hAnsi="Times New Roman" w:cs="Times New Roman"/>
          <w:b/>
          <w:sz w:val="28"/>
          <w:szCs w:val="28"/>
        </w:rPr>
        <w:t>2</w:t>
      </w:r>
      <w:r w:rsidRPr="007D5205">
        <w:rPr>
          <w:rFonts w:ascii="Times New Roman" w:hAnsi="Times New Roman" w:cs="Times New Roman"/>
          <w:b/>
          <w:sz w:val="28"/>
          <w:szCs w:val="28"/>
        </w:rPr>
        <w:t>. Особенности использования остатков средств местного бюджета на начало текущего финансового года</w:t>
      </w:r>
    </w:p>
    <w:p w:rsidR="002C3303" w:rsidRPr="007D5205" w:rsidRDefault="002C3303" w:rsidP="002C3303">
      <w:pPr>
        <w:pStyle w:val="ConsPlusNormal"/>
        <w:ind w:firstLine="709"/>
        <w:jc w:val="both"/>
        <w:rPr>
          <w:rFonts w:ascii="Times New Roman" w:hAnsi="Times New Roman" w:cs="Times New Roman"/>
          <w:sz w:val="28"/>
          <w:szCs w:val="28"/>
        </w:rPr>
      </w:pPr>
    </w:p>
    <w:p w:rsidR="002C3303" w:rsidRPr="007D5205" w:rsidRDefault="002C3303" w:rsidP="002C3303">
      <w:pPr>
        <w:pStyle w:val="ConsPlusNormal"/>
        <w:ind w:firstLine="709"/>
        <w:jc w:val="both"/>
        <w:rPr>
          <w:rFonts w:ascii="Times New Roman" w:hAnsi="Times New Roman" w:cs="Times New Roman"/>
          <w:sz w:val="28"/>
          <w:szCs w:val="28"/>
        </w:rPr>
      </w:pPr>
      <w:r w:rsidRPr="007D5205">
        <w:rPr>
          <w:rFonts w:ascii="Times New Roman" w:hAnsi="Times New Roman" w:cs="Times New Roman"/>
          <w:sz w:val="28"/>
          <w:szCs w:val="28"/>
        </w:rPr>
        <w:t>1. Установить</w:t>
      </w:r>
      <w:r w:rsidRPr="00DF2C7B">
        <w:rPr>
          <w:rFonts w:ascii="Times New Roman" w:hAnsi="Times New Roman" w:cs="Times New Roman"/>
          <w:sz w:val="28"/>
          <w:szCs w:val="28"/>
        </w:rPr>
        <w:t xml:space="preserve">, что остатки средств местного бюджета на начало текущего финансового года в объеме, не превышающем сумму остатка неиспользованных бюджетных ассигнований на оплату заключенных от имени администрации </w:t>
      </w:r>
      <w:r>
        <w:rPr>
          <w:rFonts w:ascii="Times New Roman" w:hAnsi="Times New Roman"/>
          <w:sz w:val="28"/>
          <w:szCs w:val="28"/>
        </w:rPr>
        <w:t>Тартасского</w:t>
      </w:r>
      <w:r w:rsidRPr="00EB0E19">
        <w:rPr>
          <w:rFonts w:ascii="Times New Roman" w:hAnsi="Times New Roman"/>
          <w:sz w:val="28"/>
          <w:szCs w:val="28"/>
        </w:rPr>
        <w:t xml:space="preserve"> сельсовета Венгеровского района Новосибирской</w:t>
      </w:r>
      <w:r>
        <w:rPr>
          <w:rFonts w:ascii="Times New Roman" w:hAnsi="Times New Roman"/>
          <w:sz w:val="28"/>
          <w:szCs w:val="28"/>
        </w:rPr>
        <w:t xml:space="preserve"> области</w:t>
      </w:r>
      <w:r w:rsidRPr="00DF2C7B">
        <w:rPr>
          <w:rFonts w:ascii="Times New Roman" w:hAnsi="Times New Roman" w:cs="Times New Roman"/>
          <w:b/>
          <w:i/>
          <w:sz w:val="24"/>
          <w:szCs w:val="24"/>
        </w:rPr>
        <w:t xml:space="preserve"> </w:t>
      </w:r>
      <w:r w:rsidRPr="00DF2C7B">
        <w:rPr>
          <w:rFonts w:ascii="Times New Roman" w:hAnsi="Times New Roman" w:cs="Times New Roman"/>
          <w:sz w:val="28"/>
          <w:szCs w:val="28"/>
        </w:rPr>
        <w:t xml:space="preserve">муниципальных контрактов на поставку товаров, выполнение работ, оказание услуг, подлежавших в соответствии с условиями этих муниципальных контрактов оплате в отчетном финансовом году, могут </w:t>
      </w:r>
      <w:r w:rsidRPr="007D5205">
        <w:rPr>
          <w:rFonts w:ascii="Times New Roman" w:hAnsi="Times New Roman" w:cs="Times New Roman"/>
          <w:sz w:val="28"/>
          <w:szCs w:val="28"/>
        </w:rPr>
        <w:t>направляться на увеличение бюджетных ассигнований на указанные цели в случае, если бюджетные ассигнования на оплату муниципальных контрактов на поставку товаров, выполнение работ, оказание услуг не предусмотрены настоящим Решением.</w:t>
      </w:r>
    </w:p>
    <w:p w:rsidR="002C3303" w:rsidRPr="007D5205" w:rsidRDefault="002C3303" w:rsidP="002C3303">
      <w:pPr>
        <w:pStyle w:val="ConsPlusNormal"/>
        <w:ind w:firstLine="709"/>
        <w:jc w:val="both"/>
        <w:rPr>
          <w:rFonts w:ascii="Times New Roman" w:hAnsi="Times New Roman" w:cs="Times New Roman"/>
          <w:sz w:val="28"/>
          <w:szCs w:val="28"/>
        </w:rPr>
      </w:pPr>
    </w:p>
    <w:p w:rsidR="002C3303" w:rsidRPr="007D5205" w:rsidRDefault="002C3303" w:rsidP="002C3303">
      <w:pPr>
        <w:pStyle w:val="ConsPlusNormal"/>
        <w:ind w:firstLine="709"/>
        <w:jc w:val="both"/>
        <w:outlineLvl w:val="0"/>
        <w:rPr>
          <w:rFonts w:ascii="Times New Roman" w:hAnsi="Times New Roman" w:cs="Times New Roman"/>
          <w:b/>
          <w:sz w:val="28"/>
          <w:szCs w:val="28"/>
        </w:rPr>
      </w:pPr>
      <w:r w:rsidRPr="007D5205">
        <w:rPr>
          <w:rFonts w:ascii="Times New Roman" w:hAnsi="Times New Roman" w:cs="Times New Roman"/>
          <w:b/>
          <w:sz w:val="28"/>
          <w:szCs w:val="28"/>
        </w:rPr>
        <w:t>Статья 1</w:t>
      </w:r>
      <w:r>
        <w:rPr>
          <w:rFonts w:ascii="Times New Roman" w:hAnsi="Times New Roman" w:cs="Times New Roman"/>
          <w:b/>
          <w:sz w:val="28"/>
          <w:szCs w:val="28"/>
        </w:rPr>
        <w:t>3</w:t>
      </w:r>
      <w:r w:rsidRPr="007D5205">
        <w:rPr>
          <w:rFonts w:ascii="Times New Roman" w:hAnsi="Times New Roman" w:cs="Times New Roman"/>
          <w:b/>
          <w:sz w:val="28"/>
          <w:szCs w:val="28"/>
        </w:rPr>
        <w:t xml:space="preserve">. Особенности исполнения местного бюджета в </w:t>
      </w:r>
      <w:r>
        <w:rPr>
          <w:rFonts w:ascii="Times New Roman" w:hAnsi="Times New Roman" w:cs="Times New Roman"/>
          <w:b/>
          <w:sz w:val="28"/>
          <w:szCs w:val="28"/>
        </w:rPr>
        <w:t>2024</w:t>
      </w:r>
      <w:r w:rsidRPr="007D5205">
        <w:rPr>
          <w:rFonts w:ascii="Times New Roman" w:hAnsi="Times New Roman" w:cs="Times New Roman"/>
          <w:b/>
          <w:sz w:val="28"/>
          <w:szCs w:val="28"/>
        </w:rPr>
        <w:t xml:space="preserve"> году</w:t>
      </w:r>
    </w:p>
    <w:p w:rsidR="002C3303" w:rsidRPr="007D5205" w:rsidRDefault="002C3303" w:rsidP="002C3303">
      <w:pPr>
        <w:pStyle w:val="ConsPlusNormal"/>
        <w:ind w:firstLine="709"/>
        <w:jc w:val="both"/>
        <w:rPr>
          <w:rFonts w:ascii="Times New Roman" w:hAnsi="Times New Roman" w:cs="Times New Roman"/>
          <w:sz w:val="28"/>
          <w:szCs w:val="28"/>
        </w:rPr>
      </w:pPr>
    </w:p>
    <w:p w:rsidR="002C3303" w:rsidRPr="00DF2C7B" w:rsidRDefault="002C3303" w:rsidP="002C3303">
      <w:pPr>
        <w:pStyle w:val="ConsPlusNormal"/>
        <w:ind w:firstLine="709"/>
        <w:jc w:val="both"/>
        <w:rPr>
          <w:rFonts w:ascii="Times New Roman" w:hAnsi="Times New Roman" w:cs="Times New Roman"/>
          <w:sz w:val="28"/>
          <w:szCs w:val="28"/>
        </w:rPr>
      </w:pPr>
      <w:r w:rsidRPr="007D5205">
        <w:rPr>
          <w:rFonts w:ascii="Times New Roman" w:hAnsi="Times New Roman" w:cs="Times New Roman"/>
          <w:sz w:val="28"/>
          <w:szCs w:val="28"/>
        </w:rPr>
        <w:t xml:space="preserve">1. Установить в соответствии с пунктом 8 статьи 217 Бюджетного кодекса Российской Федерации </w:t>
      </w:r>
      <w:r w:rsidRPr="00DF2C7B">
        <w:rPr>
          <w:rFonts w:ascii="Times New Roman" w:hAnsi="Times New Roman" w:cs="Times New Roman"/>
          <w:sz w:val="28"/>
          <w:szCs w:val="28"/>
        </w:rPr>
        <w:t xml:space="preserve">следующие основания для внесения в </w:t>
      </w:r>
      <w:r>
        <w:rPr>
          <w:rFonts w:ascii="Times New Roman" w:hAnsi="Times New Roman" w:cs="Times New Roman"/>
          <w:sz w:val="28"/>
          <w:szCs w:val="28"/>
        </w:rPr>
        <w:t>2024</w:t>
      </w:r>
      <w:r w:rsidRPr="00DF2C7B">
        <w:rPr>
          <w:rFonts w:ascii="Times New Roman" w:hAnsi="Times New Roman" w:cs="Times New Roman"/>
          <w:sz w:val="28"/>
          <w:szCs w:val="28"/>
        </w:rPr>
        <w:t xml:space="preserve"> году изменений в показатели сводной бюджетной росписи местного бюджета, связанные с особенностями исполнения местного бюджета и (или) перераспределения бюджетных ассигнований между получателями бюджетных средств местного бюджета:</w:t>
      </w:r>
    </w:p>
    <w:p w:rsidR="002C3303" w:rsidRPr="00DF2C7B" w:rsidRDefault="002C3303" w:rsidP="002C3303">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1) </w:t>
      </w:r>
      <w:r w:rsidRPr="00DF2C7B">
        <w:rPr>
          <w:rFonts w:ascii="Times New Roman" w:hAnsi="Times New Roman" w:cs="Times New Roman"/>
          <w:sz w:val="28"/>
          <w:szCs w:val="28"/>
        </w:rPr>
        <w:t>перераспределение бюджетных ассигнований между разделами, подразделами, целевыми статьями и видами расходов классификации расходов бюджетов в случае создания, реорганизации, ликвидации муниципальных учреждений, муниципальных унитарных предприятий;</w:t>
      </w:r>
    </w:p>
    <w:p w:rsidR="002C3303" w:rsidRPr="00DF2C7B" w:rsidRDefault="002C3303" w:rsidP="002C3303">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2) </w:t>
      </w:r>
      <w:r w:rsidRPr="00DF2C7B">
        <w:rPr>
          <w:rFonts w:ascii="Times New Roman" w:hAnsi="Times New Roman" w:cs="Times New Roman"/>
          <w:sz w:val="28"/>
          <w:szCs w:val="28"/>
        </w:rPr>
        <w:t>изменение бюджетной классификации расходов бюджетов Российской Федерации без изменения целевого направления расходования бюджетных средств при изменении порядка применения бюджетной классификации;</w:t>
      </w:r>
    </w:p>
    <w:p w:rsidR="002C3303" w:rsidRPr="00DF2C7B" w:rsidRDefault="002C3303" w:rsidP="002C3303">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3) </w:t>
      </w:r>
      <w:r w:rsidRPr="00DF2C7B">
        <w:rPr>
          <w:rFonts w:ascii="Times New Roman" w:hAnsi="Times New Roman" w:cs="Times New Roman"/>
          <w:sz w:val="28"/>
          <w:szCs w:val="28"/>
        </w:rPr>
        <w:t>перераспределение бюджетных ассигнований, предусмотренных главному распорядителю бюджетных средств местного бюджета за счет межбюджетных трансфертов из других бюджетов бюджетной системы Российской Федерации, между видами расходов, обусловленное изменением законодательства;</w:t>
      </w:r>
    </w:p>
    <w:p w:rsidR="002C3303" w:rsidRPr="00DF2C7B" w:rsidRDefault="002C3303" w:rsidP="002C3303">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4) </w:t>
      </w:r>
      <w:r w:rsidRPr="00DF2C7B">
        <w:rPr>
          <w:rFonts w:ascii="Times New Roman" w:hAnsi="Times New Roman" w:cs="Times New Roman"/>
          <w:sz w:val="28"/>
          <w:szCs w:val="28"/>
        </w:rPr>
        <w:t xml:space="preserve">перераспределение бюджетных ассигнований между разделами, подразделами, целевыми статьями и видами расходов классификации расходов бюджетов в случае исполнения требований об уплате налога, сбора, страховых взносов, решений налоговых органов, органов управления </w:t>
      </w:r>
      <w:r w:rsidRPr="00DF2C7B">
        <w:rPr>
          <w:rFonts w:ascii="Times New Roman" w:hAnsi="Times New Roman" w:cs="Times New Roman"/>
          <w:sz w:val="28"/>
          <w:szCs w:val="28"/>
        </w:rPr>
        <w:lastRenderedPageBreak/>
        <w:t>государственными внебюджетными фондами о взыскании налогов, сборов, страховых взносов, пеней и штрафов, об уплате финансовых санкций за совершение правонарушений, постановлений уполномоченных должностных лиц о наложении административных штрафов, предусматривающих обращение взыскания на средства местного бюджета;</w:t>
      </w:r>
    </w:p>
    <w:p w:rsidR="002C3303" w:rsidRPr="00DF2C7B" w:rsidRDefault="002C3303" w:rsidP="002C3303">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5) </w:t>
      </w:r>
      <w:r w:rsidRPr="00DF2C7B">
        <w:rPr>
          <w:rFonts w:ascii="Times New Roman" w:hAnsi="Times New Roman" w:cs="Times New Roman"/>
          <w:sz w:val="28"/>
          <w:szCs w:val="28"/>
        </w:rPr>
        <w:t xml:space="preserve">изменение бюджетных ассигнований в части </w:t>
      </w:r>
      <w:proofErr w:type="spellStart"/>
      <w:r w:rsidRPr="00DF2C7B">
        <w:rPr>
          <w:rFonts w:ascii="Times New Roman" w:hAnsi="Times New Roman" w:cs="Times New Roman"/>
          <w:sz w:val="28"/>
          <w:szCs w:val="28"/>
        </w:rPr>
        <w:t>софинансирования</w:t>
      </w:r>
      <w:proofErr w:type="spellEnd"/>
      <w:r w:rsidRPr="00DF2C7B">
        <w:rPr>
          <w:rFonts w:ascii="Times New Roman" w:hAnsi="Times New Roman" w:cs="Times New Roman"/>
          <w:sz w:val="28"/>
          <w:szCs w:val="28"/>
        </w:rPr>
        <w:t xml:space="preserve"> расходного обязательства финансовое обеспечение которого осуществляется за счет средств федерального бюджета, при доведении (отзыве) лимитов бюджетных обязательств в части переданных Управлению Федерального казначейства по Новосибирской области полномочий получателя средств областного бюджета по перечислению в местный бюджет межбюджетных трансфертов, имеющих целевое назначение, в пределах сумм, необходимых для оплаты денежных обязательств по расходам получателей средств местного бюджета, источником финансового обеспечения которых являются данные межбюджетные трансферты, при уточнении о</w:t>
      </w:r>
      <w:r>
        <w:rPr>
          <w:rFonts w:ascii="Times New Roman" w:hAnsi="Times New Roman" w:cs="Times New Roman"/>
          <w:sz w:val="28"/>
          <w:szCs w:val="28"/>
        </w:rPr>
        <w:t>бъемов, утвержденных настоящим Р</w:t>
      </w:r>
      <w:r w:rsidRPr="00DF2C7B">
        <w:rPr>
          <w:rFonts w:ascii="Times New Roman" w:hAnsi="Times New Roman" w:cs="Times New Roman"/>
          <w:sz w:val="28"/>
          <w:szCs w:val="28"/>
        </w:rPr>
        <w:t>ешением;</w:t>
      </w:r>
    </w:p>
    <w:p w:rsidR="002C3303" w:rsidRPr="00DF2C7B" w:rsidRDefault="002C3303" w:rsidP="002C3303">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6) </w:t>
      </w:r>
      <w:r w:rsidRPr="00DF2C7B">
        <w:rPr>
          <w:rFonts w:ascii="Times New Roman" w:hAnsi="Times New Roman" w:cs="Times New Roman"/>
          <w:sz w:val="28"/>
          <w:szCs w:val="28"/>
        </w:rPr>
        <w:t>увеличение бюджетных ассигнований за счет безвозмездных поступлений, имеющих целевое назначение, в объемах и на цели, которые определены соглашениями о предоставлении безвозмездных поступлений, заключенными с областными (районными) органами исполнительной власти или физическими и юридическими лицами, сверх о</w:t>
      </w:r>
      <w:r>
        <w:rPr>
          <w:rFonts w:ascii="Times New Roman" w:hAnsi="Times New Roman" w:cs="Times New Roman"/>
          <w:sz w:val="28"/>
          <w:szCs w:val="28"/>
        </w:rPr>
        <w:t>бъемов, утвержденных настоящим Р</w:t>
      </w:r>
      <w:r w:rsidRPr="00DF2C7B">
        <w:rPr>
          <w:rFonts w:ascii="Times New Roman" w:hAnsi="Times New Roman" w:cs="Times New Roman"/>
          <w:sz w:val="28"/>
          <w:szCs w:val="28"/>
        </w:rPr>
        <w:t>ешением;</w:t>
      </w:r>
    </w:p>
    <w:p w:rsidR="002C3303" w:rsidRPr="00DF2C7B" w:rsidRDefault="002C3303" w:rsidP="002C3303">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7) </w:t>
      </w:r>
      <w:r w:rsidRPr="00DF2C7B">
        <w:rPr>
          <w:rFonts w:ascii="Times New Roman" w:hAnsi="Times New Roman" w:cs="Times New Roman"/>
          <w:sz w:val="28"/>
          <w:szCs w:val="28"/>
        </w:rPr>
        <w:t xml:space="preserve">распределение на основании областных (районных) правовых актов субсидий, субвенций, иных межбюджетных трансфертов, предоставленных из областного (районного) бюджета, или безвозмездных поступлений от физических и юридических лиц, имеющих целевое назначение, местному бюджету сверх объемов, утвержденных </w:t>
      </w:r>
      <w:r>
        <w:rPr>
          <w:rFonts w:ascii="Times New Roman" w:hAnsi="Times New Roman" w:cs="Times New Roman"/>
          <w:sz w:val="28"/>
          <w:szCs w:val="28"/>
        </w:rPr>
        <w:t>настоящим Р</w:t>
      </w:r>
      <w:r w:rsidRPr="00DF2C7B">
        <w:rPr>
          <w:rFonts w:ascii="Times New Roman" w:hAnsi="Times New Roman" w:cs="Times New Roman"/>
          <w:sz w:val="28"/>
          <w:szCs w:val="28"/>
        </w:rPr>
        <w:t>ешением;</w:t>
      </w:r>
    </w:p>
    <w:p w:rsidR="002C3303" w:rsidRPr="00DF2C7B" w:rsidRDefault="002C3303" w:rsidP="002C3303">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8) </w:t>
      </w:r>
      <w:r w:rsidRPr="00DF2C7B">
        <w:rPr>
          <w:rFonts w:ascii="Times New Roman" w:hAnsi="Times New Roman" w:cs="Times New Roman"/>
          <w:sz w:val="28"/>
          <w:szCs w:val="28"/>
        </w:rPr>
        <w:t xml:space="preserve">перераспределение бюджетных ассигнований между целевыми статьями, видами расходов бюджетов, в том числе вновь вводимыми, в пределах ассигнований, предусмотренных главному распорядителю бюджетных средств местного бюджета, на основании соглашений (проектов соглашений) с областными (районными) органами исполнительной власти о предоставлении средств из областного (районного) бюджета и (или) правового акта, определяющего долю </w:t>
      </w:r>
      <w:proofErr w:type="spellStart"/>
      <w:r w:rsidRPr="00DF2C7B">
        <w:rPr>
          <w:rFonts w:ascii="Times New Roman" w:hAnsi="Times New Roman" w:cs="Times New Roman"/>
          <w:sz w:val="28"/>
          <w:szCs w:val="28"/>
        </w:rPr>
        <w:t>софинансирования</w:t>
      </w:r>
      <w:proofErr w:type="spellEnd"/>
      <w:r w:rsidRPr="00DF2C7B">
        <w:rPr>
          <w:rFonts w:ascii="Times New Roman" w:hAnsi="Times New Roman" w:cs="Times New Roman"/>
          <w:sz w:val="28"/>
          <w:szCs w:val="28"/>
        </w:rPr>
        <w:t xml:space="preserve"> расходного обязательства из областного (районного) бюджета;</w:t>
      </w:r>
    </w:p>
    <w:p w:rsidR="002C3303" w:rsidRPr="00DF2C7B" w:rsidRDefault="002C3303" w:rsidP="002C3303">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9) </w:t>
      </w:r>
      <w:r w:rsidRPr="00DF2C7B">
        <w:rPr>
          <w:rFonts w:ascii="Times New Roman" w:hAnsi="Times New Roman" w:cs="Times New Roman"/>
          <w:sz w:val="28"/>
          <w:szCs w:val="28"/>
        </w:rPr>
        <w:t>увеличение бюджетных ассигнований за счет остатков субсидий и иных межбюджетных трансфертов, безвозмездных поступлений от физических и юридических лиц, имеющих целевое назначение, не использованных на начало текущего финансового года, а также восстановленных в текущем финансовом году;</w:t>
      </w:r>
    </w:p>
    <w:p w:rsidR="002C3303" w:rsidRPr="00DF2C7B" w:rsidRDefault="002C3303" w:rsidP="002C3303">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10) </w:t>
      </w:r>
      <w:r w:rsidRPr="00DF2C7B">
        <w:rPr>
          <w:rFonts w:ascii="Times New Roman" w:hAnsi="Times New Roman" w:cs="Times New Roman"/>
          <w:sz w:val="28"/>
          <w:szCs w:val="28"/>
        </w:rPr>
        <w:t xml:space="preserve">перераспределение бюджетных ассигнований между разделами, подразделами, целевыми статьями и видами расходов классификации расходов бюджетов, предусмотренных главному распорядителю бюджетных средств в текущем финансовом году, при необходимости возврата средств в областной (районный) бюджет в результате нарушения исполнения </w:t>
      </w:r>
      <w:r w:rsidRPr="00DF2C7B">
        <w:rPr>
          <w:rFonts w:ascii="Times New Roman" w:hAnsi="Times New Roman" w:cs="Times New Roman"/>
          <w:sz w:val="28"/>
          <w:szCs w:val="28"/>
        </w:rPr>
        <w:lastRenderedPageBreak/>
        <w:t>обязательств, предусмотренных соглашениями о предоставлении субсидии из областного (районного) бюджета;</w:t>
      </w:r>
    </w:p>
    <w:p w:rsidR="002C3303" w:rsidRPr="00DF2C7B" w:rsidRDefault="002C3303" w:rsidP="002C3303">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11) </w:t>
      </w:r>
      <w:r w:rsidRPr="00DF2C7B">
        <w:rPr>
          <w:rFonts w:ascii="Times New Roman" w:hAnsi="Times New Roman" w:cs="Times New Roman"/>
          <w:sz w:val="28"/>
          <w:szCs w:val="28"/>
        </w:rPr>
        <w:t xml:space="preserve">перераспределение бюджетных ассигнований между разделами, подразделами, целевыми статьями и видами расходов классификации расходов бюджетов, предусмотренных главному распорядителю бюджетных средств местного бюджета в текущем финансовом году, в целях исполнения решений администрации </w:t>
      </w:r>
      <w:r>
        <w:rPr>
          <w:rFonts w:ascii="Times New Roman" w:hAnsi="Times New Roman"/>
          <w:sz w:val="28"/>
          <w:szCs w:val="28"/>
        </w:rPr>
        <w:t>Тартасского</w:t>
      </w:r>
      <w:r w:rsidRPr="00EB0E19">
        <w:rPr>
          <w:rFonts w:ascii="Times New Roman" w:hAnsi="Times New Roman"/>
          <w:sz w:val="28"/>
          <w:szCs w:val="28"/>
        </w:rPr>
        <w:t xml:space="preserve"> сельсовета Венгеровского района Новосибирской</w:t>
      </w:r>
      <w:r>
        <w:rPr>
          <w:rFonts w:ascii="Times New Roman" w:hAnsi="Times New Roman"/>
          <w:sz w:val="28"/>
          <w:szCs w:val="28"/>
        </w:rPr>
        <w:t xml:space="preserve"> области</w:t>
      </w:r>
      <w:r w:rsidRPr="00DF2C7B">
        <w:rPr>
          <w:rFonts w:ascii="Times New Roman" w:hAnsi="Times New Roman" w:cs="Times New Roman"/>
          <w:b/>
          <w:i/>
          <w:sz w:val="24"/>
          <w:szCs w:val="24"/>
        </w:rPr>
        <w:t xml:space="preserve"> </w:t>
      </w:r>
      <w:r w:rsidRPr="00DF2C7B">
        <w:rPr>
          <w:rFonts w:ascii="Times New Roman" w:hAnsi="Times New Roman" w:cs="Times New Roman"/>
          <w:sz w:val="28"/>
          <w:szCs w:val="28"/>
        </w:rPr>
        <w:t xml:space="preserve">по погашению просроченной кредиторской задолженности главного распорядителя местного бюджета и (или) находящихся в его ведении муниципальных учреждений </w:t>
      </w:r>
      <w:r>
        <w:rPr>
          <w:rFonts w:ascii="Times New Roman" w:hAnsi="Times New Roman"/>
          <w:sz w:val="28"/>
          <w:szCs w:val="28"/>
        </w:rPr>
        <w:t>Тартасского</w:t>
      </w:r>
      <w:r w:rsidRPr="00EB0E19">
        <w:rPr>
          <w:rFonts w:ascii="Times New Roman" w:hAnsi="Times New Roman"/>
          <w:sz w:val="28"/>
          <w:szCs w:val="28"/>
        </w:rPr>
        <w:t xml:space="preserve"> сельсовета Венгеровского района Новосибирской</w:t>
      </w:r>
      <w:r>
        <w:rPr>
          <w:rFonts w:ascii="Times New Roman" w:hAnsi="Times New Roman"/>
          <w:sz w:val="28"/>
          <w:szCs w:val="28"/>
        </w:rPr>
        <w:t xml:space="preserve"> области</w:t>
      </w:r>
      <w:r w:rsidRPr="00DF2C7B">
        <w:rPr>
          <w:rFonts w:ascii="Times New Roman" w:hAnsi="Times New Roman" w:cs="Times New Roman"/>
          <w:sz w:val="28"/>
          <w:szCs w:val="28"/>
        </w:rPr>
        <w:t>.</w:t>
      </w:r>
    </w:p>
    <w:p w:rsidR="002C3303" w:rsidRPr="00581F7A" w:rsidRDefault="002C3303" w:rsidP="002C3303">
      <w:pPr>
        <w:pStyle w:val="ConsPlusNormal"/>
        <w:ind w:firstLine="709"/>
        <w:jc w:val="both"/>
        <w:rPr>
          <w:rFonts w:ascii="Times New Roman" w:hAnsi="Times New Roman" w:cs="Times New Roman"/>
          <w:sz w:val="24"/>
          <w:szCs w:val="24"/>
        </w:rPr>
      </w:pPr>
    </w:p>
    <w:p w:rsidR="002C3303" w:rsidRPr="00DF2C7B" w:rsidRDefault="002C3303" w:rsidP="002C3303">
      <w:pPr>
        <w:pStyle w:val="ConsPlusNormal"/>
        <w:ind w:firstLine="709"/>
        <w:jc w:val="both"/>
        <w:outlineLvl w:val="0"/>
        <w:rPr>
          <w:rFonts w:ascii="Times New Roman" w:hAnsi="Times New Roman" w:cs="Times New Roman"/>
          <w:b/>
          <w:sz w:val="28"/>
          <w:szCs w:val="28"/>
        </w:rPr>
      </w:pPr>
      <w:r w:rsidRPr="00DF2C7B">
        <w:rPr>
          <w:rFonts w:ascii="Times New Roman" w:hAnsi="Times New Roman" w:cs="Times New Roman"/>
          <w:b/>
          <w:sz w:val="28"/>
          <w:szCs w:val="28"/>
        </w:rPr>
        <w:t>Статья 1</w:t>
      </w:r>
      <w:r>
        <w:rPr>
          <w:rFonts w:ascii="Times New Roman" w:hAnsi="Times New Roman" w:cs="Times New Roman"/>
          <w:b/>
          <w:sz w:val="28"/>
          <w:szCs w:val="28"/>
        </w:rPr>
        <w:t>4. </w:t>
      </w:r>
      <w:r w:rsidRPr="00DF2C7B">
        <w:rPr>
          <w:rFonts w:ascii="Times New Roman" w:hAnsi="Times New Roman" w:cs="Times New Roman"/>
          <w:b/>
          <w:sz w:val="28"/>
          <w:szCs w:val="28"/>
        </w:rPr>
        <w:t>Вступление в силу настоящего Решения</w:t>
      </w:r>
    </w:p>
    <w:p w:rsidR="002C3303" w:rsidRPr="00DF2C7B" w:rsidRDefault="002C3303" w:rsidP="002C3303">
      <w:pPr>
        <w:pStyle w:val="ConsPlusNormal"/>
        <w:ind w:firstLine="709"/>
        <w:jc w:val="both"/>
        <w:rPr>
          <w:rFonts w:ascii="Times New Roman" w:hAnsi="Times New Roman" w:cs="Times New Roman"/>
          <w:sz w:val="24"/>
          <w:szCs w:val="24"/>
        </w:rPr>
      </w:pPr>
    </w:p>
    <w:p w:rsidR="002C3303" w:rsidRPr="00DF2C7B" w:rsidRDefault="002C3303" w:rsidP="002C3303">
      <w:pPr>
        <w:pStyle w:val="ConsPlusNormal"/>
        <w:ind w:firstLine="709"/>
        <w:jc w:val="both"/>
        <w:rPr>
          <w:rFonts w:ascii="Times New Roman" w:hAnsi="Times New Roman" w:cs="Times New Roman"/>
          <w:sz w:val="28"/>
          <w:szCs w:val="28"/>
        </w:rPr>
      </w:pPr>
      <w:r w:rsidRPr="00DF2C7B">
        <w:rPr>
          <w:rFonts w:ascii="Times New Roman" w:hAnsi="Times New Roman" w:cs="Times New Roman"/>
          <w:sz w:val="28"/>
          <w:szCs w:val="28"/>
        </w:rPr>
        <w:t xml:space="preserve">Настоящее Решение вступает в силу с 1 января </w:t>
      </w:r>
      <w:r>
        <w:rPr>
          <w:rFonts w:ascii="Times New Roman" w:hAnsi="Times New Roman" w:cs="Times New Roman"/>
          <w:sz w:val="28"/>
          <w:szCs w:val="28"/>
        </w:rPr>
        <w:t>2024</w:t>
      </w:r>
      <w:r w:rsidRPr="00DF2C7B">
        <w:rPr>
          <w:rFonts w:ascii="Times New Roman" w:hAnsi="Times New Roman" w:cs="Times New Roman"/>
          <w:sz w:val="28"/>
          <w:szCs w:val="28"/>
        </w:rPr>
        <w:t xml:space="preserve"> года и подлежит официальному опубликованию не позднее 10 дней после его подписания в установленном порядке.</w:t>
      </w:r>
    </w:p>
    <w:p w:rsidR="002C3303" w:rsidRPr="00DF2C7B" w:rsidRDefault="002C3303" w:rsidP="002C3303">
      <w:pPr>
        <w:widowControl w:val="0"/>
        <w:autoSpaceDE w:val="0"/>
        <w:autoSpaceDN w:val="0"/>
        <w:adjustRightInd w:val="0"/>
        <w:spacing w:after="0" w:line="240" w:lineRule="auto"/>
        <w:ind w:firstLine="709"/>
        <w:jc w:val="both"/>
        <w:rPr>
          <w:rFonts w:ascii="Times New Roman" w:hAnsi="Times New Roman"/>
          <w:sz w:val="24"/>
          <w:szCs w:val="24"/>
        </w:rPr>
      </w:pPr>
    </w:p>
    <w:p w:rsidR="002C3303" w:rsidRDefault="002C3303" w:rsidP="002C3303">
      <w:pPr>
        <w:autoSpaceDE w:val="0"/>
        <w:autoSpaceDN w:val="0"/>
        <w:adjustRightInd w:val="0"/>
        <w:spacing w:after="0" w:line="240" w:lineRule="auto"/>
        <w:jc w:val="both"/>
        <w:rPr>
          <w:rFonts w:ascii="Times New Roman" w:hAnsi="Times New Roman"/>
          <w:sz w:val="28"/>
          <w:szCs w:val="28"/>
        </w:rPr>
      </w:pPr>
    </w:p>
    <w:p w:rsidR="00206709" w:rsidRDefault="00206709" w:rsidP="002C3303">
      <w:pPr>
        <w:autoSpaceDE w:val="0"/>
        <w:autoSpaceDN w:val="0"/>
        <w:adjustRightInd w:val="0"/>
        <w:spacing w:after="0" w:line="240" w:lineRule="auto"/>
        <w:jc w:val="both"/>
        <w:rPr>
          <w:rFonts w:ascii="Times New Roman" w:hAnsi="Times New Roman"/>
          <w:sz w:val="28"/>
          <w:szCs w:val="28"/>
        </w:rPr>
      </w:pPr>
    </w:p>
    <w:p w:rsidR="00206709" w:rsidRDefault="00206709" w:rsidP="002C3303">
      <w:pPr>
        <w:autoSpaceDE w:val="0"/>
        <w:autoSpaceDN w:val="0"/>
        <w:adjustRightInd w:val="0"/>
        <w:spacing w:after="0" w:line="240" w:lineRule="auto"/>
        <w:jc w:val="both"/>
        <w:rPr>
          <w:rFonts w:ascii="Times New Roman" w:hAnsi="Times New Roman"/>
          <w:sz w:val="28"/>
          <w:szCs w:val="28"/>
        </w:rPr>
      </w:pPr>
    </w:p>
    <w:p w:rsidR="00206709" w:rsidRDefault="00206709" w:rsidP="002C3303">
      <w:pPr>
        <w:autoSpaceDE w:val="0"/>
        <w:autoSpaceDN w:val="0"/>
        <w:adjustRightInd w:val="0"/>
        <w:spacing w:after="0" w:line="240" w:lineRule="auto"/>
        <w:jc w:val="both"/>
        <w:rPr>
          <w:rFonts w:ascii="Times New Roman" w:hAnsi="Times New Roman"/>
          <w:sz w:val="28"/>
          <w:szCs w:val="28"/>
        </w:rPr>
      </w:pPr>
    </w:p>
    <w:p w:rsidR="00206709" w:rsidRDefault="00206709" w:rsidP="002C3303">
      <w:pPr>
        <w:autoSpaceDE w:val="0"/>
        <w:autoSpaceDN w:val="0"/>
        <w:adjustRightInd w:val="0"/>
        <w:spacing w:after="0" w:line="240" w:lineRule="auto"/>
        <w:jc w:val="both"/>
        <w:rPr>
          <w:rFonts w:ascii="Times New Roman" w:hAnsi="Times New Roman"/>
          <w:sz w:val="28"/>
          <w:szCs w:val="28"/>
        </w:rPr>
      </w:pPr>
    </w:p>
    <w:p w:rsidR="00206709" w:rsidRPr="00DF2C7B" w:rsidRDefault="00206709" w:rsidP="002C3303">
      <w:pPr>
        <w:autoSpaceDE w:val="0"/>
        <w:autoSpaceDN w:val="0"/>
        <w:adjustRightInd w:val="0"/>
        <w:spacing w:after="0" w:line="240" w:lineRule="auto"/>
        <w:jc w:val="both"/>
        <w:rPr>
          <w:rFonts w:ascii="Times New Roman" w:hAnsi="Times New Roman"/>
          <w:sz w:val="28"/>
          <w:szCs w:val="28"/>
        </w:rPr>
      </w:pPr>
    </w:p>
    <w:tbl>
      <w:tblPr>
        <w:tblW w:w="0" w:type="auto"/>
        <w:tblLook w:val="04A0" w:firstRow="1" w:lastRow="0" w:firstColumn="1" w:lastColumn="0" w:noHBand="0" w:noVBand="1"/>
      </w:tblPr>
      <w:tblGrid>
        <w:gridCol w:w="4660"/>
        <w:gridCol w:w="4695"/>
      </w:tblGrid>
      <w:tr w:rsidR="00954904" w:rsidRPr="00985C2E" w:rsidTr="001A545F">
        <w:tc>
          <w:tcPr>
            <w:tcW w:w="4785" w:type="dxa"/>
          </w:tcPr>
          <w:p w:rsidR="00954904" w:rsidRPr="00985C2E" w:rsidRDefault="00954904" w:rsidP="001A545F">
            <w:pPr>
              <w:widowControl w:val="0"/>
              <w:autoSpaceDE w:val="0"/>
              <w:autoSpaceDN w:val="0"/>
              <w:adjustRightInd w:val="0"/>
              <w:spacing w:after="0" w:line="256" w:lineRule="auto"/>
              <w:jc w:val="both"/>
              <w:rPr>
                <w:rFonts w:ascii="Times New Roman" w:eastAsia="SimSun" w:hAnsi="Times New Roman"/>
                <w:sz w:val="28"/>
                <w:szCs w:val="28"/>
                <w:lang w:eastAsia="en-US"/>
              </w:rPr>
            </w:pPr>
            <w:r w:rsidRPr="00985C2E">
              <w:rPr>
                <w:rFonts w:ascii="Times New Roman" w:eastAsia="SimSun" w:hAnsi="Times New Roman"/>
                <w:sz w:val="28"/>
                <w:szCs w:val="28"/>
                <w:lang w:eastAsia="en-US"/>
              </w:rPr>
              <w:t>Председатель Совета депутатов</w:t>
            </w:r>
          </w:p>
          <w:p w:rsidR="00954904" w:rsidRPr="00985C2E" w:rsidRDefault="00954904" w:rsidP="001A545F">
            <w:pPr>
              <w:widowControl w:val="0"/>
              <w:autoSpaceDE w:val="0"/>
              <w:autoSpaceDN w:val="0"/>
              <w:adjustRightInd w:val="0"/>
              <w:spacing w:after="0" w:line="256" w:lineRule="auto"/>
              <w:jc w:val="both"/>
              <w:rPr>
                <w:rFonts w:ascii="Times New Roman" w:eastAsia="SimSun" w:hAnsi="Times New Roman"/>
                <w:sz w:val="28"/>
                <w:szCs w:val="28"/>
                <w:lang w:eastAsia="en-US"/>
              </w:rPr>
            </w:pPr>
            <w:r w:rsidRPr="00985C2E">
              <w:rPr>
                <w:rFonts w:ascii="Times New Roman" w:eastAsia="SimSun" w:hAnsi="Times New Roman"/>
                <w:sz w:val="28"/>
                <w:szCs w:val="28"/>
                <w:lang w:eastAsia="en-US"/>
              </w:rPr>
              <w:t>Тартасского сельсовета</w:t>
            </w:r>
          </w:p>
          <w:p w:rsidR="00954904" w:rsidRPr="00985C2E" w:rsidRDefault="00954904" w:rsidP="001A545F">
            <w:pPr>
              <w:widowControl w:val="0"/>
              <w:autoSpaceDE w:val="0"/>
              <w:autoSpaceDN w:val="0"/>
              <w:adjustRightInd w:val="0"/>
              <w:spacing w:after="0" w:line="256" w:lineRule="auto"/>
              <w:jc w:val="both"/>
              <w:rPr>
                <w:rFonts w:ascii="Times New Roman" w:eastAsia="SimSun" w:hAnsi="Times New Roman"/>
                <w:sz w:val="28"/>
                <w:szCs w:val="28"/>
                <w:lang w:eastAsia="en-US"/>
              </w:rPr>
            </w:pPr>
            <w:r w:rsidRPr="00985C2E">
              <w:rPr>
                <w:rFonts w:ascii="Times New Roman" w:eastAsia="SimSun" w:hAnsi="Times New Roman"/>
                <w:sz w:val="28"/>
                <w:szCs w:val="28"/>
                <w:lang w:eastAsia="en-US"/>
              </w:rPr>
              <w:t>Венгеровского района</w:t>
            </w:r>
          </w:p>
          <w:p w:rsidR="00954904" w:rsidRDefault="00954904" w:rsidP="001A545F">
            <w:pPr>
              <w:widowControl w:val="0"/>
              <w:autoSpaceDE w:val="0"/>
              <w:autoSpaceDN w:val="0"/>
              <w:adjustRightInd w:val="0"/>
              <w:spacing w:after="0" w:line="256" w:lineRule="auto"/>
              <w:jc w:val="both"/>
              <w:rPr>
                <w:rFonts w:ascii="Times New Roman" w:eastAsia="SimSun" w:hAnsi="Times New Roman"/>
                <w:sz w:val="28"/>
                <w:szCs w:val="28"/>
                <w:lang w:eastAsia="en-US"/>
              </w:rPr>
            </w:pPr>
            <w:r w:rsidRPr="00985C2E">
              <w:rPr>
                <w:rFonts w:ascii="Times New Roman" w:eastAsia="SimSun" w:hAnsi="Times New Roman"/>
                <w:sz w:val="28"/>
                <w:szCs w:val="28"/>
                <w:lang w:eastAsia="en-US"/>
              </w:rPr>
              <w:t xml:space="preserve">Новосибирской области                                                                        </w:t>
            </w:r>
          </w:p>
          <w:p w:rsidR="00954904" w:rsidRPr="00985C2E" w:rsidRDefault="00954904" w:rsidP="001A545F">
            <w:pPr>
              <w:widowControl w:val="0"/>
              <w:autoSpaceDE w:val="0"/>
              <w:autoSpaceDN w:val="0"/>
              <w:adjustRightInd w:val="0"/>
              <w:spacing w:after="0" w:line="256" w:lineRule="auto"/>
              <w:jc w:val="both"/>
              <w:rPr>
                <w:rFonts w:ascii="Times New Roman" w:eastAsia="SimSun" w:hAnsi="Times New Roman"/>
                <w:sz w:val="28"/>
                <w:szCs w:val="28"/>
                <w:lang w:eastAsia="en-US"/>
              </w:rPr>
            </w:pPr>
            <w:r>
              <w:rPr>
                <w:rFonts w:ascii="Times New Roman" w:eastAsia="SimSun" w:hAnsi="Times New Roman"/>
                <w:sz w:val="28"/>
                <w:szCs w:val="28"/>
                <w:lang w:eastAsia="en-US"/>
              </w:rPr>
              <w:t xml:space="preserve">                                   </w:t>
            </w:r>
            <w:r w:rsidRPr="00985C2E">
              <w:rPr>
                <w:rFonts w:ascii="Times New Roman" w:eastAsia="SimSun" w:hAnsi="Times New Roman"/>
                <w:sz w:val="28"/>
                <w:szCs w:val="28"/>
                <w:lang w:eastAsia="en-US"/>
              </w:rPr>
              <w:t>Л.А. Сичкарёв</w:t>
            </w:r>
          </w:p>
          <w:p w:rsidR="00954904" w:rsidRPr="00985C2E" w:rsidRDefault="00954904" w:rsidP="001A545F">
            <w:pPr>
              <w:widowControl w:val="0"/>
              <w:tabs>
                <w:tab w:val="left" w:pos="9355"/>
              </w:tabs>
              <w:autoSpaceDE w:val="0"/>
              <w:autoSpaceDN w:val="0"/>
              <w:adjustRightInd w:val="0"/>
              <w:spacing w:after="0" w:line="256" w:lineRule="auto"/>
              <w:ind w:right="-1"/>
              <w:jc w:val="both"/>
              <w:rPr>
                <w:rFonts w:ascii="Times New Roman" w:eastAsia="SimSun" w:hAnsi="Times New Roman"/>
                <w:color w:val="000000"/>
                <w:sz w:val="28"/>
                <w:szCs w:val="28"/>
                <w:lang w:eastAsia="en-US"/>
              </w:rPr>
            </w:pPr>
          </w:p>
        </w:tc>
        <w:tc>
          <w:tcPr>
            <w:tcW w:w="4786" w:type="dxa"/>
          </w:tcPr>
          <w:p w:rsidR="00954904" w:rsidRPr="00985C2E" w:rsidRDefault="00954904" w:rsidP="001A545F">
            <w:pPr>
              <w:widowControl w:val="0"/>
              <w:autoSpaceDE w:val="0"/>
              <w:autoSpaceDN w:val="0"/>
              <w:adjustRightInd w:val="0"/>
              <w:spacing w:after="0" w:line="256" w:lineRule="auto"/>
              <w:ind w:firstLine="720"/>
              <w:jc w:val="both"/>
              <w:rPr>
                <w:rFonts w:ascii="Times New Roman" w:eastAsia="SimSun" w:hAnsi="Times New Roman"/>
                <w:sz w:val="28"/>
                <w:szCs w:val="28"/>
                <w:lang w:eastAsia="en-US"/>
              </w:rPr>
            </w:pPr>
            <w:r w:rsidRPr="00985C2E">
              <w:rPr>
                <w:rFonts w:ascii="Times New Roman" w:eastAsia="SimSun" w:hAnsi="Times New Roman"/>
                <w:sz w:val="28"/>
                <w:szCs w:val="28"/>
                <w:lang w:eastAsia="en-US"/>
              </w:rPr>
              <w:t>Глава Тартасского сельсовета</w:t>
            </w:r>
          </w:p>
          <w:p w:rsidR="00954904" w:rsidRPr="00985C2E" w:rsidRDefault="00954904" w:rsidP="001A545F">
            <w:pPr>
              <w:widowControl w:val="0"/>
              <w:autoSpaceDE w:val="0"/>
              <w:autoSpaceDN w:val="0"/>
              <w:adjustRightInd w:val="0"/>
              <w:spacing w:after="0" w:line="256" w:lineRule="auto"/>
              <w:ind w:firstLine="720"/>
              <w:jc w:val="both"/>
              <w:rPr>
                <w:rFonts w:ascii="Times New Roman" w:eastAsia="SimSun" w:hAnsi="Times New Roman"/>
                <w:sz w:val="28"/>
                <w:szCs w:val="28"/>
                <w:lang w:eastAsia="en-US"/>
              </w:rPr>
            </w:pPr>
            <w:r w:rsidRPr="00985C2E">
              <w:rPr>
                <w:rFonts w:ascii="Times New Roman" w:eastAsia="SimSun" w:hAnsi="Times New Roman"/>
                <w:sz w:val="28"/>
                <w:szCs w:val="28"/>
                <w:lang w:eastAsia="en-US"/>
              </w:rPr>
              <w:t>Венгеровского района</w:t>
            </w:r>
          </w:p>
          <w:p w:rsidR="00954904" w:rsidRPr="00985C2E" w:rsidRDefault="00954904" w:rsidP="001A545F">
            <w:pPr>
              <w:widowControl w:val="0"/>
              <w:tabs>
                <w:tab w:val="left" w:pos="9355"/>
              </w:tabs>
              <w:autoSpaceDE w:val="0"/>
              <w:autoSpaceDN w:val="0"/>
              <w:adjustRightInd w:val="0"/>
              <w:spacing w:after="0" w:line="256" w:lineRule="auto"/>
              <w:ind w:right="-1" w:firstLine="720"/>
              <w:jc w:val="both"/>
              <w:rPr>
                <w:rFonts w:ascii="Times New Roman" w:eastAsia="SimSun" w:hAnsi="Times New Roman"/>
                <w:sz w:val="28"/>
                <w:szCs w:val="28"/>
                <w:lang w:eastAsia="en-US"/>
              </w:rPr>
            </w:pPr>
            <w:r w:rsidRPr="00985C2E">
              <w:rPr>
                <w:rFonts w:ascii="Times New Roman" w:eastAsia="SimSun" w:hAnsi="Times New Roman"/>
                <w:sz w:val="28"/>
                <w:szCs w:val="28"/>
                <w:lang w:eastAsia="en-US"/>
              </w:rPr>
              <w:t xml:space="preserve">Новосибирской области                                                 </w:t>
            </w:r>
          </w:p>
          <w:p w:rsidR="00954904" w:rsidRPr="00985C2E" w:rsidRDefault="00954904" w:rsidP="001A545F">
            <w:pPr>
              <w:widowControl w:val="0"/>
              <w:tabs>
                <w:tab w:val="left" w:pos="9355"/>
              </w:tabs>
              <w:autoSpaceDE w:val="0"/>
              <w:autoSpaceDN w:val="0"/>
              <w:adjustRightInd w:val="0"/>
              <w:spacing w:after="0" w:line="256" w:lineRule="auto"/>
              <w:ind w:right="-1" w:firstLine="720"/>
              <w:jc w:val="both"/>
              <w:rPr>
                <w:rFonts w:ascii="Times New Roman" w:eastAsia="SimSun" w:hAnsi="Times New Roman"/>
                <w:sz w:val="28"/>
                <w:szCs w:val="28"/>
                <w:lang w:eastAsia="en-US"/>
              </w:rPr>
            </w:pPr>
          </w:p>
          <w:p w:rsidR="00954904" w:rsidRPr="00985C2E" w:rsidRDefault="00954904" w:rsidP="001A545F">
            <w:pPr>
              <w:widowControl w:val="0"/>
              <w:tabs>
                <w:tab w:val="left" w:pos="9355"/>
              </w:tabs>
              <w:autoSpaceDE w:val="0"/>
              <w:autoSpaceDN w:val="0"/>
              <w:adjustRightInd w:val="0"/>
              <w:spacing w:after="0" w:line="256" w:lineRule="auto"/>
              <w:ind w:right="-1"/>
              <w:jc w:val="both"/>
              <w:rPr>
                <w:rFonts w:ascii="Times New Roman" w:eastAsia="SimSun" w:hAnsi="Times New Roman"/>
                <w:color w:val="000000"/>
                <w:sz w:val="28"/>
                <w:szCs w:val="28"/>
                <w:lang w:eastAsia="en-US"/>
              </w:rPr>
            </w:pPr>
            <w:r>
              <w:rPr>
                <w:rFonts w:ascii="Times New Roman" w:eastAsia="SimSun" w:hAnsi="Times New Roman"/>
                <w:sz w:val="28"/>
                <w:szCs w:val="28"/>
                <w:lang w:eastAsia="en-US"/>
              </w:rPr>
              <w:t xml:space="preserve">                                       </w:t>
            </w:r>
            <w:r w:rsidRPr="00985C2E">
              <w:rPr>
                <w:rFonts w:ascii="Times New Roman" w:eastAsia="SimSun" w:hAnsi="Times New Roman"/>
                <w:sz w:val="28"/>
                <w:szCs w:val="28"/>
                <w:lang w:eastAsia="en-US"/>
              </w:rPr>
              <w:t>В.И. Лебедев</w:t>
            </w:r>
          </w:p>
        </w:tc>
      </w:tr>
    </w:tbl>
    <w:p w:rsidR="002C3303" w:rsidRPr="00060017" w:rsidRDefault="002C3303" w:rsidP="002C3303">
      <w:pPr>
        <w:pStyle w:val="2"/>
        <w:widowControl w:val="0"/>
        <w:ind w:firstLine="0"/>
        <w:rPr>
          <w:bCs/>
          <w:sz w:val="28"/>
          <w:szCs w:val="28"/>
          <w:lang w:val="ru-RU"/>
        </w:rPr>
      </w:pPr>
    </w:p>
    <w:p w:rsidR="00F121BC" w:rsidRDefault="00F121BC" w:rsidP="00F121BC"/>
    <w:p w:rsidR="00BE6B3C" w:rsidRDefault="00BE6B3C" w:rsidP="00F121BC"/>
    <w:p w:rsidR="003620FE" w:rsidRDefault="003620FE" w:rsidP="00F121BC"/>
    <w:p w:rsidR="003620FE" w:rsidRDefault="003620FE" w:rsidP="00F121BC"/>
    <w:p w:rsidR="003620FE" w:rsidRDefault="003620FE" w:rsidP="00F121BC"/>
    <w:p w:rsidR="003620FE" w:rsidRDefault="003620FE" w:rsidP="00F121BC"/>
    <w:p w:rsidR="003620FE" w:rsidRDefault="003620FE" w:rsidP="00F121BC"/>
    <w:p w:rsidR="003620FE" w:rsidRDefault="003620FE" w:rsidP="00F121BC"/>
    <w:p w:rsidR="00BE6B3C" w:rsidRDefault="00BE6B3C" w:rsidP="00F121BC"/>
    <w:p w:rsidR="00954904" w:rsidRPr="003620FE" w:rsidRDefault="00954904" w:rsidP="003620FE">
      <w:pPr>
        <w:spacing w:after="0"/>
        <w:jc w:val="right"/>
        <w:rPr>
          <w:rFonts w:ascii="Times New Roman" w:hAnsi="Times New Roman"/>
          <w:sz w:val="28"/>
          <w:szCs w:val="28"/>
        </w:rPr>
      </w:pPr>
      <w:r w:rsidRPr="003620FE">
        <w:rPr>
          <w:rFonts w:ascii="Times New Roman" w:hAnsi="Times New Roman"/>
          <w:sz w:val="28"/>
          <w:szCs w:val="28"/>
        </w:rPr>
        <w:lastRenderedPageBreak/>
        <w:t>Приложение № 1</w:t>
      </w:r>
    </w:p>
    <w:p w:rsidR="00954904" w:rsidRPr="003620FE" w:rsidRDefault="00954904" w:rsidP="003620FE">
      <w:pPr>
        <w:tabs>
          <w:tab w:val="left" w:pos="8070"/>
        </w:tabs>
        <w:spacing w:after="0"/>
        <w:jc w:val="right"/>
        <w:rPr>
          <w:rFonts w:ascii="Times New Roman" w:hAnsi="Times New Roman"/>
          <w:sz w:val="28"/>
          <w:szCs w:val="28"/>
        </w:rPr>
      </w:pPr>
      <w:r w:rsidRPr="003620FE">
        <w:rPr>
          <w:rFonts w:ascii="Times New Roman" w:hAnsi="Times New Roman"/>
          <w:sz w:val="28"/>
          <w:szCs w:val="28"/>
        </w:rPr>
        <w:t xml:space="preserve">к решению сессии Совета депутатов </w:t>
      </w:r>
    </w:p>
    <w:p w:rsidR="00954904" w:rsidRPr="003620FE" w:rsidRDefault="00954904" w:rsidP="003620FE">
      <w:pPr>
        <w:tabs>
          <w:tab w:val="left" w:pos="8070"/>
        </w:tabs>
        <w:spacing w:after="0"/>
        <w:jc w:val="right"/>
        <w:rPr>
          <w:rFonts w:ascii="Times New Roman" w:hAnsi="Times New Roman"/>
          <w:sz w:val="28"/>
          <w:szCs w:val="28"/>
        </w:rPr>
      </w:pPr>
      <w:r w:rsidRPr="003620FE">
        <w:rPr>
          <w:rFonts w:ascii="Times New Roman" w:hAnsi="Times New Roman"/>
          <w:sz w:val="28"/>
          <w:szCs w:val="28"/>
        </w:rPr>
        <w:t>Тартасского сельсовета</w:t>
      </w:r>
    </w:p>
    <w:p w:rsidR="00954904" w:rsidRPr="003620FE" w:rsidRDefault="00954904" w:rsidP="003620FE">
      <w:pPr>
        <w:tabs>
          <w:tab w:val="left" w:pos="8070"/>
        </w:tabs>
        <w:spacing w:after="0"/>
        <w:jc w:val="right"/>
        <w:rPr>
          <w:rFonts w:ascii="Times New Roman" w:hAnsi="Times New Roman"/>
          <w:sz w:val="28"/>
          <w:szCs w:val="28"/>
        </w:rPr>
      </w:pPr>
      <w:r w:rsidRPr="003620FE">
        <w:rPr>
          <w:rFonts w:ascii="Times New Roman" w:hAnsi="Times New Roman"/>
          <w:sz w:val="28"/>
          <w:szCs w:val="28"/>
        </w:rPr>
        <w:t xml:space="preserve">Венгеровского района </w:t>
      </w:r>
    </w:p>
    <w:p w:rsidR="00954904" w:rsidRPr="003620FE" w:rsidRDefault="00954904" w:rsidP="003620FE">
      <w:pPr>
        <w:tabs>
          <w:tab w:val="left" w:pos="8070"/>
        </w:tabs>
        <w:spacing w:after="0"/>
        <w:jc w:val="right"/>
        <w:rPr>
          <w:rFonts w:ascii="Times New Roman" w:hAnsi="Times New Roman"/>
          <w:sz w:val="28"/>
          <w:szCs w:val="28"/>
        </w:rPr>
      </w:pPr>
      <w:r w:rsidRPr="003620FE">
        <w:rPr>
          <w:rFonts w:ascii="Times New Roman" w:hAnsi="Times New Roman"/>
          <w:sz w:val="28"/>
          <w:szCs w:val="28"/>
        </w:rPr>
        <w:t xml:space="preserve">Новосибирской области </w:t>
      </w:r>
    </w:p>
    <w:p w:rsidR="00954904" w:rsidRPr="003620FE" w:rsidRDefault="003620FE" w:rsidP="003620FE">
      <w:pPr>
        <w:spacing w:after="0"/>
        <w:jc w:val="right"/>
        <w:rPr>
          <w:rFonts w:ascii="Times New Roman" w:hAnsi="Times New Roman"/>
          <w:sz w:val="28"/>
          <w:szCs w:val="28"/>
        </w:rPr>
      </w:pPr>
      <w:r>
        <w:rPr>
          <w:rFonts w:ascii="Times New Roman" w:hAnsi="Times New Roman"/>
          <w:sz w:val="28"/>
          <w:szCs w:val="28"/>
        </w:rPr>
        <w:t>№ 41 от 26</w:t>
      </w:r>
      <w:r w:rsidR="00954904" w:rsidRPr="003620FE">
        <w:rPr>
          <w:rFonts w:ascii="Times New Roman" w:hAnsi="Times New Roman"/>
          <w:sz w:val="28"/>
          <w:szCs w:val="28"/>
        </w:rPr>
        <w:t>.12.2023г</w:t>
      </w:r>
    </w:p>
    <w:p w:rsidR="00954904" w:rsidRPr="003620FE" w:rsidRDefault="00954904" w:rsidP="003620FE">
      <w:pPr>
        <w:tabs>
          <w:tab w:val="left" w:pos="8070"/>
        </w:tabs>
        <w:spacing w:after="0"/>
        <w:jc w:val="right"/>
        <w:rPr>
          <w:rFonts w:ascii="Times New Roman" w:hAnsi="Times New Roman"/>
          <w:sz w:val="28"/>
          <w:szCs w:val="28"/>
        </w:rPr>
      </w:pPr>
    </w:p>
    <w:p w:rsidR="00954904" w:rsidRPr="003620FE" w:rsidRDefault="00954904" w:rsidP="003620FE">
      <w:pPr>
        <w:spacing w:after="0"/>
        <w:jc w:val="right"/>
        <w:rPr>
          <w:rFonts w:ascii="Times New Roman" w:hAnsi="Times New Roman"/>
          <w:sz w:val="28"/>
          <w:szCs w:val="28"/>
        </w:rPr>
      </w:pPr>
    </w:p>
    <w:p w:rsidR="00954904" w:rsidRPr="003620FE" w:rsidRDefault="00954904" w:rsidP="003620FE">
      <w:pPr>
        <w:spacing w:after="0"/>
        <w:jc w:val="right"/>
        <w:rPr>
          <w:rFonts w:ascii="Times New Roman" w:hAnsi="Times New Roman"/>
          <w:sz w:val="28"/>
          <w:szCs w:val="28"/>
        </w:rPr>
      </w:pPr>
    </w:p>
    <w:p w:rsidR="00954904" w:rsidRPr="003620FE" w:rsidRDefault="00954904" w:rsidP="003620FE">
      <w:pPr>
        <w:spacing w:after="0"/>
        <w:jc w:val="center"/>
        <w:rPr>
          <w:rFonts w:ascii="Times New Roman" w:hAnsi="Times New Roman"/>
          <w:b/>
          <w:sz w:val="28"/>
          <w:szCs w:val="28"/>
        </w:rPr>
      </w:pPr>
      <w:r w:rsidRPr="003620FE">
        <w:rPr>
          <w:rFonts w:ascii="Times New Roman" w:hAnsi="Times New Roman"/>
          <w:b/>
          <w:sz w:val="28"/>
          <w:szCs w:val="28"/>
        </w:rPr>
        <w:t xml:space="preserve">Нормативы распределения доходов между бюджетами бюджетной системы Российской Федерации, не установленные бюджетным Законодательством </w:t>
      </w:r>
    </w:p>
    <w:p w:rsidR="00954904" w:rsidRPr="003620FE" w:rsidRDefault="00954904" w:rsidP="003620FE">
      <w:pPr>
        <w:spacing w:after="0"/>
        <w:jc w:val="center"/>
        <w:rPr>
          <w:rFonts w:ascii="Times New Roman" w:hAnsi="Times New Roman"/>
          <w:b/>
          <w:sz w:val="28"/>
          <w:szCs w:val="28"/>
        </w:rPr>
      </w:pPr>
      <w:r w:rsidRPr="003620FE">
        <w:rPr>
          <w:rFonts w:ascii="Times New Roman" w:hAnsi="Times New Roman"/>
          <w:b/>
          <w:sz w:val="28"/>
          <w:szCs w:val="28"/>
        </w:rPr>
        <w:t xml:space="preserve">Российской Федерации </w:t>
      </w:r>
    </w:p>
    <w:p w:rsidR="00954904" w:rsidRPr="003620FE" w:rsidRDefault="00954904" w:rsidP="003620FE">
      <w:pPr>
        <w:spacing w:after="0"/>
        <w:jc w:val="center"/>
        <w:rPr>
          <w:rFonts w:ascii="Times New Roman" w:hAnsi="Times New Roman"/>
          <w:b/>
          <w:sz w:val="28"/>
          <w:szCs w:val="28"/>
        </w:rPr>
      </w:pPr>
      <w:r w:rsidRPr="003620FE">
        <w:rPr>
          <w:rFonts w:ascii="Times New Roman" w:hAnsi="Times New Roman"/>
          <w:b/>
          <w:sz w:val="28"/>
          <w:szCs w:val="28"/>
        </w:rPr>
        <w:t xml:space="preserve">на 2024 год и плановый период 2025 и 2026 </w:t>
      </w:r>
      <w:proofErr w:type="spellStart"/>
      <w:r w:rsidRPr="003620FE">
        <w:rPr>
          <w:rFonts w:ascii="Times New Roman" w:hAnsi="Times New Roman"/>
          <w:b/>
          <w:sz w:val="28"/>
          <w:szCs w:val="28"/>
        </w:rPr>
        <w:t>г.г</w:t>
      </w:r>
      <w:proofErr w:type="spellEnd"/>
      <w:r w:rsidRPr="003620FE">
        <w:rPr>
          <w:rFonts w:ascii="Times New Roman" w:hAnsi="Times New Roman"/>
          <w:b/>
          <w:sz w:val="28"/>
          <w:szCs w:val="28"/>
        </w:rPr>
        <w:t>.</w:t>
      </w:r>
    </w:p>
    <w:p w:rsidR="00954904" w:rsidRPr="003620FE" w:rsidRDefault="00954904" w:rsidP="003620FE">
      <w:pPr>
        <w:spacing w:after="0"/>
        <w:jc w:val="center"/>
        <w:rPr>
          <w:rFonts w:ascii="Times New Roman" w:hAnsi="Times New Roman"/>
          <w:b/>
          <w:sz w:val="28"/>
          <w:szCs w:val="28"/>
        </w:rPr>
      </w:pPr>
    </w:p>
    <w:p w:rsidR="00954904" w:rsidRPr="003620FE" w:rsidRDefault="00954904" w:rsidP="003620FE">
      <w:pPr>
        <w:tabs>
          <w:tab w:val="left" w:pos="8070"/>
        </w:tabs>
        <w:spacing w:after="0"/>
        <w:rPr>
          <w:rFonts w:ascii="Times New Roman" w:hAnsi="Times New Roman"/>
          <w:sz w:val="28"/>
          <w:szCs w:val="28"/>
        </w:rPr>
      </w:pPr>
      <w:r w:rsidRPr="003620FE">
        <w:rPr>
          <w:rFonts w:ascii="Times New Roman" w:hAnsi="Times New Roman"/>
          <w:b/>
          <w:sz w:val="28"/>
          <w:szCs w:val="28"/>
        </w:rPr>
        <w:tab/>
      </w:r>
    </w:p>
    <w:tbl>
      <w:tblPr>
        <w:tblW w:w="471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617"/>
        <w:gridCol w:w="2195"/>
      </w:tblGrid>
      <w:tr w:rsidR="00954904" w:rsidRPr="003620FE" w:rsidTr="001A545F">
        <w:trPr>
          <w:trHeight w:val="243"/>
        </w:trPr>
        <w:tc>
          <w:tcPr>
            <w:tcW w:w="4314" w:type="pct"/>
          </w:tcPr>
          <w:p w:rsidR="00954904" w:rsidRPr="003620FE" w:rsidRDefault="00954904" w:rsidP="003620FE">
            <w:pPr>
              <w:spacing w:after="0"/>
              <w:rPr>
                <w:rFonts w:ascii="Times New Roman" w:hAnsi="Times New Roman"/>
                <w:sz w:val="28"/>
                <w:szCs w:val="28"/>
              </w:rPr>
            </w:pPr>
          </w:p>
          <w:p w:rsidR="00954904" w:rsidRPr="003620FE" w:rsidRDefault="00954904" w:rsidP="003620FE">
            <w:pPr>
              <w:spacing w:after="0"/>
              <w:jc w:val="center"/>
              <w:rPr>
                <w:rFonts w:ascii="Times New Roman" w:hAnsi="Times New Roman"/>
                <w:b/>
                <w:color w:val="000000"/>
                <w:sz w:val="28"/>
                <w:szCs w:val="28"/>
                <w:shd w:val="clear" w:color="auto" w:fill="FFFFFF"/>
              </w:rPr>
            </w:pPr>
          </w:p>
          <w:p w:rsidR="00954904" w:rsidRPr="003620FE" w:rsidRDefault="00954904" w:rsidP="003620FE">
            <w:pPr>
              <w:spacing w:after="0"/>
              <w:jc w:val="center"/>
              <w:rPr>
                <w:rFonts w:ascii="Times New Roman" w:hAnsi="Times New Roman"/>
                <w:b/>
                <w:color w:val="000000"/>
                <w:sz w:val="28"/>
                <w:szCs w:val="28"/>
                <w:shd w:val="clear" w:color="auto" w:fill="FFFFFF"/>
              </w:rPr>
            </w:pPr>
          </w:p>
          <w:p w:rsidR="00954904" w:rsidRPr="003620FE" w:rsidRDefault="00954904" w:rsidP="003620FE">
            <w:pPr>
              <w:spacing w:after="0"/>
              <w:jc w:val="center"/>
              <w:rPr>
                <w:rFonts w:ascii="Times New Roman" w:hAnsi="Times New Roman"/>
                <w:b/>
                <w:sz w:val="28"/>
                <w:szCs w:val="28"/>
              </w:rPr>
            </w:pPr>
            <w:r w:rsidRPr="003620FE">
              <w:rPr>
                <w:rFonts w:ascii="Times New Roman" w:hAnsi="Times New Roman"/>
                <w:b/>
                <w:color w:val="000000"/>
                <w:sz w:val="28"/>
                <w:szCs w:val="28"/>
                <w:shd w:val="clear" w:color="auto" w:fill="FFFFFF"/>
              </w:rPr>
              <w:t>Наименование доходов, подлежащих распределению между бюджетами бюджетной системы Российской Федерации</w:t>
            </w:r>
          </w:p>
        </w:tc>
        <w:tc>
          <w:tcPr>
            <w:tcW w:w="686" w:type="pct"/>
            <w:shd w:val="clear" w:color="auto" w:fill="auto"/>
          </w:tcPr>
          <w:p w:rsidR="00954904" w:rsidRPr="003620FE" w:rsidRDefault="00954904" w:rsidP="003620FE">
            <w:pPr>
              <w:spacing w:after="0"/>
              <w:rPr>
                <w:rFonts w:ascii="Times New Roman" w:hAnsi="Times New Roman"/>
                <w:b/>
                <w:sz w:val="28"/>
                <w:szCs w:val="28"/>
              </w:rPr>
            </w:pPr>
            <w:r w:rsidRPr="003620FE">
              <w:rPr>
                <w:rFonts w:ascii="Times New Roman" w:hAnsi="Times New Roman"/>
                <w:b/>
                <w:sz w:val="28"/>
                <w:szCs w:val="28"/>
              </w:rPr>
              <w:t>Бюджет Тартасского сельсовета Венгеровского района Новосибирской области</w:t>
            </w:r>
          </w:p>
        </w:tc>
      </w:tr>
      <w:tr w:rsidR="00954904" w:rsidRPr="003620FE" w:rsidTr="001A545F">
        <w:trPr>
          <w:trHeight w:val="243"/>
        </w:trPr>
        <w:tc>
          <w:tcPr>
            <w:tcW w:w="4314" w:type="pct"/>
          </w:tcPr>
          <w:p w:rsidR="00954904" w:rsidRPr="003620FE" w:rsidRDefault="00954904" w:rsidP="003620FE">
            <w:pPr>
              <w:spacing w:after="0"/>
              <w:jc w:val="center"/>
              <w:rPr>
                <w:rFonts w:ascii="Times New Roman" w:hAnsi="Times New Roman"/>
                <w:sz w:val="28"/>
                <w:szCs w:val="28"/>
              </w:rPr>
            </w:pPr>
            <w:r w:rsidRPr="003620FE">
              <w:rPr>
                <w:rFonts w:ascii="Times New Roman" w:hAnsi="Times New Roman"/>
                <w:b/>
                <w:sz w:val="28"/>
                <w:szCs w:val="28"/>
              </w:rPr>
              <w:t>В части доходов от использования имущества, находящегося в государственной и муниципальной собственности</w:t>
            </w:r>
          </w:p>
        </w:tc>
        <w:tc>
          <w:tcPr>
            <w:tcW w:w="686" w:type="pct"/>
            <w:shd w:val="clear" w:color="auto" w:fill="auto"/>
          </w:tcPr>
          <w:p w:rsidR="00954904" w:rsidRPr="003620FE" w:rsidRDefault="00954904" w:rsidP="003620FE">
            <w:pPr>
              <w:spacing w:after="0"/>
              <w:rPr>
                <w:rFonts w:ascii="Times New Roman" w:hAnsi="Times New Roman"/>
                <w:b/>
                <w:sz w:val="28"/>
                <w:szCs w:val="28"/>
              </w:rPr>
            </w:pPr>
          </w:p>
        </w:tc>
      </w:tr>
      <w:tr w:rsidR="00954904" w:rsidRPr="003620FE" w:rsidTr="001A545F">
        <w:trPr>
          <w:trHeight w:val="243"/>
        </w:trPr>
        <w:tc>
          <w:tcPr>
            <w:tcW w:w="4314" w:type="pct"/>
          </w:tcPr>
          <w:p w:rsidR="00954904" w:rsidRPr="003620FE" w:rsidRDefault="00954904" w:rsidP="003620FE">
            <w:pPr>
              <w:spacing w:after="0"/>
              <w:jc w:val="both"/>
              <w:rPr>
                <w:rFonts w:ascii="Times New Roman" w:hAnsi="Times New Roman"/>
                <w:snapToGrid w:val="0"/>
                <w:sz w:val="28"/>
                <w:szCs w:val="28"/>
              </w:rPr>
            </w:pPr>
            <w:proofErr w:type="gramStart"/>
            <w:r w:rsidRPr="003620FE">
              <w:rPr>
                <w:rFonts w:ascii="Times New Roman" w:hAnsi="Times New Roman"/>
                <w:color w:val="000000"/>
                <w:sz w:val="28"/>
                <w:szCs w:val="28"/>
              </w:rPr>
              <w:t>Доходы,  получаемые</w:t>
            </w:r>
            <w:proofErr w:type="gramEnd"/>
            <w:r w:rsidRPr="003620FE">
              <w:rPr>
                <w:rFonts w:ascii="Times New Roman" w:hAnsi="Times New Roman"/>
                <w:color w:val="000000"/>
                <w:sz w:val="28"/>
                <w:szCs w:val="28"/>
              </w:rPr>
              <w:t xml:space="preserve"> в виде арендной платы, а также средства от продажи права на заключение договора аренды за земли, находящиеся в собственности сельских поселений (за исключением земельных участков муниципальных бюджетных и автономных учреждений)</w:t>
            </w:r>
          </w:p>
        </w:tc>
        <w:tc>
          <w:tcPr>
            <w:tcW w:w="686" w:type="pct"/>
          </w:tcPr>
          <w:p w:rsidR="00954904" w:rsidRPr="003620FE" w:rsidRDefault="00954904" w:rsidP="003620FE">
            <w:pPr>
              <w:spacing w:after="0"/>
              <w:rPr>
                <w:rFonts w:ascii="Times New Roman" w:hAnsi="Times New Roman"/>
                <w:sz w:val="28"/>
                <w:szCs w:val="28"/>
              </w:rPr>
            </w:pPr>
            <w:r w:rsidRPr="003620FE">
              <w:rPr>
                <w:rFonts w:ascii="Times New Roman" w:hAnsi="Times New Roman"/>
                <w:sz w:val="28"/>
                <w:szCs w:val="28"/>
              </w:rPr>
              <w:t>100%</w:t>
            </w:r>
          </w:p>
        </w:tc>
      </w:tr>
      <w:tr w:rsidR="00954904" w:rsidRPr="003620FE" w:rsidTr="001A545F">
        <w:trPr>
          <w:trHeight w:val="243"/>
        </w:trPr>
        <w:tc>
          <w:tcPr>
            <w:tcW w:w="4314" w:type="pct"/>
          </w:tcPr>
          <w:p w:rsidR="00954904" w:rsidRPr="003620FE" w:rsidRDefault="00954904" w:rsidP="003620FE">
            <w:pPr>
              <w:spacing w:after="0"/>
              <w:jc w:val="both"/>
              <w:rPr>
                <w:rFonts w:ascii="Times New Roman" w:hAnsi="Times New Roman"/>
                <w:snapToGrid w:val="0"/>
                <w:sz w:val="28"/>
                <w:szCs w:val="28"/>
              </w:rPr>
            </w:pPr>
            <w:r w:rsidRPr="003620FE">
              <w:rPr>
                <w:rFonts w:ascii="Times New Roman" w:hAnsi="Times New Roman"/>
                <w:sz w:val="28"/>
                <w:szCs w:val="28"/>
              </w:rPr>
              <w:t>Прочие поступления от использования имущества, находящегося в собственности поселений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c>
          <w:tcPr>
            <w:tcW w:w="686" w:type="pct"/>
          </w:tcPr>
          <w:p w:rsidR="00954904" w:rsidRPr="003620FE" w:rsidRDefault="00954904" w:rsidP="003620FE">
            <w:pPr>
              <w:spacing w:after="0"/>
              <w:rPr>
                <w:rFonts w:ascii="Times New Roman" w:hAnsi="Times New Roman"/>
                <w:sz w:val="28"/>
                <w:szCs w:val="28"/>
              </w:rPr>
            </w:pPr>
            <w:r w:rsidRPr="003620FE">
              <w:rPr>
                <w:rFonts w:ascii="Times New Roman" w:hAnsi="Times New Roman"/>
                <w:sz w:val="28"/>
                <w:szCs w:val="28"/>
              </w:rPr>
              <w:t>100%</w:t>
            </w:r>
          </w:p>
        </w:tc>
      </w:tr>
      <w:tr w:rsidR="00954904" w:rsidRPr="003620FE" w:rsidTr="001A545F">
        <w:trPr>
          <w:trHeight w:val="399"/>
        </w:trPr>
        <w:tc>
          <w:tcPr>
            <w:tcW w:w="4314" w:type="pct"/>
          </w:tcPr>
          <w:p w:rsidR="00954904" w:rsidRPr="003620FE" w:rsidRDefault="00954904" w:rsidP="003620FE">
            <w:pPr>
              <w:spacing w:after="0"/>
              <w:rPr>
                <w:rFonts w:ascii="Times New Roman" w:hAnsi="Times New Roman"/>
                <w:sz w:val="28"/>
                <w:szCs w:val="28"/>
              </w:rPr>
            </w:pPr>
          </w:p>
          <w:p w:rsidR="00954904" w:rsidRPr="003620FE" w:rsidRDefault="00954904" w:rsidP="003620FE">
            <w:pPr>
              <w:spacing w:after="0"/>
              <w:jc w:val="center"/>
              <w:rPr>
                <w:rFonts w:ascii="Times New Roman" w:hAnsi="Times New Roman"/>
                <w:b/>
                <w:sz w:val="28"/>
                <w:szCs w:val="28"/>
              </w:rPr>
            </w:pPr>
            <w:r w:rsidRPr="003620FE">
              <w:rPr>
                <w:rFonts w:ascii="Times New Roman" w:hAnsi="Times New Roman"/>
                <w:b/>
                <w:sz w:val="28"/>
                <w:szCs w:val="28"/>
              </w:rPr>
              <w:lastRenderedPageBreak/>
              <w:t>В части доходов от продажи материальных и нематериальных активов</w:t>
            </w:r>
          </w:p>
        </w:tc>
        <w:tc>
          <w:tcPr>
            <w:tcW w:w="686" w:type="pct"/>
            <w:shd w:val="clear" w:color="auto" w:fill="auto"/>
          </w:tcPr>
          <w:p w:rsidR="00954904" w:rsidRPr="003620FE" w:rsidRDefault="00954904" w:rsidP="003620FE">
            <w:pPr>
              <w:spacing w:after="0"/>
              <w:rPr>
                <w:rFonts w:ascii="Times New Roman" w:hAnsi="Times New Roman"/>
                <w:sz w:val="28"/>
                <w:szCs w:val="28"/>
              </w:rPr>
            </w:pPr>
          </w:p>
        </w:tc>
      </w:tr>
      <w:tr w:rsidR="00954904" w:rsidRPr="003620FE" w:rsidTr="001A545F">
        <w:trPr>
          <w:trHeight w:val="399"/>
        </w:trPr>
        <w:tc>
          <w:tcPr>
            <w:tcW w:w="4314" w:type="pct"/>
          </w:tcPr>
          <w:p w:rsidR="00954904" w:rsidRPr="003620FE" w:rsidRDefault="00954904" w:rsidP="003620FE">
            <w:pPr>
              <w:spacing w:after="0"/>
              <w:jc w:val="both"/>
              <w:rPr>
                <w:rFonts w:ascii="Times New Roman" w:hAnsi="Times New Roman"/>
                <w:sz w:val="28"/>
                <w:szCs w:val="28"/>
              </w:rPr>
            </w:pPr>
            <w:r w:rsidRPr="003620FE">
              <w:rPr>
                <w:rFonts w:ascii="Times New Roman" w:hAnsi="Times New Roman"/>
                <w:sz w:val="28"/>
                <w:szCs w:val="28"/>
              </w:rPr>
              <w:lastRenderedPageBreak/>
              <w:t>Доходы от продажи земельных участков, находящихся в собственности сельских поселений (за исключением земельных участков муниципальных бюджетных и автономных учреждений)</w:t>
            </w:r>
          </w:p>
        </w:tc>
        <w:tc>
          <w:tcPr>
            <w:tcW w:w="686" w:type="pct"/>
          </w:tcPr>
          <w:p w:rsidR="00954904" w:rsidRPr="003620FE" w:rsidRDefault="00954904" w:rsidP="003620FE">
            <w:pPr>
              <w:spacing w:after="0"/>
              <w:rPr>
                <w:rFonts w:ascii="Times New Roman" w:hAnsi="Times New Roman"/>
                <w:sz w:val="28"/>
                <w:szCs w:val="28"/>
              </w:rPr>
            </w:pPr>
            <w:r w:rsidRPr="003620FE">
              <w:rPr>
                <w:rFonts w:ascii="Times New Roman" w:hAnsi="Times New Roman"/>
                <w:sz w:val="28"/>
                <w:szCs w:val="28"/>
              </w:rPr>
              <w:t>100%</w:t>
            </w:r>
          </w:p>
        </w:tc>
      </w:tr>
      <w:tr w:rsidR="00954904" w:rsidRPr="003620FE" w:rsidTr="001A545F">
        <w:trPr>
          <w:trHeight w:val="399"/>
        </w:trPr>
        <w:tc>
          <w:tcPr>
            <w:tcW w:w="4314" w:type="pct"/>
          </w:tcPr>
          <w:p w:rsidR="00954904" w:rsidRPr="003620FE" w:rsidRDefault="00954904" w:rsidP="003620FE">
            <w:pPr>
              <w:spacing w:after="0"/>
              <w:jc w:val="both"/>
              <w:rPr>
                <w:rFonts w:ascii="Times New Roman" w:hAnsi="Times New Roman"/>
                <w:sz w:val="28"/>
                <w:szCs w:val="28"/>
              </w:rPr>
            </w:pPr>
            <w:r w:rsidRPr="003620FE">
              <w:rPr>
                <w:rFonts w:ascii="Times New Roman" w:hAnsi="Times New Roman"/>
                <w:sz w:val="28"/>
                <w:szCs w:val="28"/>
              </w:rPr>
              <w:t>Доходы от реализации иного имущества, находящегося в собственности сельских поселений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c>
          <w:tcPr>
            <w:tcW w:w="686" w:type="pct"/>
          </w:tcPr>
          <w:p w:rsidR="00954904" w:rsidRPr="003620FE" w:rsidRDefault="00954904" w:rsidP="003620FE">
            <w:pPr>
              <w:spacing w:after="0"/>
              <w:rPr>
                <w:rFonts w:ascii="Times New Roman" w:hAnsi="Times New Roman"/>
                <w:sz w:val="28"/>
                <w:szCs w:val="28"/>
              </w:rPr>
            </w:pPr>
            <w:r w:rsidRPr="003620FE">
              <w:rPr>
                <w:rFonts w:ascii="Times New Roman" w:hAnsi="Times New Roman"/>
                <w:sz w:val="28"/>
                <w:szCs w:val="28"/>
              </w:rPr>
              <w:t>100%</w:t>
            </w:r>
          </w:p>
        </w:tc>
      </w:tr>
      <w:tr w:rsidR="00954904" w:rsidRPr="003620FE" w:rsidTr="001A545F">
        <w:trPr>
          <w:trHeight w:val="277"/>
        </w:trPr>
        <w:tc>
          <w:tcPr>
            <w:tcW w:w="4314" w:type="pct"/>
          </w:tcPr>
          <w:p w:rsidR="00954904" w:rsidRPr="003620FE" w:rsidRDefault="00954904" w:rsidP="003620FE">
            <w:pPr>
              <w:spacing w:after="0"/>
              <w:rPr>
                <w:rFonts w:ascii="Times New Roman" w:hAnsi="Times New Roman"/>
                <w:sz w:val="28"/>
                <w:szCs w:val="28"/>
              </w:rPr>
            </w:pPr>
          </w:p>
          <w:p w:rsidR="00954904" w:rsidRPr="003620FE" w:rsidRDefault="00954904" w:rsidP="003620FE">
            <w:pPr>
              <w:spacing w:after="0"/>
              <w:jc w:val="center"/>
              <w:rPr>
                <w:rFonts w:ascii="Times New Roman" w:hAnsi="Times New Roman"/>
                <w:sz w:val="28"/>
                <w:szCs w:val="28"/>
              </w:rPr>
            </w:pPr>
            <w:r w:rsidRPr="003620FE">
              <w:rPr>
                <w:rFonts w:ascii="Times New Roman" w:hAnsi="Times New Roman"/>
                <w:b/>
                <w:sz w:val="28"/>
                <w:szCs w:val="28"/>
              </w:rPr>
              <w:t>В части штрафов, санкций, возмещения ущерба</w:t>
            </w:r>
          </w:p>
        </w:tc>
        <w:tc>
          <w:tcPr>
            <w:tcW w:w="686" w:type="pct"/>
            <w:shd w:val="clear" w:color="auto" w:fill="auto"/>
          </w:tcPr>
          <w:p w:rsidR="00954904" w:rsidRPr="003620FE" w:rsidRDefault="00954904" w:rsidP="003620FE">
            <w:pPr>
              <w:spacing w:after="0"/>
              <w:rPr>
                <w:rFonts w:ascii="Times New Roman" w:hAnsi="Times New Roman"/>
                <w:sz w:val="28"/>
                <w:szCs w:val="28"/>
              </w:rPr>
            </w:pPr>
          </w:p>
        </w:tc>
      </w:tr>
      <w:tr w:rsidR="00954904" w:rsidRPr="003620FE" w:rsidTr="001A545F">
        <w:trPr>
          <w:trHeight w:val="399"/>
        </w:trPr>
        <w:tc>
          <w:tcPr>
            <w:tcW w:w="4314" w:type="pct"/>
          </w:tcPr>
          <w:p w:rsidR="00954904" w:rsidRPr="003620FE" w:rsidRDefault="00954904" w:rsidP="003620FE">
            <w:pPr>
              <w:spacing w:after="0"/>
              <w:jc w:val="both"/>
              <w:rPr>
                <w:rFonts w:ascii="Times New Roman" w:hAnsi="Times New Roman"/>
                <w:sz w:val="28"/>
                <w:szCs w:val="28"/>
              </w:rPr>
            </w:pPr>
            <w:r w:rsidRPr="003620FE">
              <w:rPr>
                <w:rFonts w:ascii="Times New Roman" w:hAnsi="Times New Roman"/>
                <w:sz w:val="28"/>
                <w:szCs w:val="28"/>
              </w:rPr>
              <w:t>Административные штрафы, установленные законами субъектов Российской Федерации об административных правонарушениях, за нарушение муниципальных правовых актов</w:t>
            </w:r>
          </w:p>
        </w:tc>
        <w:tc>
          <w:tcPr>
            <w:tcW w:w="686" w:type="pct"/>
          </w:tcPr>
          <w:p w:rsidR="00954904" w:rsidRPr="003620FE" w:rsidRDefault="00954904" w:rsidP="003620FE">
            <w:pPr>
              <w:spacing w:after="0"/>
              <w:rPr>
                <w:rFonts w:ascii="Times New Roman" w:hAnsi="Times New Roman"/>
                <w:sz w:val="28"/>
                <w:szCs w:val="28"/>
              </w:rPr>
            </w:pPr>
            <w:r w:rsidRPr="003620FE">
              <w:rPr>
                <w:rFonts w:ascii="Times New Roman" w:hAnsi="Times New Roman"/>
                <w:sz w:val="28"/>
                <w:szCs w:val="28"/>
              </w:rPr>
              <w:t>100%</w:t>
            </w:r>
          </w:p>
        </w:tc>
      </w:tr>
      <w:tr w:rsidR="00954904" w:rsidRPr="003620FE" w:rsidTr="001A545F">
        <w:trPr>
          <w:trHeight w:val="399"/>
        </w:trPr>
        <w:tc>
          <w:tcPr>
            <w:tcW w:w="4314" w:type="pct"/>
          </w:tcPr>
          <w:p w:rsidR="00954904" w:rsidRPr="003620FE" w:rsidRDefault="00954904" w:rsidP="003620FE">
            <w:pPr>
              <w:spacing w:after="0"/>
              <w:jc w:val="both"/>
              <w:rPr>
                <w:rFonts w:ascii="Times New Roman" w:hAnsi="Times New Roman"/>
                <w:sz w:val="28"/>
                <w:szCs w:val="28"/>
              </w:rPr>
            </w:pPr>
            <w:r w:rsidRPr="003620FE">
              <w:rPr>
                <w:rFonts w:ascii="Times New Roman" w:hAnsi="Times New Roman"/>
                <w:sz w:val="28"/>
                <w:szCs w:val="28"/>
              </w:rPr>
              <w:t>Штрафы, неустойки, пени, уплаченные в случае просрочки исполнения поставщиком (подрядчиком, исполнителем) обязательств, предусмотренных государственным (муниципальным) контрактом</w:t>
            </w:r>
          </w:p>
        </w:tc>
        <w:tc>
          <w:tcPr>
            <w:tcW w:w="686" w:type="pct"/>
          </w:tcPr>
          <w:p w:rsidR="00954904" w:rsidRPr="003620FE" w:rsidRDefault="00954904" w:rsidP="003620FE">
            <w:pPr>
              <w:spacing w:after="0"/>
              <w:rPr>
                <w:rFonts w:ascii="Times New Roman" w:hAnsi="Times New Roman"/>
                <w:sz w:val="28"/>
                <w:szCs w:val="28"/>
              </w:rPr>
            </w:pPr>
            <w:r w:rsidRPr="003620FE">
              <w:rPr>
                <w:rFonts w:ascii="Times New Roman" w:hAnsi="Times New Roman"/>
                <w:sz w:val="28"/>
                <w:szCs w:val="28"/>
              </w:rPr>
              <w:t>100%</w:t>
            </w:r>
          </w:p>
        </w:tc>
      </w:tr>
      <w:tr w:rsidR="00954904" w:rsidRPr="003620FE" w:rsidTr="001A545F">
        <w:trPr>
          <w:trHeight w:val="295"/>
        </w:trPr>
        <w:tc>
          <w:tcPr>
            <w:tcW w:w="4314" w:type="pct"/>
          </w:tcPr>
          <w:p w:rsidR="00954904" w:rsidRPr="003620FE" w:rsidRDefault="00954904" w:rsidP="003620FE">
            <w:pPr>
              <w:spacing w:after="0"/>
              <w:jc w:val="center"/>
              <w:rPr>
                <w:rFonts w:ascii="Times New Roman" w:hAnsi="Times New Roman"/>
                <w:b/>
                <w:sz w:val="28"/>
                <w:szCs w:val="28"/>
              </w:rPr>
            </w:pPr>
          </w:p>
          <w:p w:rsidR="00954904" w:rsidRPr="003620FE" w:rsidRDefault="00954904" w:rsidP="003620FE">
            <w:pPr>
              <w:spacing w:after="0"/>
              <w:jc w:val="center"/>
              <w:rPr>
                <w:rFonts w:ascii="Times New Roman" w:hAnsi="Times New Roman"/>
                <w:b/>
                <w:sz w:val="28"/>
                <w:szCs w:val="28"/>
              </w:rPr>
            </w:pPr>
            <w:r w:rsidRPr="003620FE">
              <w:rPr>
                <w:rFonts w:ascii="Times New Roman" w:hAnsi="Times New Roman"/>
                <w:b/>
                <w:sz w:val="28"/>
                <w:szCs w:val="28"/>
              </w:rPr>
              <w:t>В части прочих неналоговых доходов</w:t>
            </w:r>
          </w:p>
        </w:tc>
        <w:tc>
          <w:tcPr>
            <w:tcW w:w="686" w:type="pct"/>
            <w:shd w:val="clear" w:color="auto" w:fill="auto"/>
          </w:tcPr>
          <w:p w:rsidR="00954904" w:rsidRPr="003620FE" w:rsidRDefault="00954904" w:rsidP="003620FE">
            <w:pPr>
              <w:spacing w:after="0"/>
              <w:rPr>
                <w:rFonts w:ascii="Times New Roman" w:hAnsi="Times New Roman"/>
                <w:sz w:val="28"/>
                <w:szCs w:val="28"/>
              </w:rPr>
            </w:pPr>
          </w:p>
        </w:tc>
      </w:tr>
      <w:tr w:rsidR="00954904" w:rsidRPr="003620FE" w:rsidTr="001A545F">
        <w:trPr>
          <w:trHeight w:val="399"/>
        </w:trPr>
        <w:tc>
          <w:tcPr>
            <w:tcW w:w="4314" w:type="pct"/>
          </w:tcPr>
          <w:p w:rsidR="00954904" w:rsidRPr="003620FE" w:rsidRDefault="00954904" w:rsidP="003620FE">
            <w:pPr>
              <w:spacing w:after="0"/>
              <w:rPr>
                <w:rFonts w:ascii="Times New Roman" w:hAnsi="Times New Roman"/>
                <w:sz w:val="28"/>
                <w:szCs w:val="28"/>
              </w:rPr>
            </w:pPr>
            <w:r w:rsidRPr="003620FE">
              <w:rPr>
                <w:rFonts w:ascii="Times New Roman" w:hAnsi="Times New Roman"/>
                <w:sz w:val="28"/>
                <w:szCs w:val="28"/>
              </w:rPr>
              <w:t>Инициативные платежи, зачисляемые в бюджеты сельских поселений</w:t>
            </w:r>
          </w:p>
        </w:tc>
        <w:tc>
          <w:tcPr>
            <w:tcW w:w="686" w:type="pct"/>
          </w:tcPr>
          <w:p w:rsidR="00954904" w:rsidRPr="003620FE" w:rsidRDefault="00954904" w:rsidP="003620FE">
            <w:pPr>
              <w:spacing w:after="0"/>
              <w:rPr>
                <w:rFonts w:ascii="Times New Roman" w:hAnsi="Times New Roman"/>
                <w:sz w:val="28"/>
                <w:szCs w:val="28"/>
              </w:rPr>
            </w:pPr>
            <w:r w:rsidRPr="003620FE">
              <w:rPr>
                <w:rFonts w:ascii="Times New Roman" w:hAnsi="Times New Roman"/>
                <w:sz w:val="28"/>
                <w:szCs w:val="28"/>
              </w:rPr>
              <w:t>100%</w:t>
            </w:r>
          </w:p>
        </w:tc>
      </w:tr>
      <w:tr w:rsidR="00954904" w:rsidRPr="003620FE" w:rsidTr="001A545F">
        <w:trPr>
          <w:trHeight w:val="321"/>
        </w:trPr>
        <w:tc>
          <w:tcPr>
            <w:tcW w:w="4314" w:type="pct"/>
            <w:tcBorders>
              <w:bottom w:val="single" w:sz="4" w:space="0" w:color="auto"/>
            </w:tcBorders>
          </w:tcPr>
          <w:p w:rsidR="00954904" w:rsidRPr="003620FE" w:rsidRDefault="00954904" w:rsidP="003620FE">
            <w:pPr>
              <w:spacing w:after="0"/>
              <w:rPr>
                <w:rFonts w:ascii="Times New Roman" w:hAnsi="Times New Roman"/>
                <w:sz w:val="28"/>
                <w:szCs w:val="28"/>
              </w:rPr>
            </w:pPr>
            <w:r w:rsidRPr="003620FE">
              <w:rPr>
                <w:rFonts w:ascii="Times New Roman" w:hAnsi="Times New Roman"/>
                <w:sz w:val="28"/>
                <w:szCs w:val="28"/>
              </w:rPr>
              <w:t>Невыясненные поступления, зачисляемые в бюджеты поселений</w:t>
            </w:r>
          </w:p>
        </w:tc>
        <w:tc>
          <w:tcPr>
            <w:tcW w:w="686" w:type="pct"/>
            <w:tcBorders>
              <w:bottom w:val="single" w:sz="4" w:space="0" w:color="auto"/>
            </w:tcBorders>
          </w:tcPr>
          <w:p w:rsidR="00954904" w:rsidRPr="003620FE" w:rsidRDefault="00954904" w:rsidP="003620FE">
            <w:pPr>
              <w:spacing w:after="0"/>
              <w:rPr>
                <w:rFonts w:ascii="Times New Roman" w:hAnsi="Times New Roman"/>
                <w:sz w:val="28"/>
                <w:szCs w:val="28"/>
              </w:rPr>
            </w:pPr>
            <w:r w:rsidRPr="003620FE">
              <w:rPr>
                <w:rFonts w:ascii="Times New Roman" w:hAnsi="Times New Roman"/>
                <w:sz w:val="28"/>
                <w:szCs w:val="28"/>
              </w:rPr>
              <w:t>100%</w:t>
            </w:r>
          </w:p>
        </w:tc>
      </w:tr>
      <w:tr w:rsidR="00954904" w:rsidRPr="003620FE" w:rsidTr="001A545F">
        <w:trPr>
          <w:trHeight w:val="321"/>
        </w:trPr>
        <w:tc>
          <w:tcPr>
            <w:tcW w:w="4314" w:type="pct"/>
          </w:tcPr>
          <w:p w:rsidR="00954904" w:rsidRPr="003620FE" w:rsidRDefault="00954904" w:rsidP="003620FE">
            <w:pPr>
              <w:spacing w:after="0"/>
              <w:rPr>
                <w:rFonts w:ascii="Times New Roman" w:hAnsi="Times New Roman"/>
                <w:sz w:val="28"/>
                <w:szCs w:val="28"/>
              </w:rPr>
            </w:pPr>
            <w:r w:rsidRPr="003620FE">
              <w:rPr>
                <w:rFonts w:ascii="Times New Roman" w:hAnsi="Times New Roman"/>
                <w:sz w:val="28"/>
                <w:szCs w:val="28"/>
              </w:rPr>
              <w:t>Прочие неналоговые доходы бюджетов поселений</w:t>
            </w:r>
          </w:p>
        </w:tc>
        <w:tc>
          <w:tcPr>
            <w:tcW w:w="686" w:type="pct"/>
          </w:tcPr>
          <w:p w:rsidR="00954904" w:rsidRPr="003620FE" w:rsidRDefault="00954904" w:rsidP="003620FE">
            <w:pPr>
              <w:spacing w:after="0"/>
              <w:rPr>
                <w:rFonts w:ascii="Times New Roman" w:hAnsi="Times New Roman"/>
                <w:sz w:val="28"/>
                <w:szCs w:val="28"/>
              </w:rPr>
            </w:pPr>
            <w:r w:rsidRPr="003620FE">
              <w:rPr>
                <w:rFonts w:ascii="Times New Roman" w:hAnsi="Times New Roman"/>
                <w:sz w:val="28"/>
                <w:szCs w:val="28"/>
              </w:rPr>
              <w:t>100%</w:t>
            </w:r>
          </w:p>
        </w:tc>
      </w:tr>
      <w:tr w:rsidR="00954904" w:rsidRPr="003620FE" w:rsidTr="001A545F">
        <w:trPr>
          <w:trHeight w:val="321"/>
        </w:trPr>
        <w:tc>
          <w:tcPr>
            <w:tcW w:w="4314" w:type="pct"/>
          </w:tcPr>
          <w:p w:rsidR="00954904" w:rsidRPr="003620FE" w:rsidRDefault="00954904" w:rsidP="003620FE">
            <w:pPr>
              <w:spacing w:after="0"/>
              <w:rPr>
                <w:rFonts w:ascii="Times New Roman" w:hAnsi="Times New Roman"/>
                <w:sz w:val="28"/>
                <w:szCs w:val="28"/>
              </w:rPr>
            </w:pPr>
            <w:r w:rsidRPr="003620FE">
              <w:rPr>
                <w:rFonts w:ascii="Times New Roman" w:hAnsi="Times New Roman"/>
                <w:sz w:val="28"/>
                <w:szCs w:val="28"/>
              </w:rPr>
              <w:t>Перечисления из бюджетов поселений (в бюджеты поселений) для осуществления возврата (зачета) излишне взысканных или излишне уплаченных сумм налогов, сборов и иных платежей, а также сумм процентов за несвоевременное осуществление такого возврата и процентов начисленных на излишне взысканные суммы</w:t>
            </w:r>
          </w:p>
        </w:tc>
        <w:tc>
          <w:tcPr>
            <w:tcW w:w="686" w:type="pct"/>
          </w:tcPr>
          <w:p w:rsidR="00954904" w:rsidRPr="003620FE" w:rsidRDefault="00954904" w:rsidP="003620FE">
            <w:pPr>
              <w:spacing w:after="0"/>
              <w:rPr>
                <w:rFonts w:ascii="Times New Roman" w:hAnsi="Times New Roman"/>
                <w:sz w:val="28"/>
                <w:szCs w:val="28"/>
              </w:rPr>
            </w:pPr>
            <w:r w:rsidRPr="003620FE">
              <w:rPr>
                <w:rFonts w:ascii="Times New Roman" w:hAnsi="Times New Roman"/>
                <w:sz w:val="28"/>
                <w:szCs w:val="28"/>
              </w:rPr>
              <w:t>100%</w:t>
            </w:r>
          </w:p>
        </w:tc>
      </w:tr>
      <w:tr w:rsidR="00954904" w:rsidRPr="003620FE" w:rsidTr="001A545F">
        <w:trPr>
          <w:trHeight w:val="321"/>
        </w:trPr>
        <w:tc>
          <w:tcPr>
            <w:tcW w:w="4314" w:type="pct"/>
          </w:tcPr>
          <w:p w:rsidR="00954904" w:rsidRPr="003620FE" w:rsidRDefault="00954904" w:rsidP="003620FE">
            <w:pPr>
              <w:spacing w:after="0"/>
              <w:jc w:val="center"/>
              <w:rPr>
                <w:rFonts w:ascii="Times New Roman" w:hAnsi="Times New Roman"/>
                <w:sz w:val="28"/>
                <w:szCs w:val="28"/>
              </w:rPr>
            </w:pPr>
            <w:r w:rsidRPr="003620FE">
              <w:rPr>
                <w:rFonts w:ascii="Times New Roman" w:hAnsi="Times New Roman"/>
                <w:b/>
                <w:sz w:val="28"/>
                <w:szCs w:val="28"/>
              </w:rPr>
              <w:lastRenderedPageBreak/>
              <w:t>В части возврата остатков субсидий и субвенций прошлых лет</w:t>
            </w:r>
          </w:p>
        </w:tc>
        <w:tc>
          <w:tcPr>
            <w:tcW w:w="686" w:type="pct"/>
            <w:shd w:val="clear" w:color="auto" w:fill="auto"/>
          </w:tcPr>
          <w:p w:rsidR="00954904" w:rsidRPr="003620FE" w:rsidRDefault="00954904" w:rsidP="003620FE">
            <w:pPr>
              <w:spacing w:after="0"/>
              <w:rPr>
                <w:rFonts w:ascii="Times New Roman" w:hAnsi="Times New Roman"/>
                <w:sz w:val="28"/>
                <w:szCs w:val="28"/>
              </w:rPr>
            </w:pPr>
          </w:p>
        </w:tc>
      </w:tr>
      <w:tr w:rsidR="00954904" w:rsidRPr="003620FE" w:rsidTr="001A545F">
        <w:trPr>
          <w:trHeight w:val="300"/>
        </w:trPr>
        <w:tc>
          <w:tcPr>
            <w:tcW w:w="4314" w:type="pct"/>
          </w:tcPr>
          <w:p w:rsidR="00954904" w:rsidRPr="003620FE" w:rsidRDefault="00954904" w:rsidP="003620FE">
            <w:pPr>
              <w:spacing w:after="0"/>
              <w:jc w:val="both"/>
              <w:rPr>
                <w:rFonts w:ascii="Times New Roman" w:hAnsi="Times New Roman"/>
                <w:sz w:val="28"/>
                <w:szCs w:val="28"/>
              </w:rPr>
            </w:pPr>
            <w:r w:rsidRPr="003620FE">
              <w:rPr>
                <w:rFonts w:ascii="Times New Roman" w:hAnsi="Times New Roman"/>
                <w:sz w:val="28"/>
                <w:szCs w:val="28"/>
              </w:rPr>
              <w:t>Возврат прочих остатков субсидий, субвенций и иных межбюджетных трансфертов, имеющих целевое назначение, прошлых лет из бюджетов сельских поселений</w:t>
            </w:r>
          </w:p>
        </w:tc>
        <w:tc>
          <w:tcPr>
            <w:tcW w:w="686" w:type="pct"/>
          </w:tcPr>
          <w:p w:rsidR="00954904" w:rsidRPr="003620FE" w:rsidRDefault="00954904" w:rsidP="003620FE">
            <w:pPr>
              <w:spacing w:after="0"/>
              <w:rPr>
                <w:rFonts w:ascii="Times New Roman" w:hAnsi="Times New Roman"/>
                <w:sz w:val="28"/>
                <w:szCs w:val="28"/>
              </w:rPr>
            </w:pPr>
            <w:r w:rsidRPr="003620FE">
              <w:rPr>
                <w:rFonts w:ascii="Times New Roman" w:hAnsi="Times New Roman"/>
                <w:sz w:val="28"/>
                <w:szCs w:val="28"/>
              </w:rPr>
              <w:t>100%</w:t>
            </w:r>
          </w:p>
        </w:tc>
      </w:tr>
      <w:tr w:rsidR="00954904" w:rsidRPr="003620FE" w:rsidTr="001A545F">
        <w:trPr>
          <w:trHeight w:val="321"/>
        </w:trPr>
        <w:tc>
          <w:tcPr>
            <w:tcW w:w="4314" w:type="pct"/>
          </w:tcPr>
          <w:p w:rsidR="00954904" w:rsidRPr="003620FE" w:rsidRDefault="00954904" w:rsidP="003620FE">
            <w:pPr>
              <w:spacing w:after="0"/>
              <w:jc w:val="center"/>
              <w:rPr>
                <w:rFonts w:ascii="Times New Roman" w:hAnsi="Times New Roman"/>
                <w:sz w:val="28"/>
                <w:szCs w:val="28"/>
              </w:rPr>
            </w:pPr>
            <w:r w:rsidRPr="003620FE">
              <w:rPr>
                <w:rFonts w:ascii="Times New Roman" w:hAnsi="Times New Roman"/>
                <w:b/>
                <w:sz w:val="28"/>
                <w:szCs w:val="28"/>
              </w:rPr>
              <w:t xml:space="preserve">В части безвозмездных поступлений от других бюджетов бюджетной системы </w:t>
            </w:r>
          </w:p>
          <w:p w:rsidR="00954904" w:rsidRPr="003620FE" w:rsidRDefault="00954904" w:rsidP="003620FE">
            <w:pPr>
              <w:spacing w:after="0"/>
              <w:jc w:val="center"/>
              <w:rPr>
                <w:rFonts w:ascii="Times New Roman" w:hAnsi="Times New Roman"/>
                <w:sz w:val="28"/>
                <w:szCs w:val="28"/>
              </w:rPr>
            </w:pPr>
          </w:p>
        </w:tc>
        <w:tc>
          <w:tcPr>
            <w:tcW w:w="686" w:type="pct"/>
            <w:shd w:val="clear" w:color="auto" w:fill="auto"/>
          </w:tcPr>
          <w:p w:rsidR="00954904" w:rsidRPr="003620FE" w:rsidRDefault="00954904" w:rsidP="003620FE">
            <w:pPr>
              <w:spacing w:after="0"/>
              <w:rPr>
                <w:rFonts w:ascii="Times New Roman" w:hAnsi="Times New Roman"/>
                <w:sz w:val="28"/>
                <w:szCs w:val="28"/>
              </w:rPr>
            </w:pPr>
          </w:p>
        </w:tc>
      </w:tr>
      <w:tr w:rsidR="00954904" w:rsidRPr="003620FE" w:rsidTr="001A545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1020"/>
        </w:trPr>
        <w:tc>
          <w:tcPr>
            <w:tcW w:w="4314" w:type="pct"/>
            <w:tcBorders>
              <w:top w:val="single" w:sz="4" w:space="0" w:color="auto"/>
              <w:left w:val="single" w:sz="4" w:space="0" w:color="auto"/>
              <w:bottom w:val="single" w:sz="4" w:space="0" w:color="auto"/>
              <w:right w:val="single" w:sz="4" w:space="0" w:color="auto"/>
            </w:tcBorders>
            <w:shd w:val="clear" w:color="auto" w:fill="auto"/>
          </w:tcPr>
          <w:p w:rsidR="00954904" w:rsidRPr="003620FE" w:rsidRDefault="00954904" w:rsidP="003620FE">
            <w:pPr>
              <w:spacing w:after="0"/>
              <w:jc w:val="both"/>
              <w:rPr>
                <w:rFonts w:ascii="Times New Roman" w:hAnsi="Times New Roman"/>
                <w:sz w:val="28"/>
                <w:szCs w:val="28"/>
              </w:rPr>
            </w:pPr>
            <w:r w:rsidRPr="003620FE">
              <w:rPr>
                <w:rFonts w:ascii="Times New Roman" w:hAnsi="Times New Roman"/>
                <w:sz w:val="28"/>
                <w:szCs w:val="28"/>
              </w:rPr>
              <w:t xml:space="preserve">Дотации бюджетам сельских поселений на выравнивание бюджетной </w:t>
            </w:r>
            <w:proofErr w:type="gramStart"/>
            <w:r w:rsidRPr="003620FE">
              <w:rPr>
                <w:rFonts w:ascii="Times New Roman" w:hAnsi="Times New Roman"/>
                <w:sz w:val="28"/>
                <w:szCs w:val="28"/>
              </w:rPr>
              <w:t>обеспеченности  из</w:t>
            </w:r>
            <w:proofErr w:type="gramEnd"/>
            <w:r w:rsidRPr="003620FE">
              <w:rPr>
                <w:rFonts w:ascii="Times New Roman" w:hAnsi="Times New Roman"/>
                <w:sz w:val="28"/>
                <w:szCs w:val="28"/>
              </w:rPr>
              <w:t xml:space="preserve"> бюджета субъекта Российской Федерации</w:t>
            </w:r>
          </w:p>
        </w:tc>
        <w:tc>
          <w:tcPr>
            <w:tcW w:w="686" w:type="pct"/>
            <w:tcBorders>
              <w:top w:val="single" w:sz="4" w:space="0" w:color="auto"/>
              <w:left w:val="nil"/>
              <w:bottom w:val="single" w:sz="4" w:space="0" w:color="auto"/>
              <w:right w:val="single" w:sz="4" w:space="0" w:color="auto"/>
            </w:tcBorders>
            <w:shd w:val="clear" w:color="auto" w:fill="auto"/>
            <w:noWrap/>
          </w:tcPr>
          <w:p w:rsidR="00954904" w:rsidRPr="003620FE" w:rsidRDefault="00954904" w:rsidP="003620FE">
            <w:pPr>
              <w:spacing w:after="0"/>
              <w:rPr>
                <w:rFonts w:ascii="Times New Roman" w:hAnsi="Times New Roman"/>
                <w:sz w:val="28"/>
                <w:szCs w:val="28"/>
              </w:rPr>
            </w:pPr>
            <w:r w:rsidRPr="003620FE">
              <w:rPr>
                <w:rFonts w:ascii="Times New Roman" w:hAnsi="Times New Roman"/>
                <w:sz w:val="28"/>
                <w:szCs w:val="28"/>
              </w:rPr>
              <w:t>100%</w:t>
            </w:r>
          </w:p>
        </w:tc>
      </w:tr>
      <w:tr w:rsidR="00954904" w:rsidRPr="003620FE" w:rsidTr="001A545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1020"/>
        </w:trPr>
        <w:tc>
          <w:tcPr>
            <w:tcW w:w="4314" w:type="pct"/>
            <w:tcBorders>
              <w:top w:val="single" w:sz="4" w:space="0" w:color="auto"/>
              <w:left w:val="single" w:sz="4" w:space="0" w:color="auto"/>
              <w:bottom w:val="single" w:sz="4" w:space="0" w:color="auto"/>
              <w:right w:val="single" w:sz="4" w:space="0" w:color="auto"/>
            </w:tcBorders>
            <w:shd w:val="clear" w:color="auto" w:fill="auto"/>
          </w:tcPr>
          <w:p w:rsidR="00954904" w:rsidRPr="003620FE" w:rsidRDefault="00954904" w:rsidP="003620FE">
            <w:pPr>
              <w:spacing w:after="0"/>
              <w:jc w:val="both"/>
              <w:rPr>
                <w:rFonts w:ascii="Times New Roman" w:hAnsi="Times New Roman"/>
                <w:sz w:val="28"/>
                <w:szCs w:val="28"/>
              </w:rPr>
            </w:pPr>
            <w:r w:rsidRPr="003620FE">
              <w:rPr>
                <w:rFonts w:ascii="Times New Roman" w:hAnsi="Times New Roman"/>
                <w:sz w:val="28"/>
                <w:szCs w:val="28"/>
              </w:rPr>
              <w:t>Прочие субсидии бюджетам поселений</w:t>
            </w:r>
          </w:p>
        </w:tc>
        <w:tc>
          <w:tcPr>
            <w:tcW w:w="686" w:type="pct"/>
            <w:tcBorders>
              <w:top w:val="single" w:sz="4" w:space="0" w:color="auto"/>
              <w:left w:val="nil"/>
              <w:bottom w:val="single" w:sz="4" w:space="0" w:color="auto"/>
              <w:right w:val="single" w:sz="4" w:space="0" w:color="auto"/>
            </w:tcBorders>
            <w:shd w:val="clear" w:color="auto" w:fill="auto"/>
            <w:noWrap/>
          </w:tcPr>
          <w:p w:rsidR="00954904" w:rsidRPr="003620FE" w:rsidRDefault="00954904" w:rsidP="003620FE">
            <w:pPr>
              <w:spacing w:after="0"/>
              <w:rPr>
                <w:rFonts w:ascii="Times New Roman" w:hAnsi="Times New Roman"/>
                <w:sz w:val="28"/>
                <w:szCs w:val="28"/>
              </w:rPr>
            </w:pPr>
            <w:r w:rsidRPr="003620FE">
              <w:rPr>
                <w:rFonts w:ascii="Times New Roman" w:hAnsi="Times New Roman"/>
                <w:sz w:val="28"/>
                <w:szCs w:val="28"/>
              </w:rPr>
              <w:t>100%</w:t>
            </w:r>
          </w:p>
        </w:tc>
      </w:tr>
      <w:tr w:rsidR="00954904" w:rsidRPr="003620FE" w:rsidTr="001A545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1020"/>
        </w:trPr>
        <w:tc>
          <w:tcPr>
            <w:tcW w:w="4314" w:type="pct"/>
            <w:tcBorders>
              <w:top w:val="single" w:sz="4" w:space="0" w:color="auto"/>
              <w:left w:val="single" w:sz="4" w:space="0" w:color="auto"/>
              <w:bottom w:val="single" w:sz="4" w:space="0" w:color="auto"/>
              <w:right w:val="single" w:sz="4" w:space="0" w:color="auto"/>
            </w:tcBorders>
            <w:shd w:val="clear" w:color="auto" w:fill="auto"/>
          </w:tcPr>
          <w:p w:rsidR="00954904" w:rsidRPr="003620FE" w:rsidRDefault="00954904" w:rsidP="003620FE">
            <w:pPr>
              <w:spacing w:after="0"/>
              <w:jc w:val="both"/>
              <w:rPr>
                <w:rFonts w:ascii="Times New Roman" w:hAnsi="Times New Roman"/>
                <w:sz w:val="28"/>
                <w:szCs w:val="28"/>
              </w:rPr>
            </w:pPr>
            <w:r w:rsidRPr="003620FE">
              <w:rPr>
                <w:rFonts w:ascii="Times New Roman" w:hAnsi="Times New Roman"/>
                <w:sz w:val="28"/>
                <w:szCs w:val="28"/>
              </w:rPr>
              <w:t>Субвенции бюджетам сельских поселений на осуществление первичного воинского учета на территориях, где отсутствуют военные комиссариаты</w:t>
            </w:r>
          </w:p>
        </w:tc>
        <w:tc>
          <w:tcPr>
            <w:tcW w:w="686" w:type="pct"/>
            <w:tcBorders>
              <w:top w:val="single" w:sz="4" w:space="0" w:color="auto"/>
              <w:left w:val="nil"/>
              <w:bottom w:val="single" w:sz="4" w:space="0" w:color="auto"/>
              <w:right w:val="single" w:sz="4" w:space="0" w:color="auto"/>
            </w:tcBorders>
            <w:shd w:val="clear" w:color="auto" w:fill="auto"/>
            <w:noWrap/>
          </w:tcPr>
          <w:p w:rsidR="00954904" w:rsidRPr="003620FE" w:rsidRDefault="00954904" w:rsidP="003620FE">
            <w:pPr>
              <w:spacing w:after="0"/>
              <w:rPr>
                <w:rFonts w:ascii="Times New Roman" w:hAnsi="Times New Roman"/>
                <w:sz w:val="28"/>
                <w:szCs w:val="28"/>
              </w:rPr>
            </w:pPr>
            <w:r w:rsidRPr="003620FE">
              <w:rPr>
                <w:rFonts w:ascii="Times New Roman" w:hAnsi="Times New Roman"/>
                <w:sz w:val="28"/>
                <w:szCs w:val="28"/>
              </w:rPr>
              <w:t>100%</w:t>
            </w:r>
          </w:p>
        </w:tc>
      </w:tr>
      <w:tr w:rsidR="00954904" w:rsidRPr="003620FE" w:rsidTr="001A545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1020"/>
        </w:trPr>
        <w:tc>
          <w:tcPr>
            <w:tcW w:w="4314" w:type="pct"/>
            <w:tcBorders>
              <w:top w:val="single" w:sz="4" w:space="0" w:color="auto"/>
              <w:left w:val="single" w:sz="4" w:space="0" w:color="auto"/>
              <w:bottom w:val="single" w:sz="4" w:space="0" w:color="auto"/>
              <w:right w:val="single" w:sz="4" w:space="0" w:color="auto"/>
            </w:tcBorders>
            <w:shd w:val="clear" w:color="auto" w:fill="auto"/>
          </w:tcPr>
          <w:p w:rsidR="00954904" w:rsidRPr="003620FE" w:rsidRDefault="00954904" w:rsidP="003620FE">
            <w:pPr>
              <w:spacing w:after="0"/>
              <w:jc w:val="both"/>
              <w:rPr>
                <w:rFonts w:ascii="Times New Roman" w:hAnsi="Times New Roman"/>
                <w:sz w:val="28"/>
                <w:szCs w:val="28"/>
              </w:rPr>
            </w:pPr>
            <w:proofErr w:type="gramStart"/>
            <w:r w:rsidRPr="003620FE">
              <w:rPr>
                <w:rFonts w:ascii="Times New Roman" w:hAnsi="Times New Roman"/>
                <w:sz w:val="28"/>
                <w:szCs w:val="28"/>
              </w:rPr>
              <w:t>Субвенции  бюджетам</w:t>
            </w:r>
            <w:proofErr w:type="gramEnd"/>
            <w:r w:rsidRPr="003620FE">
              <w:rPr>
                <w:rFonts w:ascii="Times New Roman" w:hAnsi="Times New Roman"/>
                <w:sz w:val="28"/>
                <w:szCs w:val="28"/>
              </w:rPr>
              <w:t xml:space="preserve"> сельских  поселений на выполнение передаваемых полномочий субъектов Российской Федерации</w:t>
            </w:r>
          </w:p>
        </w:tc>
        <w:tc>
          <w:tcPr>
            <w:tcW w:w="686" w:type="pct"/>
            <w:tcBorders>
              <w:top w:val="single" w:sz="4" w:space="0" w:color="auto"/>
              <w:left w:val="nil"/>
              <w:bottom w:val="single" w:sz="4" w:space="0" w:color="auto"/>
              <w:right w:val="single" w:sz="4" w:space="0" w:color="auto"/>
            </w:tcBorders>
            <w:shd w:val="clear" w:color="auto" w:fill="auto"/>
            <w:noWrap/>
          </w:tcPr>
          <w:p w:rsidR="00954904" w:rsidRPr="003620FE" w:rsidRDefault="00954904" w:rsidP="003620FE">
            <w:pPr>
              <w:spacing w:after="0"/>
              <w:rPr>
                <w:rFonts w:ascii="Times New Roman" w:hAnsi="Times New Roman"/>
                <w:sz w:val="28"/>
                <w:szCs w:val="28"/>
              </w:rPr>
            </w:pPr>
            <w:r w:rsidRPr="003620FE">
              <w:rPr>
                <w:rFonts w:ascii="Times New Roman" w:hAnsi="Times New Roman"/>
                <w:sz w:val="28"/>
                <w:szCs w:val="28"/>
              </w:rPr>
              <w:t>100%</w:t>
            </w:r>
          </w:p>
        </w:tc>
      </w:tr>
      <w:tr w:rsidR="00954904" w:rsidRPr="003620FE" w:rsidTr="001A545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1020"/>
        </w:trPr>
        <w:tc>
          <w:tcPr>
            <w:tcW w:w="4314" w:type="pct"/>
            <w:tcBorders>
              <w:top w:val="single" w:sz="4" w:space="0" w:color="auto"/>
              <w:left w:val="single" w:sz="4" w:space="0" w:color="auto"/>
              <w:bottom w:val="single" w:sz="4" w:space="0" w:color="auto"/>
              <w:right w:val="single" w:sz="4" w:space="0" w:color="auto"/>
            </w:tcBorders>
            <w:shd w:val="clear" w:color="auto" w:fill="auto"/>
          </w:tcPr>
          <w:p w:rsidR="00954904" w:rsidRPr="003620FE" w:rsidRDefault="00954904" w:rsidP="003620FE">
            <w:pPr>
              <w:spacing w:after="0"/>
              <w:jc w:val="both"/>
              <w:rPr>
                <w:rFonts w:ascii="Times New Roman" w:hAnsi="Times New Roman"/>
                <w:sz w:val="28"/>
                <w:szCs w:val="28"/>
              </w:rPr>
            </w:pPr>
            <w:r w:rsidRPr="003620FE">
              <w:rPr>
                <w:rFonts w:ascii="Times New Roman" w:hAnsi="Times New Roman"/>
                <w:sz w:val="28"/>
                <w:szCs w:val="28"/>
              </w:rPr>
              <w:t>Прочие межбюджетные трансферты, передаваемые бюджетам сельских поселений</w:t>
            </w:r>
          </w:p>
        </w:tc>
        <w:tc>
          <w:tcPr>
            <w:tcW w:w="686" w:type="pct"/>
            <w:tcBorders>
              <w:top w:val="single" w:sz="4" w:space="0" w:color="auto"/>
              <w:left w:val="nil"/>
              <w:bottom w:val="single" w:sz="4" w:space="0" w:color="auto"/>
              <w:right w:val="single" w:sz="4" w:space="0" w:color="auto"/>
            </w:tcBorders>
            <w:shd w:val="clear" w:color="auto" w:fill="auto"/>
            <w:noWrap/>
          </w:tcPr>
          <w:p w:rsidR="00954904" w:rsidRPr="003620FE" w:rsidRDefault="00954904" w:rsidP="003620FE">
            <w:pPr>
              <w:spacing w:after="0"/>
              <w:rPr>
                <w:rFonts w:ascii="Times New Roman" w:hAnsi="Times New Roman"/>
                <w:sz w:val="28"/>
                <w:szCs w:val="28"/>
              </w:rPr>
            </w:pPr>
            <w:r w:rsidRPr="003620FE">
              <w:rPr>
                <w:rFonts w:ascii="Times New Roman" w:hAnsi="Times New Roman"/>
                <w:sz w:val="28"/>
                <w:szCs w:val="28"/>
              </w:rPr>
              <w:t>100%</w:t>
            </w:r>
          </w:p>
        </w:tc>
      </w:tr>
      <w:tr w:rsidR="00954904" w:rsidRPr="003620FE" w:rsidTr="001A545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1020"/>
        </w:trPr>
        <w:tc>
          <w:tcPr>
            <w:tcW w:w="4314" w:type="pct"/>
            <w:tcBorders>
              <w:top w:val="single" w:sz="4" w:space="0" w:color="auto"/>
              <w:left w:val="single" w:sz="4" w:space="0" w:color="auto"/>
              <w:bottom w:val="single" w:sz="4" w:space="0" w:color="auto"/>
              <w:right w:val="single" w:sz="4" w:space="0" w:color="auto"/>
            </w:tcBorders>
            <w:shd w:val="clear" w:color="auto" w:fill="auto"/>
          </w:tcPr>
          <w:p w:rsidR="00954904" w:rsidRPr="003620FE" w:rsidRDefault="00954904" w:rsidP="003620FE">
            <w:pPr>
              <w:spacing w:after="0"/>
              <w:jc w:val="both"/>
              <w:rPr>
                <w:rFonts w:ascii="Times New Roman" w:hAnsi="Times New Roman"/>
                <w:sz w:val="28"/>
                <w:szCs w:val="28"/>
              </w:rPr>
            </w:pPr>
            <w:r w:rsidRPr="003620FE">
              <w:rPr>
                <w:rFonts w:ascii="Times New Roman" w:hAnsi="Times New Roman"/>
                <w:sz w:val="28"/>
                <w:szCs w:val="28"/>
              </w:rPr>
              <w:t>Межбюджетные трансферты, передаваемые бюджетам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w:t>
            </w:r>
          </w:p>
        </w:tc>
        <w:tc>
          <w:tcPr>
            <w:tcW w:w="686" w:type="pct"/>
            <w:tcBorders>
              <w:top w:val="single" w:sz="4" w:space="0" w:color="auto"/>
              <w:left w:val="nil"/>
              <w:bottom w:val="single" w:sz="4" w:space="0" w:color="auto"/>
              <w:right w:val="single" w:sz="4" w:space="0" w:color="auto"/>
            </w:tcBorders>
            <w:shd w:val="clear" w:color="auto" w:fill="auto"/>
            <w:noWrap/>
          </w:tcPr>
          <w:p w:rsidR="00954904" w:rsidRPr="003620FE" w:rsidRDefault="00954904" w:rsidP="003620FE">
            <w:pPr>
              <w:spacing w:after="0"/>
              <w:rPr>
                <w:rFonts w:ascii="Times New Roman" w:hAnsi="Times New Roman"/>
                <w:sz w:val="28"/>
                <w:szCs w:val="28"/>
              </w:rPr>
            </w:pPr>
            <w:r w:rsidRPr="003620FE">
              <w:rPr>
                <w:rFonts w:ascii="Times New Roman" w:hAnsi="Times New Roman"/>
                <w:sz w:val="28"/>
                <w:szCs w:val="28"/>
              </w:rPr>
              <w:t>100%</w:t>
            </w:r>
          </w:p>
        </w:tc>
      </w:tr>
      <w:tr w:rsidR="00954904" w:rsidRPr="003620FE" w:rsidTr="001A545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1020"/>
        </w:trPr>
        <w:tc>
          <w:tcPr>
            <w:tcW w:w="4314" w:type="pct"/>
            <w:tcBorders>
              <w:top w:val="single" w:sz="4" w:space="0" w:color="auto"/>
              <w:left w:val="single" w:sz="4" w:space="0" w:color="auto"/>
              <w:bottom w:val="single" w:sz="4" w:space="0" w:color="auto"/>
              <w:right w:val="single" w:sz="4" w:space="0" w:color="auto"/>
            </w:tcBorders>
            <w:shd w:val="clear" w:color="auto" w:fill="auto"/>
          </w:tcPr>
          <w:p w:rsidR="00954904" w:rsidRPr="003620FE" w:rsidRDefault="00954904" w:rsidP="003620FE">
            <w:pPr>
              <w:spacing w:after="0"/>
              <w:jc w:val="both"/>
              <w:rPr>
                <w:rFonts w:ascii="Times New Roman" w:hAnsi="Times New Roman"/>
                <w:sz w:val="28"/>
                <w:szCs w:val="28"/>
              </w:rPr>
            </w:pPr>
            <w:r w:rsidRPr="003620FE">
              <w:rPr>
                <w:rFonts w:ascii="Times New Roman" w:hAnsi="Times New Roman"/>
                <w:sz w:val="28"/>
                <w:szCs w:val="28"/>
              </w:rPr>
              <w:t>Прочие безвозмездные поступления в бюджеты поселений</w:t>
            </w:r>
          </w:p>
        </w:tc>
        <w:tc>
          <w:tcPr>
            <w:tcW w:w="686" w:type="pct"/>
            <w:tcBorders>
              <w:top w:val="single" w:sz="4" w:space="0" w:color="auto"/>
              <w:left w:val="nil"/>
              <w:bottom w:val="single" w:sz="4" w:space="0" w:color="auto"/>
              <w:right w:val="single" w:sz="4" w:space="0" w:color="auto"/>
            </w:tcBorders>
            <w:shd w:val="clear" w:color="auto" w:fill="auto"/>
            <w:noWrap/>
          </w:tcPr>
          <w:p w:rsidR="00954904" w:rsidRPr="003620FE" w:rsidRDefault="00954904" w:rsidP="003620FE">
            <w:pPr>
              <w:spacing w:after="0"/>
              <w:rPr>
                <w:rFonts w:ascii="Times New Roman" w:hAnsi="Times New Roman"/>
                <w:sz w:val="28"/>
                <w:szCs w:val="28"/>
              </w:rPr>
            </w:pPr>
            <w:r w:rsidRPr="003620FE">
              <w:rPr>
                <w:rFonts w:ascii="Times New Roman" w:hAnsi="Times New Roman"/>
                <w:sz w:val="28"/>
                <w:szCs w:val="28"/>
              </w:rPr>
              <w:t>100%</w:t>
            </w:r>
          </w:p>
        </w:tc>
      </w:tr>
    </w:tbl>
    <w:p w:rsidR="00954904" w:rsidRPr="003620FE" w:rsidRDefault="00954904" w:rsidP="003620FE">
      <w:pPr>
        <w:spacing w:after="0"/>
        <w:rPr>
          <w:rFonts w:ascii="Times New Roman" w:hAnsi="Times New Roman"/>
          <w:sz w:val="28"/>
          <w:szCs w:val="28"/>
        </w:rPr>
      </w:pPr>
    </w:p>
    <w:p w:rsidR="003620FE" w:rsidRDefault="003620FE" w:rsidP="00954904"/>
    <w:p w:rsidR="003620FE" w:rsidRDefault="003620FE" w:rsidP="00954904"/>
    <w:p w:rsidR="003620FE" w:rsidRDefault="003620FE" w:rsidP="00954904"/>
    <w:p w:rsidR="003620FE" w:rsidRDefault="003620FE" w:rsidP="00954904"/>
    <w:p w:rsidR="003620FE" w:rsidRDefault="003620FE" w:rsidP="00954904"/>
    <w:p w:rsidR="003620FE" w:rsidRDefault="003620FE" w:rsidP="00954904"/>
    <w:p w:rsidR="003620FE" w:rsidRDefault="003620FE" w:rsidP="00954904"/>
    <w:p w:rsidR="003620FE" w:rsidRDefault="003620FE" w:rsidP="00954904"/>
    <w:p w:rsidR="003620FE" w:rsidRDefault="003620FE" w:rsidP="00954904"/>
    <w:p w:rsidR="003620FE" w:rsidRDefault="003620FE" w:rsidP="00954904"/>
    <w:p w:rsidR="003620FE" w:rsidRDefault="003620FE" w:rsidP="00954904"/>
    <w:p w:rsidR="003620FE" w:rsidRDefault="003620FE" w:rsidP="00954904"/>
    <w:p w:rsidR="003620FE" w:rsidRDefault="003620FE" w:rsidP="00954904"/>
    <w:p w:rsidR="003620FE" w:rsidRDefault="003620FE" w:rsidP="00954904"/>
    <w:p w:rsidR="003620FE" w:rsidRDefault="003620FE" w:rsidP="00954904"/>
    <w:p w:rsidR="003620FE" w:rsidRDefault="003620FE" w:rsidP="00954904"/>
    <w:p w:rsidR="003620FE" w:rsidRDefault="003620FE" w:rsidP="00954904">
      <w:pPr>
        <w:sectPr w:rsidR="003620FE">
          <w:pgSz w:w="11906" w:h="16838"/>
          <w:pgMar w:top="1134" w:right="850" w:bottom="1134" w:left="1701" w:header="708" w:footer="708" w:gutter="0"/>
          <w:cols w:space="708"/>
          <w:docGrid w:linePitch="360"/>
        </w:sectPr>
      </w:pPr>
    </w:p>
    <w:p w:rsidR="003620FE" w:rsidRPr="00AC4AED" w:rsidRDefault="003620FE" w:rsidP="00954904"/>
    <w:tbl>
      <w:tblPr>
        <w:tblW w:w="14426" w:type="dxa"/>
        <w:tblInd w:w="5" w:type="dxa"/>
        <w:tblLook w:val="04A0" w:firstRow="1" w:lastRow="0" w:firstColumn="1" w:lastColumn="0" w:noHBand="0" w:noVBand="1"/>
      </w:tblPr>
      <w:tblGrid>
        <w:gridCol w:w="5200"/>
        <w:gridCol w:w="720"/>
        <w:gridCol w:w="600"/>
        <w:gridCol w:w="1940"/>
        <w:gridCol w:w="640"/>
        <w:gridCol w:w="1860"/>
        <w:gridCol w:w="1733"/>
        <w:gridCol w:w="1733"/>
      </w:tblGrid>
      <w:tr w:rsidR="00954904" w:rsidRPr="00954904" w:rsidTr="00954904">
        <w:trPr>
          <w:trHeight w:val="285"/>
        </w:trPr>
        <w:tc>
          <w:tcPr>
            <w:tcW w:w="5200" w:type="dxa"/>
            <w:tcBorders>
              <w:top w:val="nil"/>
              <w:left w:val="nil"/>
              <w:bottom w:val="nil"/>
              <w:right w:val="nil"/>
            </w:tcBorders>
            <w:shd w:val="clear" w:color="auto" w:fill="auto"/>
            <w:noWrap/>
            <w:vAlign w:val="bottom"/>
            <w:hideMark/>
          </w:tcPr>
          <w:p w:rsidR="00954904" w:rsidRPr="00954904" w:rsidRDefault="00954904" w:rsidP="00954904">
            <w:pPr>
              <w:spacing w:after="0" w:line="240" w:lineRule="auto"/>
              <w:rPr>
                <w:rFonts w:ascii="Times New Roman" w:hAnsi="Times New Roman"/>
                <w:sz w:val="24"/>
                <w:szCs w:val="24"/>
              </w:rPr>
            </w:pPr>
          </w:p>
        </w:tc>
        <w:tc>
          <w:tcPr>
            <w:tcW w:w="720" w:type="dxa"/>
            <w:tcBorders>
              <w:top w:val="nil"/>
              <w:left w:val="nil"/>
              <w:bottom w:val="nil"/>
              <w:right w:val="nil"/>
            </w:tcBorders>
            <w:shd w:val="clear" w:color="auto" w:fill="auto"/>
            <w:noWrap/>
            <w:vAlign w:val="bottom"/>
            <w:hideMark/>
          </w:tcPr>
          <w:p w:rsidR="00954904" w:rsidRPr="00954904" w:rsidRDefault="00954904" w:rsidP="00954904">
            <w:pPr>
              <w:spacing w:after="0" w:line="240" w:lineRule="auto"/>
              <w:rPr>
                <w:rFonts w:ascii="Times New Roman" w:hAnsi="Times New Roman"/>
                <w:sz w:val="20"/>
                <w:szCs w:val="20"/>
              </w:rPr>
            </w:pPr>
          </w:p>
        </w:tc>
        <w:tc>
          <w:tcPr>
            <w:tcW w:w="600" w:type="dxa"/>
            <w:tcBorders>
              <w:top w:val="nil"/>
              <w:left w:val="nil"/>
              <w:bottom w:val="nil"/>
              <w:right w:val="nil"/>
            </w:tcBorders>
            <w:shd w:val="clear" w:color="auto" w:fill="auto"/>
            <w:noWrap/>
            <w:vAlign w:val="bottom"/>
            <w:hideMark/>
          </w:tcPr>
          <w:p w:rsidR="00954904" w:rsidRPr="00954904" w:rsidRDefault="00954904" w:rsidP="00954904">
            <w:pPr>
              <w:spacing w:after="0" w:line="240" w:lineRule="auto"/>
              <w:rPr>
                <w:rFonts w:ascii="Times New Roman" w:hAnsi="Times New Roman"/>
                <w:sz w:val="20"/>
                <w:szCs w:val="20"/>
              </w:rPr>
            </w:pPr>
          </w:p>
        </w:tc>
        <w:tc>
          <w:tcPr>
            <w:tcW w:w="1940" w:type="dxa"/>
            <w:tcBorders>
              <w:top w:val="nil"/>
              <w:left w:val="nil"/>
              <w:bottom w:val="nil"/>
              <w:right w:val="nil"/>
            </w:tcBorders>
            <w:shd w:val="clear" w:color="auto" w:fill="auto"/>
            <w:noWrap/>
            <w:vAlign w:val="bottom"/>
            <w:hideMark/>
          </w:tcPr>
          <w:p w:rsidR="00954904" w:rsidRPr="00954904" w:rsidRDefault="00954904" w:rsidP="00954904">
            <w:pPr>
              <w:spacing w:after="0" w:line="240" w:lineRule="auto"/>
              <w:rPr>
                <w:rFonts w:ascii="Times New Roman" w:hAnsi="Times New Roman"/>
                <w:sz w:val="20"/>
                <w:szCs w:val="20"/>
              </w:rPr>
            </w:pPr>
          </w:p>
        </w:tc>
        <w:tc>
          <w:tcPr>
            <w:tcW w:w="640" w:type="dxa"/>
            <w:tcBorders>
              <w:top w:val="nil"/>
              <w:left w:val="nil"/>
              <w:bottom w:val="nil"/>
              <w:right w:val="nil"/>
            </w:tcBorders>
            <w:shd w:val="clear" w:color="auto" w:fill="auto"/>
            <w:noWrap/>
            <w:vAlign w:val="bottom"/>
            <w:hideMark/>
          </w:tcPr>
          <w:p w:rsidR="00954904" w:rsidRPr="00954904" w:rsidRDefault="00954904" w:rsidP="00954904">
            <w:pPr>
              <w:spacing w:after="0" w:line="240" w:lineRule="auto"/>
              <w:rPr>
                <w:rFonts w:ascii="Times New Roman" w:hAnsi="Times New Roman"/>
                <w:sz w:val="20"/>
                <w:szCs w:val="20"/>
              </w:rPr>
            </w:pPr>
          </w:p>
        </w:tc>
        <w:tc>
          <w:tcPr>
            <w:tcW w:w="1860" w:type="dxa"/>
            <w:tcBorders>
              <w:top w:val="nil"/>
              <w:left w:val="nil"/>
              <w:bottom w:val="nil"/>
              <w:right w:val="nil"/>
            </w:tcBorders>
            <w:shd w:val="clear" w:color="auto" w:fill="auto"/>
            <w:noWrap/>
            <w:vAlign w:val="bottom"/>
            <w:hideMark/>
          </w:tcPr>
          <w:p w:rsidR="00954904" w:rsidRPr="00954904" w:rsidRDefault="00954904" w:rsidP="00954904">
            <w:pPr>
              <w:spacing w:after="0" w:line="240" w:lineRule="auto"/>
              <w:rPr>
                <w:rFonts w:ascii="Times New Roman" w:hAnsi="Times New Roman"/>
                <w:sz w:val="20"/>
                <w:szCs w:val="20"/>
              </w:rPr>
            </w:pPr>
          </w:p>
        </w:tc>
        <w:tc>
          <w:tcPr>
            <w:tcW w:w="1733" w:type="dxa"/>
            <w:tcBorders>
              <w:top w:val="nil"/>
              <w:left w:val="nil"/>
              <w:bottom w:val="nil"/>
              <w:right w:val="nil"/>
            </w:tcBorders>
            <w:shd w:val="clear" w:color="auto" w:fill="auto"/>
            <w:noWrap/>
            <w:vAlign w:val="bottom"/>
            <w:hideMark/>
          </w:tcPr>
          <w:p w:rsidR="00954904" w:rsidRPr="00954904" w:rsidRDefault="00954904" w:rsidP="00954904">
            <w:pPr>
              <w:spacing w:after="0" w:line="240" w:lineRule="auto"/>
              <w:rPr>
                <w:rFonts w:ascii="Times New Roman" w:hAnsi="Times New Roman"/>
                <w:sz w:val="20"/>
                <w:szCs w:val="20"/>
              </w:rPr>
            </w:pPr>
          </w:p>
        </w:tc>
        <w:tc>
          <w:tcPr>
            <w:tcW w:w="1733" w:type="dxa"/>
            <w:tcBorders>
              <w:top w:val="nil"/>
              <w:left w:val="nil"/>
              <w:bottom w:val="nil"/>
              <w:right w:val="nil"/>
            </w:tcBorders>
            <w:shd w:val="clear" w:color="auto" w:fill="auto"/>
            <w:noWrap/>
            <w:vAlign w:val="bottom"/>
            <w:hideMark/>
          </w:tcPr>
          <w:p w:rsidR="00954904" w:rsidRPr="00954904" w:rsidRDefault="00954904" w:rsidP="00954904">
            <w:pPr>
              <w:spacing w:after="0" w:line="240" w:lineRule="auto"/>
              <w:rPr>
                <w:rFonts w:ascii="Times New Roman" w:hAnsi="Times New Roman"/>
                <w:sz w:val="20"/>
                <w:szCs w:val="20"/>
              </w:rPr>
            </w:pPr>
            <w:r w:rsidRPr="00954904">
              <w:rPr>
                <w:rFonts w:ascii="Times New Roman" w:hAnsi="Times New Roman"/>
                <w:sz w:val="20"/>
                <w:szCs w:val="20"/>
              </w:rPr>
              <w:t>Приложение 2</w:t>
            </w:r>
          </w:p>
        </w:tc>
      </w:tr>
      <w:tr w:rsidR="00954904" w:rsidRPr="00954904" w:rsidTr="00954904">
        <w:trPr>
          <w:trHeight w:val="285"/>
        </w:trPr>
        <w:tc>
          <w:tcPr>
            <w:tcW w:w="5200" w:type="dxa"/>
            <w:tcBorders>
              <w:top w:val="nil"/>
              <w:left w:val="nil"/>
              <w:bottom w:val="nil"/>
              <w:right w:val="nil"/>
            </w:tcBorders>
            <w:shd w:val="clear" w:color="auto" w:fill="auto"/>
            <w:noWrap/>
            <w:vAlign w:val="bottom"/>
            <w:hideMark/>
          </w:tcPr>
          <w:p w:rsidR="00954904" w:rsidRPr="00954904" w:rsidRDefault="00954904" w:rsidP="00954904">
            <w:pPr>
              <w:spacing w:after="0" w:line="240" w:lineRule="auto"/>
              <w:rPr>
                <w:rFonts w:ascii="Arial" w:hAnsi="Arial" w:cs="Arial"/>
                <w:sz w:val="20"/>
                <w:szCs w:val="20"/>
              </w:rPr>
            </w:pPr>
          </w:p>
        </w:tc>
        <w:tc>
          <w:tcPr>
            <w:tcW w:w="720" w:type="dxa"/>
            <w:tcBorders>
              <w:top w:val="nil"/>
              <w:left w:val="nil"/>
              <w:bottom w:val="nil"/>
              <w:right w:val="nil"/>
            </w:tcBorders>
            <w:shd w:val="clear" w:color="auto" w:fill="auto"/>
            <w:noWrap/>
            <w:vAlign w:val="bottom"/>
            <w:hideMark/>
          </w:tcPr>
          <w:p w:rsidR="00954904" w:rsidRPr="00954904" w:rsidRDefault="00954904" w:rsidP="00954904">
            <w:pPr>
              <w:spacing w:after="0" w:line="240" w:lineRule="auto"/>
              <w:rPr>
                <w:rFonts w:ascii="Times New Roman" w:hAnsi="Times New Roman"/>
                <w:sz w:val="20"/>
                <w:szCs w:val="20"/>
              </w:rPr>
            </w:pPr>
          </w:p>
        </w:tc>
        <w:tc>
          <w:tcPr>
            <w:tcW w:w="600" w:type="dxa"/>
            <w:tcBorders>
              <w:top w:val="nil"/>
              <w:left w:val="nil"/>
              <w:bottom w:val="nil"/>
              <w:right w:val="nil"/>
            </w:tcBorders>
            <w:shd w:val="clear" w:color="auto" w:fill="auto"/>
            <w:noWrap/>
            <w:vAlign w:val="bottom"/>
            <w:hideMark/>
          </w:tcPr>
          <w:p w:rsidR="00954904" w:rsidRPr="00954904" w:rsidRDefault="00954904" w:rsidP="00954904">
            <w:pPr>
              <w:spacing w:after="0" w:line="240" w:lineRule="auto"/>
              <w:rPr>
                <w:rFonts w:ascii="Times New Roman" w:hAnsi="Times New Roman"/>
                <w:sz w:val="20"/>
                <w:szCs w:val="20"/>
              </w:rPr>
            </w:pPr>
          </w:p>
        </w:tc>
        <w:tc>
          <w:tcPr>
            <w:tcW w:w="1940" w:type="dxa"/>
            <w:tcBorders>
              <w:top w:val="nil"/>
              <w:left w:val="nil"/>
              <w:bottom w:val="nil"/>
              <w:right w:val="nil"/>
            </w:tcBorders>
            <w:shd w:val="clear" w:color="auto" w:fill="auto"/>
            <w:noWrap/>
            <w:vAlign w:val="bottom"/>
            <w:hideMark/>
          </w:tcPr>
          <w:p w:rsidR="00954904" w:rsidRPr="00954904" w:rsidRDefault="00954904" w:rsidP="00954904">
            <w:pPr>
              <w:spacing w:after="0" w:line="240" w:lineRule="auto"/>
              <w:rPr>
                <w:rFonts w:ascii="Times New Roman" w:hAnsi="Times New Roman"/>
                <w:sz w:val="20"/>
                <w:szCs w:val="20"/>
              </w:rPr>
            </w:pPr>
          </w:p>
        </w:tc>
        <w:tc>
          <w:tcPr>
            <w:tcW w:w="640" w:type="dxa"/>
            <w:tcBorders>
              <w:top w:val="nil"/>
              <w:left w:val="nil"/>
              <w:bottom w:val="nil"/>
              <w:right w:val="nil"/>
            </w:tcBorders>
            <w:shd w:val="clear" w:color="auto" w:fill="auto"/>
            <w:noWrap/>
            <w:vAlign w:val="bottom"/>
            <w:hideMark/>
          </w:tcPr>
          <w:p w:rsidR="00954904" w:rsidRPr="00954904" w:rsidRDefault="00954904" w:rsidP="00954904">
            <w:pPr>
              <w:spacing w:after="0" w:line="240" w:lineRule="auto"/>
              <w:rPr>
                <w:rFonts w:ascii="Times New Roman" w:hAnsi="Times New Roman"/>
                <w:sz w:val="20"/>
                <w:szCs w:val="20"/>
              </w:rPr>
            </w:pPr>
          </w:p>
        </w:tc>
        <w:tc>
          <w:tcPr>
            <w:tcW w:w="1860" w:type="dxa"/>
            <w:tcBorders>
              <w:top w:val="nil"/>
              <w:left w:val="nil"/>
              <w:bottom w:val="nil"/>
              <w:right w:val="nil"/>
            </w:tcBorders>
            <w:shd w:val="clear" w:color="auto" w:fill="auto"/>
            <w:noWrap/>
            <w:vAlign w:val="bottom"/>
            <w:hideMark/>
          </w:tcPr>
          <w:p w:rsidR="00954904" w:rsidRPr="00954904" w:rsidRDefault="00954904" w:rsidP="00954904">
            <w:pPr>
              <w:spacing w:after="0" w:line="240" w:lineRule="auto"/>
              <w:rPr>
                <w:rFonts w:ascii="Times New Roman" w:hAnsi="Times New Roman"/>
                <w:sz w:val="20"/>
                <w:szCs w:val="20"/>
              </w:rPr>
            </w:pPr>
          </w:p>
        </w:tc>
        <w:tc>
          <w:tcPr>
            <w:tcW w:w="3466" w:type="dxa"/>
            <w:gridSpan w:val="2"/>
            <w:tcBorders>
              <w:top w:val="nil"/>
              <w:left w:val="nil"/>
              <w:bottom w:val="nil"/>
              <w:right w:val="nil"/>
            </w:tcBorders>
            <w:shd w:val="clear" w:color="auto" w:fill="auto"/>
            <w:noWrap/>
            <w:vAlign w:val="bottom"/>
            <w:hideMark/>
          </w:tcPr>
          <w:p w:rsidR="00954904" w:rsidRPr="00954904" w:rsidRDefault="00954904" w:rsidP="00954904">
            <w:pPr>
              <w:spacing w:after="0" w:line="240" w:lineRule="auto"/>
              <w:jc w:val="center"/>
              <w:rPr>
                <w:rFonts w:ascii="Times New Roman" w:hAnsi="Times New Roman"/>
                <w:sz w:val="20"/>
                <w:szCs w:val="20"/>
              </w:rPr>
            </w:pPr>
            <w:r w:rsidRPr="00954904">
              <w:rPr>
                <w:rFonts w:ascii="Times New Roman" w:hAnsi="Times New Roman"/>
                <w:sz w:val="20"/>
                <w:szCs w:val="20"/>
              </w:rPr>
              <w:t>к решению сессии Совета депутатов</w:t>
            </w:r>
          </w:p>
        </w:tc>
      </w:tr>
      <w:tr w:rsidR="00954904" w:rsidRPr="00954904" w:rsidTr="00954904">
        <w:trPr>
          <w:trHeight w:val="285"/>
        </w:trPr>
        <w:tc>
          <w:tcPr>
            <w:tcW w:w="5200" w:type="dxa"/>
            <w:tcBorders>
              <w:top w:val="nil"/>
              <w:left w:val="nil"/>
              <w:bottom w:val="nil"/>
              <w:right w:val="nil"/>
            </w:tcBorders>
            <w:shd w:val="clear" w:color="auto" w:fill="auto"/>
            <w:noWrap/>
            <w:vAlign w:val="bottom"/>
            <w:hideMark/>
          </w:tcPr>
          <w:p w:rsidR="00954904" w:rsidRPr="00954904" w:rsidRDefault="00954904" w:rsidP="00954904">
            <w:pPr>
              <w:spacing w:after="0" w:line="240" w:lineRule="auto"/>
              <w:jc w:val="center"/>
              <w:rPr>
                <w:rFonts w:ascii="Arial" w:hAnsi="Arial" w:cs="Arial"/>
                <w:sz w:val="20"/>
                <w:szCs w:val="20"/>
              </w:rPr>
            </w:pPr>
          </w:p>
        </w:tc>
        <w:tc>
          <w:tcPr>
            <w:tcW w:w="720" w:type="dxa"/>
            <w:tcBorders>
              <w:top w:val="nil"/>
              <w:left w:val="nil"/>
              <w:bottom w:val="nil"/>
              <w:right w:val="nil"/>
            </w:tcBorders>
            <w:shd w:val="clear" w:color="auto" w:fill="auto"/>
            <w:noWrap/>
            <w:vAlign w:val="bottom"/>
            <w:hideMark/>
          </w:tcPr>
          <w:p w:rsidR="00954904" w:rsidRPr="00954904" w:rsidRDefault="00954904" w:rsidP="00954904">
            <w:pPr>
              <w:spacing w:after="0" w:line="240" w:lineRule="auto"/>
              <w:rPr>
                <w:rFonts w:ascii="Times New Roman" w:hAnsi="Times New Roman"/>
                <w:sz w:val="20"/>
                <w:szCs w:val="20"/>
              </w:rPr>
            </w:pPr>
          </w:p>
        </w:tc>
        <w:tc>
          <w:tcPr>
            <w:tcW w:w="600" w:type="dxa"/>
            <w:tcBorders>
              <w:top w:val="nil"/>
              <w:left w:val="nil"/>
              <w:bottom w:val="nil"/>
              <w:right w:val="nil"/>
            </w:tcBorders>
            <w:shd w:val="clear" w:color="auto" w:fill="auto"/>
            <w:noWrap/>
            <w:vAlign w:val="bottom"/>
            <w:hideMark/>
          </w:tcPr>
          <w:p w:rsidR="00954904" w:rsidRPr="00954904" w:rsidRDefault="00954904" w:rsidP="00954904">
            <w:pPr>
              <w:spacing w:after="0" w:line="240" w:lineRule="auto"/>
              <w:rPr>
                <w:rFonts w:ascii="Times New Roman" w:hAnsi="Times New Roman"/>
                <w:sz w:val="20"/>
                <w:szCs w:val="20"/>
              </w:rPr>
            </w:pPr>
          </w:p>
        </w:tc>
        <w:tc>
          <w:tcPr>
            <w:tcW w:w="1940" w:type="dxa"/>
            <w:tcBorders>
              <w:top w:val="nil"/>
              <w:left w:val="nil"/>
              <w:bottom w:val="nil"/>
              <w:right w:val="nil"/>
            </w:tcBorders>
            <w:shd w:val="clear" w:color="auto" w:fill="auto"/>
            <w:noWrap/>
            <w:vAlign w:val="bottom"/>
            <w:hideMark/>
          </w:tcPr>
          <w:p w:rsidR="00954904" w:rsidRPr="00954904" w:rsidRDefault="00954904" w:rsidP="00954904">
            <w:pPr>
              <w:spacing w:after="0" w:line="240" w:lineRule="auto"/>
              <w:rPr>
                <w:rFonts w:ascii="Times New Roman" w:hAnsi="Times New Roman"/>
                <w:sz w:val="20"/>
                <w:szCs w:val="20"/>
              </w:rPr>
            </w:pPr>
          </w:p>
        </w:tc>
        <w:tc>
          <w:tcPr>
            <w:tcW w:w="640" w:type="dxa"/>
            <w:tcBorders>
              <w:top w:val="nil"/>
              <w:left w:val="nil"/>
              <w:bottom w:val="nil"/>
              <w:right w:val="nil"/>
            </w:tcBorders>
            <w:shd w:val="clear" w:color="auto" w:fill="auto"/>
            <w:noWrap/>
            <w:vAlign w:val="bottom"/>
            <w:hideMark/>
          </w:tcPr>
          <w:p w:rsidR="00954904" w:rsidRPr="00954904" w:rsidRDefault="00954904" w:rsidP="00954904">
            <w:pPr>
              <w:spacing w:after="0" w:line="240" w:lineRule="auto"/>
              <w:rPr>
                <w:rFonts w:ascii="Times New Roman" w:hAnsi="Times New Roman"/>
                <w:sz w:val="20"/>
                <w:szCs w:val="20"/>
              </w:rPr>
            </w:pPr>
          </w:p>
        </w:tc>
        <w:tc>
          <w:tcPr>
            <w:tcW w:w="1860" w:type="dxa"/>
            <w:tcBorders>
              <w:top w:val="nil"/>
              <w:left w:val="nil"/>
              <w:bottom w:val="nil"/>
              <w:right w:val="nil"/>
            </w:tcBorders>
            <w:shd w:val="clear" w:color="auto" w:fill="auto"/>
            <w:noWrap/>
            <w:vAlign w:val="bottom"/>
            <w:hideMark/>
          </w:tcPr>
          <w:p w:rsidR="00954904" w:rsidRPr="00954904" w:rsidRDefault="00954904" w:rsidP="00954904">
            <w:pPr>
              <w:spacing w:after="0" w:line="240" w:lineRule="auto"/>
              <w:rPr>
                <w:rFonts w:ascii="Times New Roman" w:hAnsi="Times New Roman"/>
                <w:sz w:val="20"/>
                <w:szCs w:val="20"/>
              </w:rPr>
            </w:pPr>
          </w:p>
        </w:tc>
        <w:tc>
          <w:tcPr>
            <w:tcW w:w="3466" w:type="dxa"/>
            <w:gridSpan w:val="2"/>
            <w:tcBorders>
              <w:top w:val="nil"/>
              <w:left w:val="nil"/>
              <w:bottom w:val="nil"/>
              <w:right w:val="nil"/>
            </w:tcBorders>
            <w:shd w:val="clear" w:color="auto" w:fill="auto"/>
            <w:noWrap/>
            <w:vAlign w:val="bottom"/>
            <w:hideMark/>
          </w:tcPr>
          <w:p w:rsidR="00954904" w:rsidRPr="00954904" w:rsidRDefault="00954904" w:rsidP="00954904">
            <w:pPr>
              <w:spacing w:after="0" w:line="240" w:lineRule="auto"/>
              <w:jc w:val="right"/>
              <w:rPr>
                <w:rFonts w:ascii="Times New Roman" w:hAnsi="Times New Roman"/>
                <w:sz w:val="20"/>
                <w:szCs w:val="20"/>
              </w:rPr>
            </w:pPr>
            <w:r w:rsidRPr="00954904">
              <w:rPr>
                <w:rFonts w:ascii="Times New Roman" w:hAnsi="Times New Roman"/>
                <w:sz w:val="20"/>
                <w:szCs w:val="20"/>
              </w:rPr>
              <w:t>Тартасского сельсовета</w:t>
            </w:r>
          </w:p>
        </w:tc>
      </w:tr>
      <w:tr w:rsidR="00954904" w:rsidRPr="00954904" w:rsidTr="00954904">
        <w:trPr>
          <w:trHeight w:val="255"/>
        </w:trPr>
        <w:tc>
          <w:tcPr>
            <w:tcW w:w="5200" w:type="dxa"/>
            <w:tcBorders>
              <w:top w:val="nil"/>
              <w:left w:val="nil"/>
              <w:bottom w:val="nil"/>
              <w:right w:val="nil"/>
            </w:tcBorders>
            <w:shd w:val="clear" w:color="auto" w:fill="auto"/>
            <w:noWrap/>
            <w:vAlign w:val="bottom"/>
            <w:hideMark/>
          </w:tcPr>
          <w:p w:rsidR="00954904" w:rsidRPr="00954904" w:rsidRDefault="00954904" w:rsidP="00954904">
            <w:pPr>
              <w:spacing w:after="0" w:line="240" w:lineRule="auto"/>
              <w:jc w:val="right"/>
              <w:rPr>
                <w:rFonts w:ascii="Arial" w:hAnsi="Arial" w:cs="Arial"/>
                <w:sz w:val="20"/>
                <w:szCs w:val="20"/>
              </w:rPr>
            </w:pPr>
          </w:p>
        </w:tc>
        <w:tc>
          <w:tcPr>
            <w:tcW w:w="720" w:type="dxa"/>
            <w:tcBorders>
              <w:top w:val="nil"/>
              <w:left w:val="nil"/>
              <w:bottom w:val="nil"/>
              <w:right w:val="nil"/>
            </w:tcBorders>
            <w:shd w:val="clear" w:color="auto" w:fill="auto"/>
            <w:noWrap/>
            <w:vAlign w:val="bottom"/>
            <w:hideMark/>
          </w:tcPr>
          <w:p w:rsidR="00954904" w:rsidRPr="00954904" w:rsidRDefault="00954904" w:rsidP="00954904">
            <w:pPr>
              <w:spacing w:after="0" w:line="240" w:lineRule="auto"/>
              <w:rPr>
                <w:rFonts w:ascii="Times New Roman" w:hAnsi="Times New Roman"/>
                <w:sz w:val="20"/>
                <w:szCs w:val="20"/>
              </w:rPr>
            </w:pPr>
          </w:p>
        </w:tc>
        <w:tc>
          <w:tcPr>
            <w:tcW w:w="600" w:type="dxa"/>
            <w:tcBorders>
              <w:top w:val="nil"/>
              <w:left w:val="nil"/>
              <w:bottom w:val="nil"/>
              <w:right w:val="nil"/>
            </w:tcBorders>
            <w:shd w:val="clear" w:color="auto" w:fill="auto"/>
            <w:noWrap/>
            <w:vAlign w:val="bottom"/>
            <w:hideMark/>
          </w:tcPr>
          <w:p w:rsidR="00954904" w:rsidRPr="00954904" w:rsidRDefault="00954904" w:rsidP="00954904">
            <w:pPr>
              <w:spacing w:after="0" w:line="240" w:lineRule="auto"/>
              <w:rPr>
                <w:rFonts w:ascii="Times New Roman" w:hAnsi="Times New Roman"/>
                <w:sz w:val="20"/>
                <w:szCs w:val="20"/>
              </w:rPr>
            </w:pPr>
          </w:p>
        </w:tc>
        <w:tc>
          <w:tcPr>
            <w:tcW w:w="1940" w:type="dxa"/>
            <w:tcBorders>
              <w:top w:val="nil"/>
              <w:left w:val="nil"/>
              <w:bottom w:val="nil"/>
              <w:right w:val="nil"/>
            </w:tcBorders>
            <w:shd w:val="clear" w:color="auto" w:fill="auto"/>
            <w:noWrap/>
            <w:vAlign w:val="bottom"/>
            <w:hideMark/>
          </w:tcPr>
          <w:p w:rsidR="00954904" w:rsidRPr="00954904" w:rsidRDefault="00954904" w:rsidP="00954904">
            <w:pPr>
              <w:spacing w:after="0" w:line="240" w:lineRule="auto"/>
              <w:rPr>
                <w:rFonts w:ascii="Times New Roman" w:hAnsi="Times New Roman"/>
                <w:sz w:val="20"/>
                <w:szCs w:val="20"/>
              </w:rPr>
            </w:pPr>
          </w:p>
        </w:tc>
        <w:tc>
          <w:tcPr>
            <w:tcW w:w="640" w:type="dxa"/>
            <w:tcBorders>
              <w:top w:val="nil"/>
              <w:left w:val="nil"/>
              <w:bottom w:val="nil"/>
              <w:right w:val="nil"/>
            </w:tcBorders>
            <w:shd w:val="clear" w:color="auto" w:fill="auto"/>
            <w:noWrap/>
            <w:vAlign w:val="bottom"/>
            <w:hideMark/>
          </w:tcPr>
          <w:p w:rsidR="00954904" w:rsidRPr="00954904" w:rsidRDefault="00954904" w:rsidP="00954904">
            <w:pPr>
              <w:spacing w:after="0" w:line="240" w:lineRule="auto"/>
              <w:rPr>
                <w:rFonts w:ascii="Times New Roman" w:hAnsi="Times New Roman"/>
                <w:sz w:val="20"/>
                <w:szCs w:val="20"/>
              </w:rPr>
            </w:pPr>
          </w:p>
        </w:tc>
        <w:tc>
          <w:tcPr>
            <w:tcW w:w="1860" w:type="dxa"/>
            <w:tcBorders>
              <w:top w:val="nil"/>
              <w:left w:val="nil"/>
              <w:bottom w:val="nil"/>
              <w:right w:val="nil"/>
            </w:tcBorders>
            <w:shd w:val="clear" w:color="auto" w:fill="auto"/>
            <w:noWrap/>
            <w:vAlign w:val="bottom"/>
            <w:hideMark/>
          </w:tcPr>
          <w:p w:rsidR="00954904" w:rsidRPr="00954904" w:rsidRDefault="00954904" w:rsidP="00954904">
            <w:pPr>
              <w:spacing w:after="0" w:line="240" w:lineRule="auto"/>
              <w:rPr>
                <w:rFonts w:ascii="Times New Roman" w:hAnsi="Times New Roman"/>
                <w:sz w:val="20"/>
                <w:szCs w:val="20"/>
              </w:rPr>
            </w:pPr>
          </w:p>
        </w:tc>
        <w:tc>
          <w:tcPr>
            <w:tcW w:w="3466" w:type="dxa"/>
            <w:gridSpan w:val="2"/>
            <w:tcBorders>
              <w:top w:val="nil"/>
              <w:left w:val="nil"/>
              <w:bottom w:val="nil"/>
              <w:right w:val="nil"/>
            </w:tcBorders>
            <w:shd w:val="clear" w:color="auto" w:fill="auto"/>
            <w:noWrap/>
            <w:vAlign w:val="bottom"/>
            <w:hideMark/>
          </w:tcPr>
          <w:p w:rsidR="00954904" w:rsidRPr="00954904" w:rsidRDefault="00954904" w:rsidP="00954904">
            <w:pPr>
              <w:spacing w:after="0" w:line="240" w:lineRule="auto"/>
              <w:jc w:val="right"/>
              <w:rPr>
                <w:rFonts w:ascii="Times New Roman" w:hAnsi="Times New Roman"/>
                <w:sz w:val="20"/>
                <w:szCs w:val="20"/>
              </w:rPr>
            </w:pPr>
            <w:r w:rsidRPr="00954904">
              <w:rPr>
                <w:rFonts w:ascii="Times New Roman" w:hAnsi="Times New Roman"/>
                <w:sz w:val="20"/>
                <w:szCs w:val="20"/>
              </w:rPr>
              <w:t>Венгеровского района</w:t>
            </w:r>
          </w:p>
        </w:tc>
      </w:tr>
      <w:tr w:rsidR="00954904" w:rsidRPr="00954904" w:rsidTr="00954904">
        <w:trPr>
          <w:trHeight w:val="255"/>
        </w:trPr>
        <w:tc>
          <w:tcPr>
            <w:tcW w:w="5200" w:type="dxa"/>
            <w:tcBorders>
              <w:top w:val="nil"/>
              <w:left w:val="nil"/>
              <w:bottom w:val="nil"/>
              <w:right w:val="nil"/>
            </w:tcBorders>
            <w:shd w:val="clear" w:color="auto" w:fill="auto"/>
            <w:noWrap/>
            <w:vAlign w:val="bottom"/>
            <w:hideMark/>
          </w:tcPr>
          <w:p w:rsidR="00954904" w:rsidRPr="00954904" w:rsidRDefault="00954904" w:rsidP="00954904">
            <w:pPr>
              <w:spacing w:after="0" w:line="240" w:lineRule="auto"/>
              <w:jc w:val="right"/>
              <w:rPr>
                <w:rFonts w:ascii="Arial" w:hAnsi="Arial" w:cs="Arial"/>
                <w:sz w:val="20"/>
                <w:szCs w:val="20"/>
              </w:rPr>
            </w:pPr>
          </w:p>
        </w:tc>
        <w:tc>
          <w:tcPr>
            <w:tcW w:w="720" w:type="dxa"/>
            <w:tcBorders>
              <w:top w:val="nil"/>
              <w:left w:val="nil"/>
              <w:bottom w:val="nil"/>
              <w:right w:val="nil"/>
            </w:tcBorders>
            <w:shd w:val="clear" w:color="auto" w:fill="auto"/>
            <w:noWrap/>
            <w:vAlign w:val="bottom"/>
            <w:hideMark/>
          </w:tcPr>
          <w:p w:rsidR="00954904" w:rsidRPr="00954904" w:rsidRDefault="00954904" w:rsidP="00954904">
            <w:pPr>
              <w:spacing w:after="0" w:line="240" w:lineRule="auto"/>
              <w:rPr>
                <w:rFonts w:ascii="Times New Roman" w:hAnsi="Times New Roman"/>
                <w:sz w:val="20"/>
                <w:szCs w:val="20"/>
              </w:rPr>
            </w:pPr>
          </w:p>
        </w:tc>
        <w:tc>
          <w:tcPr>
            <w:tcW w:w="600" w:type="dxa"/>
            <w:tcBorders>
              <w:top w:val="nil"/>
              <w:left w:val="nil"/>
              <w:bottom w:val="nil"/>
              <w:right w:val="nil"/>
            </w:tcBorders>
            <w:shd w:val="clear" w:color="auto" w:fill="auto"/>
            <w:noWrap/>
            <w:vAlign w:val="bottom"/>
            <w:hideMark/>
          </w:tcPr>
          <w:p w:rsidR="00954904" w:rsidRPr="00954904" w:rsidRDefault="00954904" w:rsidP="00954904">
            <w:pPr>
              <w:spacing w:after="0" w:line="240" w:lineRule="auto"/>
              <w:rPr>
                <w:rFonts w:ascii="Times New Roman" w:hAnsi="Times New Roman"/>
                <w:sz w:val="20"/>
                <w:szCs w:val="20"/>
              </w:rPr>
            </w:pPr>
          </w:p>
        </w:tc>
        <w:tc>
          <w:tcPr>
            <w:tcW w:w="1940" w:type="dxa"/>
            <w:tcBorders>
              <w:top w:val="nil"/>
              <w:left w:val="nil"/>
              <w:bottom w:val="nil"/>
              <w:right w:val="nil"/>
            </w:tcBorders>
            <w:shd w:val="clear" w:color="auto" w:fill="auto"/>
            <w:noWrap/>
            <w:vAlign w:val="bottom"/>
            <w:hideMark/>
          </w:tcPr>
          <w:p w:rsidR="00954904" w:rsidRPr="00954904" w:rsidRDefault="00954904" w:rsidP="00954904">
            <w:pPr>
              <w:spacing w:after="0" w:line="240" w:lineRule="auto"/>
              <w:rPr>
                <w:rFonts w:ascii="Times New Roman" w:hAnsi="Times New Roman"/>
                <w:sz w:val="20"/>
                <w:szCs w:val="20"/>
              </w:rPr>
            </w:pPr>
          </w:p>
        </w:tc>
        <w:tc>
          <w:tcPr>
            <w:tcW w:w="640" w:type="dxa"/>
            <w:tcBorders>
              <w:top w:val="nil"/>
              <w:left w:val="nil"/>
              <w:bottom w:val="nil"/>
              <w:right w:val="nil"/>
            </w:tcBorders>
            <w:shd w:val="clear" w:color="auto" w:fill="auto"/>
            <w:noWrap/>
            <w:vAlign w:val="bottom"/>
            <w:hideMark/>
          </w:tcPr>
          <w:p w:rsidR="00954904" w:rsidRPr="00954904" w:rsidRDefault="00954904" w:rsidP="00954904">
            <w:pPr>
              <w:spacing w:after="0" w:line="240" w:lineRule="auto"/>
              <w:rPr>
                <w:rFonts w:ascii="Times New Roman" w:hAnsi="Times New Roman"/>
                <w:sz w:val="20"/>
                <w:szCs w:val="20"/>
              </w:rPr>
            </w:pPr>
          </w:p>
        </w:tc>
        <w:tc>
          <w:tcPr>
            <w:tcW w:w="1860" w:type="dxa"/>
            <w:tcBorders>
              <w:top w:val="nil"/>
              <w:left w:val="nil"/>
              <w:bottom w:val="nil"/>
              <w:right w:val="nil"/>
            </w:tcBorders>
            <w:shd w:val="clear" w:color="auto" w:fill="auto"/>
            <w:noWrap/>
            <w:vAlign w:val="bottom"/>
            <w:hideMark/>
          </w:tcPr>
          <w:p w:rsidR="00954904" w:rsidRPr="00954904" w:rsidRDefault="00954904" w:rsidP="00954904">
            <w:pPr>
              <w:spacing w:after="0" w:line="240" w:lineRule="auto"/>
              <w:rPr>
                <w:rFonts w:ascii="Times New Roman" w:hAnsi="Times New Roman"/>
                <w:sz w:val="20"/>
                <w:szCs w:val="20"/>
              </w:rPr>
            </w:pPr>
          </w:p>
        </w:tc>
        <w:tc>
          <w:tcPr>
            <w:tcW w:w="3466" w:type="dxa"/>
            <w:gridSpan w:val="2"/>
            <w:tcBorders>
              <w:top w:val="nil"/>
              <w:left w:val="nil"/>
              <w:bottom w:val="nil"/>
              <w:right w:val="nil"/>
            </w:tcBorders>
            <w:shd w:val="clear" w:color="auto" w:fill="auto"/>
            <w:noWrap/>
            <w:vAlign w:val="bottom"/>
            <w:hideMark/>
          </w:tcPr>
          <w:p w:rsidR="00954904" w:rsidRPr="00954904" w:rsidRDefault="00954904" w:rsidP="00954904">
            <w:pPr>
              <w:spacing w:after="0" w:line="240" w:lineRule="auto"/>
              <w:jc w:val="right"/>
              <w:rPr>
                <w:rFonts w:ascii="Times New Roman" w:hAnsi="Times New Roman"/>
                <w:sz w:val="20"/>
                <w:szCs w:val="20"/>
              </w:rPr>
            </w:pPr>
            <w:r w:rsidRPr="00954904">
              <w:rPr>
                <w:rFonts w:ascii="Times New Roman" w:hAnsi="Times New Roman"/>
                <w:sz w:val="20"/>
                <w:szCs w:val="20"/>
              </w:rPr>
              <w:t>Новосибирской области</w:t>
            </w:r>
          </w:p>
        </w:tc>
      </w:tr>
      <w:tr w:rsidR="00954904" w:rsidRPr="00954904" w:rsidTr="00954904">
        <w:trPr>
          <w:trHeight w:val="255"/>
        </w:trPr>
        <w:tc>
          <w:tcPr>
            <w:tcW w:w="5200" w:type="dxa"/>
            <w:tcBorders>
              <w:top w:val="nil"/>
              <w:left w:val="nil"/>
              <w:bottom w:val="nil"/>
              <w:right w:val="nil"/>
            </w:tcBorders>
            <w:shd w:val="clear" w:color="auto" w:fill="auto"/>
            <w:noWrap/>
            <w:vAlign w:val="bottom"/>
            <w:hideMark/>
          </w:tcPr>
          <w:p w:rsidR="00954904" w:rsidRPr="00954904" w:rsidRDefault="00954904" w:rsidP="00954904">
            <w:pPr>
              <w:spacing w:after="0" w:line="240" w:lineRule="auto"/>
              <w:jc w:val="right"/>
              <w:rPr>
                <w:rFonts w:ascii="Arial" w:hAnsi="Arial" w:cs="Arial"/>
                <w:sz w:val="20"/>
                <w:szCs w:val="20"/>
              </w:rPr>
            </w:pPr>
          </w:p>
        </w:tc>
        <w:tc>
          <w:tcPr>
            <w:tcW w:w="720" w:type="dxa"/>
            <w:tcBorders>
              <w:top w:val="nil"/>
              <w:left w:val="nil"/>
              <w:bottom w:val="nil"/>
              <w:right w:val="nil"/>
            </w:tcBorders>
            <w:shd w:val="clear" w:color="auto" w:fill="auto"/>
            <w:noWrap/>
            <w:vAlign w:val="bottom"/>
            <w:hideMark/>
          </w:tcPr>
          <w:p w:rsidR="00954904" w:rsidRPr="00954904" w:rsidRDefault="00954904" w:rsidP="00954904">
            <w:pPr>
              <w:spacing w:after="0" w:line="240" w:lineRule="auto"/>
              <w:rPr>
                <w:rFonts w:ascii="Times New Roman" w:hAnsi="Times New Roman"/>
                <w:sz w:val="20"/>
                <w:szCs w:val="20"/>
              </w:rPr>
            </w:pPr>
          </w:p>
        </w:tc>
        <w:tc>
          <w:tcPr>
            <w:tcW w:w="600" w:type="dxa"/>
            <w:tcBorders>
              <w:top w:val="nil"/>
              <w:left w:val="nil"/>
              <w:bottom w:val="nil"/>
              <w:right w:val="nil"/>
            </w:tcBorders>
            <w:shd w:val="clear" w:color="auto" w:fill="auto"/>
            <w:noWrap/>
            <w:vAlign w:val="bottom"/>
            <w:hideMark/>
          </w:tcPr>
          <w:p w:rsidR="00954904" w:rsidRPr="00954904" w:rsidRDefault="00954904" w:rsidP="00954904">
            <w:pPr>
              <w:spacing w:after="0" w:line="240" w:lineRule="auto"/>
              <w:rPr>
                <w:rFonts w:ascii="Times New Roman" w:hAnsi="Times New Roman"/>
                <w:sz w:val="20"/>
                <w:szCs w:val="20"/>
              </w:rPr>
            </w:pPr>
          </w:p>
        </w:tc>
        <w:tc>
          <w:tcPr>
            <w:tcW w:w="1940" w:type="dxa"/>
            <w:tcBorders>
              <w:top w:val="nil"/>
              <w:left w:val="nil"/>
              <w:bottom w:val="nil"/>
              <w:right w:val="nil"/>
            </w:tcBorders>
            <w:shd w:val="clear" w:color="auto" w:fill="auto"/>
            <w:noWrap/>
            <w:vAlign w:val="bottom"/>
            <w:hideMark/>
          </w:tcPr>
          <w:p w:rsidR="00954904" w:rsidRPr="00954904" w:rsidRDefault="00954904" w:rsidP="00954904">
            <w:pPr>
              <w:spacing w:after="0" w:line="240" w:lineRule="auto"/>
              <w:rPr>
                <w:rFonts w:ascii="Times New Roman" w:hAnsi="Times New Roman"/>
                <w:sz w:val="20"/>
                <w:szCs w:val="20"/>
              </w:rPr>
            </w:pPr>
          </w:p>
        </w:tc>
        <w:tc>
          <w:tcPr>
            <w:tcW w:w="640" w:type="dxa"/>
            <w:tcBorders>
              <w:top w:val="nil"/>
              <w:left w:val="nil"/>
              <w:bottom w:val="nil"/>
              <w:right w:val="nil"/>
            </w:tcBorders>
            <w:shd w:val="clear" w:color="auto" w:fill="auto"/>
            <w:noWrap/>
            <w:vAlign w:val="bottom"/>
            <w:hideMark/>
          </w:tcPr>
          <w:p w:rsidR="00954904" w:rsidRPr="00954904" w:rsidRDefault="00954904" w:rsidP="00954904">
            <w:pPr>
              <w:spacing w:after="0" w:line="240" w:lineRule="auto"/>
              <w:rPr>
                <w:rFonts w:ascii="Times New Roman" w:hAnsi="Times New Roman"/>
                <w:sz w:val="20"/>
                <w:szCs w:val="20"/>
              </w:rPr>
            </w:pPr>
          </w:p>
        </w:tc>
        <w:tc>
          <w:tcPr>
            <w:tcW w:w="5326" w:type="dxa"/>
            <w:gridSpan w:val="3"/>
            <w:tcBorders>
              <w:top w:val="nil"/>
              <w:left w:val="nil"/>
              <w:bottom w:val="nil"/>
              <w:right w:val="nil"/>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 xml:space="preserve">№ </w:t>
            </w:r>
            <w:proofErr w:type="gramStart"/>
            <w:r w:rsidRPr="00954904">
              <w:rPr>
                <w:rFonts w:ascii="Times New Roman" w:hAnsi="Times New Roman"/>
                <w:sz w:val="24"/>
                <w:szCs w:val="24"/>
              </w:rPr>
              <w:t>41  от</w:t>
            </w:r>
            <w:proofErr w:type="gramEnd"/>
            <w:r w:rsidRPr="00954904">
              <w:rPr>
                <w:rFonts w:ascii="Times New Roman" w:hAnsi="Times New Roman"/>
                <w:sz w:val="24"/>
                <w:szCs w:val="24"/>
              </w:rPr>
              <w:t xml:space="preserve"> 26.12.2023г.   </w:t>
            </w:r>
          </w:p>
        </w:tc>
      </w:tr>
      <w:tr w:rsidR="00954904" w:rsidRPr="00954904" w:rsidTr="00954904">
        <w:trPr>
          <w:trHeight w:val="255"/>
        </w:trPr>
        <w:tc>
          <w:tcPr>
            <w:tcW w:w="5200" w:type="dxa"/>
            <w:tcBorders>
              <w:top w:val="nil"/>
              <w:left w:val="nil"/>
              <w:bottom w:val="nil"/>
              <w:right w:val="nil"/>
            </w:tcBorders>
            <w:shd w:val="clear" w:color="auto" w:fill="auto"/>
            <w:noWrap/>
            <w:vAlign w:val="bottom"/>
            <w:hideMark/>
          </w:tcPr>
          <w:p w:rsidR="00954904" w:rsidRPr="00954904" w:rsidRDefault="00954904" w:rsidP="00954904">
            <w:pPr>
              <w:spacing w:after="0" w:line="240" w:lineRule="auto"/>
              <w:jc w:val="right"/>
              <w:rPr>
                <w:rFonts w:ascii="Times New Roman" w:hAnsi="Times New Roman"/>
                <w:sz w:val="24"/>
                <w:szCs w:val="24"/>
              </w:rPr>
            </w:pPr>
          </w:p>
        </w:tc>
        <w:tc>
          <w:tcPr>
            <w:tcW w:w="720" w:type="dxa"/>
            <w:tcBorders>
              <w:top w:val="nil"/>
              <w:left w:val="nil"/>
              <w:bottom w:val="nil"/>
              <w:right w:val="nil"/>
            </w:tcBorders>
            <w:shd w:val="clear" w:color="auto" w:fill="auto"/>
            <w:noWrap/>
            <w:vAlign w:val="bottom"/>
            <w:hideMark/>
          </w:tcPr>
          <w:p w:rsidR="00954904" w:rsidRPr="00954904" w:rsidRDefault="00954904" w:rsidP="00954904">
            <w:pPr>
              <w:spacing w:after="0" w:line="240" w:lineRule="auto"/>
              <w:rPr>
                <w:rFonts w:ascii="Times New Roman" w:hAnsi="Times New Roman"/>
                <w:sz w:val="20"/>
                <w:szCs w:val="20"/>
              </w:rPr>
            </w:pPr>
          </w:p>
        </w:tc>
        <w:tc>
          <w:tcPr>
            <w:tcW w:w="600" w:type="dxa"/>
            <w:tcBorders>
              <w:top w:val="nil"/>
              <w:left w:val="nil"/>
              <w:bottom w:val="nil"/>
              <w:right w:val="nil"/>
            </w:tcBorders>
            <w:shd w:val="clear" w:color="auto" w:fill="auto"/>
            <w:noWrap/>
            <w:vAlign w:val="bottom"/>
            <w:hideMark/>
          </w:tcPr>
          <w:p w:rsidR="00954904" w:rsidRPr="00954904" w:rsidRDefault="00954904" w:rsidP="00954904">
            <w:pPr>
              <w:spacing w:after="0" w:line="240" w:lineRule="auto"/>
              <w:rPr>
                <w:rFonts w:ascii="Times New Roman" w:hAnsi="Times New Roman"/>
                <w:sz w:val="20"/>
                <w:szCs w:val="20"/>
              </w:rPr>
            </w:pPr>
          </w:p>
        </w:tc>
        <w:tc>
          <w:tcPr>
            <w:tcW w:w="1940" w:type="dxa"/>
            <w:tcBorders>
              <w:top w:val="nil"/>
              <w:left w:val="nil"/>
              <w:bottom w:val="nil"/>
              <w:right w:val="nil"/>
            </w:tcBorders>
            <w:shd w:val="clear" w:color="auto" w:fill="auto"/>
            <w:noWrap/>
            <w:vAlign w:val="bottom"/>
            <w:hideMark/>
          </w:tcPr>
          <w:p w:rsidR="00954904" w:rsidRPr="00954904" w:rsidRDefault="00954904" w:rsidP="00954904">
            <w:pPr>
              <w:spacing w:after="0" w:line="240" w:lineRule="auto"/>
              <w:rPr>
                <w:rFonts w:ascii="Times New Roman" w:hAnsi="Times New Roman"/>
                <w:sz w:val="20"/>
                <w:szCs w:val="20"/>
              </w:rPr>
            </w:pPr>
          </w:p>
        </w:tc>
        <w:tc>
          <w:tcPr>
            <w:tcW w:w="640" w:type="dxa"/>
            <w:tcBorders>
              <w:top w:val="nil"/>
              <w:left w:val="nil"/>
              <w:bottom w:val="nil"/>
              <w:right w:val="nil"/>
            </w:tcBorders>
            <w:shd w:val="clear" w:color="auto" w:fill="auto"/>
            <w:noWrap/>
            <w:vAlign w:val="bottom"/>
            <w:hideMark/>
          </w:tcPr>
          <w:p w:rsidR="00954904" w:rsidRPr="00954904" w:rsidRDefault="00954904" w:rsidP="00954904">
            <w:pPr>
              <w:spacing w:after="0" w:line="240" w:lineRule="auto"/>
              <w:rPr>
                <w:rFonts w:ascii="Times New Roman" w:hAnsi="Times New Roman"/>
                <w:sz w:val="20"/>
                <w:szCs w:val="20"/>
              </w:rPr>
            </w:pPr>
          </w:p>
        </w:tc>
        <w:tc>
          <w:tcPr>
            <w:tcW w:w="1860" w:type="dxa"/>
            <w:tcBorders>
              <w:top w:val="nil"/>
              <w:left w:val="nil"/>
              <w:bottom w:val="nil"/>
              <w:right w:val="nil"/>
            </w:tcBorders>
            <w:shd w:val="clear" w:color="auto" w:fill="auto"/>
            <w:noWrap/>
            <w:vAlign w:val="bottom"/>
            <w:hideMark/>
          </w:tcPr>
          <w:p w:rsidR="00954904" w:rsidRPr="00954904" w:rsidRDefault="00954904" w:rsidP="00954904">
            <w:pPr>
              <w:spacing w:after="0" w:line="240" w:lineRule="auto"/>
              <w:rPr>
                <w:rFonts w:ascii="Times New Roman" w:hAnsi="Times New Roman"/>
                <w:sz w:val="20"/>
                <w:szCs w:val="20"/>
              </w:rPr>
            </w:pPr>
          </w:p>
        </w:tc>
        <w:tc>
          <w:tcPr>
            <w:tcW w:w="1733" w:type="dxa"/>
            <w:tcBorders>
              <w:top w:val="nil"/>
              <w:left w:val="nil"/>
              <w:bottom w:val="nil"/>
              <w:right w:val="nil"/>
            </w:tcBorders>
            <w:shd w:val="clear" w:color="auto" w:fill="auto"/>
            <w:noWrap/>
            <w:vAlign w:val="bottom"/>
            <w:hideMark/>
          </w:tcPr>
          <w:p w:rsidR="00954904" w:rsidRPr="00954904" w:rsidRDefault="00954904" w:rsidP="00954904">
            <w:pPr>
              <w:spacing w:after="0" w:line="240" w:lineRule="auto"/>
              <w:rPr>
                <w:rFonts w:ascii="Times New Roman" w:hAnsi="Times New Roman"/>
                <w:sz w:val="20"/>
                <w:szCs w:val="20"/>
              </w:rPr>
            </w:pPr>
          </w:p>
        </w:tc>
        <w:tc>
          <w:tcPr>
            <w:tcW w:w="1733" w:type="dxa"/>
            <w:tcBorders>
              <w:top w:val="nil"/>
              <w:left w:val="nil"/>
              <w:bottom w:val="nil"/>
              <w:right w:val="nil"/>
            </w:tcBorders>
            <w:shd w:val="clear" w:color="auto" w:fill="auto"/>
            <w:noWrap/>
            <w:vAlign w:val="bottom"/>
            <w:hideMark/>
          </w:tcPr>
          <w:p w:rsidR="00954904" w:rsidRPr="00954904" w:rsidRDefault="00954904" w:rsidP="00954904">
            <w:pPr>
              <w:spacing w:after="0" w:line="240" w:lineRule="auto"/>
              <w:rPr>
                <w:rFonts w:ascii="Times New Roman" w:hAnsi="Times New Roman"/>
                <w:sz w:val="20"/>
                <w:szCs w:val="20"/>
              </w:rPr>
            </w:pPr>
          </w:p>
        </w:tc>
      </w:tr>
      <w:tr w:rsidR="00954904" w:rsidRPr="00954904" w:rsidTr="00954904">
        <w:trPr>
          <w:trHeight w:val="960"/>
        </w:trPr>
        <w:tc>
          <w:tcPr>
            <w:tcW w:w="14426" w:type="dxa"/>
            <w:gridSpan w:val="8"/>
            <w:tcBorders>
              <w:top w:val="nil"/>
              <w:left w:val="nil"/>
              <w:bottom w:val="nil"/>
              <w:right w:val="nil"/>
            </w:tcBorders>
            <w:shd w:val="clear" w:color="auto" w:fill="auto"/>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 xml:space="preserve">Распределение бюджетных ассигнований по разделам, </w:t>
            </w:r>
            <w:proofErr w:type="spellStart"/>
            <w:r w:rsidRPr="00954904">
              <w:rPr>
                <w:rFonts w:ascii="Times New Roman" w:hAnsi="Times New Roman"/>
                <w:b/>
                <w:bCs/>
                <w:sz w:val="24"/>
                <w:szCs w:val="24"/>
              </w:rPr>
              <w:t>подрпзделам</w:t>
            </w:r>
            <w:proofErr w:type="spellEnd"/>
            <w:r w:rsidRPr="00954904">
              <w:rPr>
                <w:rFonts w:ascii="Times New Roman" w:hAnsi="Times New Roman"/>
                <w:b/>
                <w:bCs/>
                <w:sz w:val="24"/>
                <w:szCs w:val="24"/>
              </w:rPr>
              <w:t xml:space="preserve">, целевым статьям (муниципальным программ и </w:t>
            </w:r>
            <w:proofErr w:type="spellStart"/>
            <w:r w:rsidRPr="00954904">
              <w:rPr>
                <w:rFonts w:ascii="Times New Roman" w:hAnsi="Times New Roman"/>
                <w:b/>
                <w:bCs/>
                <w:sz w:val="24"/>
                <w:szCs w:val="24"/>
              </w:rPr>
              <w:t>непрогаммным</w:t>
            </w:r>
            <w:proofErr w:type="spellEnd"/>
            <w:r w:rsidRPr="00954904">
              <w:rPr>
                <w:rFonts w:ascii="Times New Roman" w:hAnsi="Times New Roman"/>
                <w:b/>
                <w:bCs/>
                <w:sz w:val="24"/>
                <w:szCs w:val="24"/>
              </w:rPr>
              <w:t xml:space="preserve"> направлениям деятельности) </w:t>
            </w:r>
            <w:proofErr w:type="spellStart"/>
            <w:r w:rsidRPr="00954904">
              <w:rPr>
                <w:rFonts w:ascii="Times New Roman" w:hAnsi="Times New Roman"/>
                <w:b/>
                <w:bCs/>
                <w:sz w:val="24"/>
                <w:szCs w:val="24"/>
              </w:rPr>
              <w:t>группап</w:t>
            </w:r>
            <w:proofErr w:type="spellEnd"/>
            <w:r w:rsidRPr="00954904">
              <w:rPr>
                <w:rFonts w:ascii="Times New Roman" w:hAnsi="Times New Roman"/>
                <w:b/>
                <w:bCs/>
                <w:sz w:val="24"/>
                <w:szCs w:val="24"/>
              </w:rPr>
              <w:t xml:space="preserve"> и подгруппам видов расходов на 2024 год и плановый период 2025 и 2026 годов</w:t>
            </w:r>
          </w:p>
        </w:tc>
      </w:tr>
      <w:tr w:rsidR="00954904" w:rsidRPr="00954904" w:rsidTr="00954904">
        <w:trPr>
          <w:trHeight w:val="255"/>
        </w:trPr>
        <w:tc>
          <w:tcPr>
            <w:tcW w:w="5200" w:type="dxa"/>
            <w:tcBorders>
              <w:top w:val="nil"/>
              <w:left w:val="nil"/>
              <w:bottom w:val="nil"/>
              <w:right w:val="nil"/>
            </w:tcBorders>
            <w:shd w:val="clear" w:color="auto" w:fill="auto"/>
            <w:noWrap/>
            <w:vAlign w:val="bottom"/>
            <w:hideMark/>
          </w:tcPr>
          <w:p w:rsidR="00954904" w:rsidRPr="00954904" w:rsidRDefault="00954904" w:rsidP="00954904">
            <w:pPr>
              <w:spacing w:after="0" w:line="240" w:lineRule="auto"/>
              <w:jc w:val="center"/>
              <w:rPr>
                <w:rFonts w:ascii="Times New Roman" w:hAnsi="Times New Roman"/>
                <w:b/>
                <w:bCs/>
                <w:sz w:val="24"/>
                <w:szCs w:val="24"/>
              </w:rPr>
            </w:pPr>
          </w:p>
        </w:tc>
        <w:tc>
          <w:tcPr>
            <w:tcW w:w="720" w:type="dxa"/>
            <w:tcBorders>
              <w:top w:val="nil"/>
              <w:left w:val="nil"/>
              <w:bottom w:val="nil"/>
              <w:right w:val="nil"/>
            </w:tcBorders>
            <w:shd w:val="clear" w:color="auto" w:fill="auto"/>
            <w:noWrap/>
            <w:vAlign w:val="bottom"/>
            <w:hideMark/>
          </w:tcPr>
          <w:p w:rsidR="00954904" w:rsidRPr="00954904" w:rsidRDefault="00954904" w:rsidP="00954904">
            <w:pPr>
              <w:spacing w:after="0" w:line="240" w:lineRule="auto"/>
              <w:rPr>
                <w:rFonts w:ascii="Times New Roman" w:hAnsi="Times New Roman"/>
                <w:sz w:val="20"/>
                <w:szCs w:val="20"/>
              </w:rPr>
            </w:pPr>
          </w:p>
        </w:tc>
        <w:tc>
          <w:tcPr>
            <w:tcW w:w="600" w:type="dxa"/>
            <w:tcBorders>
              <w:top w:val="nil"/>
              <w:left w:val="nil"/>
              <w:bottom w:val="nil"/>
              <w:right w:val="nil"/>
            </w:tcBorders>
            <w:shd w:val="clear" w:color="auto" w:fill="auto"/>
            <w:noWrap/>
            <w:vAlign w:val="bottom"/>
            <w:hideMark/>
          </w:tcPr>
          <w:p w:rsidR="00954904" w:rsidRPr="00954904" w:rsidRDefault="00954904" w:rsidP="00954904">
            <w:pPr>
              <w:spacing w:after="0" w:line="240" w:lineRule="auto"/>
              <w:rPr>
                <w:rFonts w:ascii="Times New Roman" w:hAnsi="Times New Roman"/>
                <w:sz w:val="20"/>
                <w:szCs w:val="20"/>
              </w:rPr>
            </w:pPr>
          </w:p>
        </w:tc>
        <w:tc>
          <w:tcPr>
            <w:tcW w:w="1940" w:type="dxa"/>
            <w:tcBorders>
              <w:top w:val="nil"/>
              <w:left w:val="nil"/>
              <w:bottom w:val="nil"/>
              <w:right w:val="nil"/>
            </w:tcBorders>
            <w:shd w:val="clear" w:color="auto" w:fill="auto"/>
            <w:noWrap/>
            <w:vAlign w:val="bottom"/>
            <w:hideMark/>
          </w:tcPr>
          <w:p w:rsidR="00954904" w:rsidRPr="00954904" w:rsidRDefault="00954904" w:rsidP="00954904">
            <w:pPr>
              <w:spacing w:after="0" w:line="240" w:lineRule="auto"/>
              <w:rPr>
                <w:rFonts w:ascii="Times New Roman" w:hAnsi="Times New Roman"/>
                <w:sz w:val="20"/>
                <w:szCs w:val="20"/>
              </w:rPr>
            </w:pPr>
          </w:p>
        </w:tc>
        <w:tc>
          <w:tcPr>
            <w:tcW w:w="640" w:type="dxa"/>
            <w:tcBorders>
              <w:top w:val="nil"/>
              <w:left w:val="nil"/>
              <w:bottom w:val="nil"/>
              <w:right w:val="nil"/>
            </w:tcBorders>
            <w:shd w:val="clear" w:color="auto" w:fill="auto"/>
            <w:noWrap/>
            <w:vAlign w:val="bottom"/>
            <w:hideMark/>
          </w:tcPr>
          <w:p w:rsidR="00954904" w:rsidRPr="00954904" w:rsidRDefault="00954904" w:rsidP="00954904">
            <w:pPr>
              <w:spacing w:after="0" w:line="240" w:lineRule="auto"/>
              <w:rPr>
                <w:rFonts w:ascii="Times New Roman" w:hAnsi="Times New Roman"/>
                <w:sz w:val="20"/>
                <w:szCs w:val="20"/>
              </w:rPr>
            </w:pPr>
          </w:p>
        </w:tc>
        <w:tc>
          <w:tcPr>
            <w:tcW w:w="1860" w:type="dxa"/>
            <w:tcBorders>
              <w:top w:val="nil"/>
              <w:left w:val="nil"/>
              <w:bottom w:val="nil"/>
              <w:right w:val="nil"/>
            </w:tcBorders>
            <w:shd w:val="clear" w:color="auto" w:fill="auto"/>
            <w:noWrap/>
            <w:vAlign w:val="bottom"/>
            <w:hideMark/>
          </w:tcPr>
          <w:p w:rsidR="00954904" w:rsidRPr="00954904" w:rsidRDefault="00954904" w:rsidP="00954904">
            <w:pPr>
              <w:spacing w:after="0" w:line="240" w:lineRule="auto"/>
              <w:rPr>
                <w:rFonts w:ascii="Times New Roman" w:hAnsi="Times New Roman"/>
                <w:sz w:val="20"/>
                <w:szCs w:val="20"/>
              </w:rPr>
            </w:pPr>
          </w:p>
        </w:tc>
        <w:tc>
          <w:tcPr>
            <w:tcW w:w="1733" w:type="dxa"/>
            <w:tcBorders>
              <w:top w:val="nil"/>
              <w:left w:val="nil"/>
              <w:bottom w:val="nil"/>
              <w:right w:val="nil"/>
            </w:tcBorders>
            <w:shd w:val="clear" w:color="auto" w:fill="auto"/>
            <w:noWrap/>
            <w:vAlign w:val="bottom"/>
            <w:hideMark/>
          </w:tcPr>
          <w:p w:rsidR="00954904" w:rsidRPr="00954904" w:rsidRDefault="00954904" w:rsidP="00954904">
            <w:pPr>
              <w:spacing w:after="0" w:line="240" w:lineRule="auto"/>
              <w:rPr>
                <w:rFonts w:ascii="Times New Roman" w:hAnsi="Times New Roman"/>
                <w:sz w:val="20"/>
                <w:szCs w:val="20"/>
              </w:rPr>
            </w:pPr>
          </w:p>
        </w:tc>
        <w:tc>
          <w:tcPr>
            <w:tcW w:w="1733" w:type="dxa"/>
            <w:tcBorders>
              <w:top w:val="nil"/>
              <w:left w:val="nil"/>
              <w:bottom w:val="nil"/>
              <w:right w:val="nil"/>
            </w:tcBorders>
            <w:shd w:val="clear" w:color="auto" w:fill="auto"/>
            <w:noWrap/>
            <w:vAlign w:val="bottom"/>
            <w:hideMark/>
          </w:tcPr>
          <w:p w:rsidR="00954904" w:rsidRPr="00954904" w:rsidRDefault="00954904" w:rsidP="00954904">
            <w:pPr>
              <w:spacing w:after="0" w:line="240" w:lineRule="auto"/>
              <w:rPr>
                <w:rFonts w:ascii="Times New Roman" w:hAnsi="Times New Roman"/>
                <w:sz w:val="20"/>
                <w:szCs w:val="20"/>
              </w:rPr>
            </w:pPr>
          </w:p>
        </w:tc>
      </w:tr>
      <w:tr w:rsidR="00954904" w:rsidRPr="00954904" w:rsidTr="00954904">
        <w:trPr>
          <w:trHeight w:val="255"/>
        </w:trPr>
        <w:tc>
          <w:tcPr>
            <w:tcW w:w="5200" w:type="dxa"/>
            <w:tcBorders>
              <w:top w:val="nil"/>
              <w:left w:val="nil"/>
              <w:bottom w:val="nil"/>
              <w:right w:val="nil"/>
            </w:tcBorders>
            <w:shd w:val="clear" w:color="auto" w:fill="auto"/>
            <w:noWrap/>
            <w:vAlign w:val="bottom"/>
            <w:hideMark/>
          </w:tcPr>
          <w:p w:rsidR="00954904" w:rsidRPr="00954904" w:rsidRDefault="00954904" w:rsidP="00954904">
            <w:pPr>
              <w:spacing w:after="0" w:line="240" w:lineRule="auto"/>
              <w:rPr>
                <w:rFonts w:ascii="Times New Roman" w:hAnsi="Times New Roman"/>
                <w:sz w:val="20"/>
                <w:szCs w:val="20"/>
              </w:rPr>
            </w:pPr>
          </w:p>
        </w:tc>
        <w:tc>
          <w:tcPr>
            <w:tcW w:w="720" w:type="dxa"/>
            <w:tcBorders>
              <w:top w:val="nil"/>
              <w:left w:val="nil"/>
              <w:bottom w:val="nil"/>
              <w:right w:val="nil"/>
            </w:tcBorders>
            <w:shd w:val="clear" w:color="auto" w:fill="auto"/>
            <w:noWrap/>
            <w:vAlign w:val="bottom"/>
            <w:hideMark/>
          </w:tcPr>
          <w:p w:rsidR="00954904" w:rsidRPr="00954904" w:rsidRDefault="00954904" w:rsidP="00954904">
            <w:pPr>
              <w:spacing w:after="0" w:line="240" w:lineRule="auto"/>
              <w:rPr>
                <w:rFonts w:ascii="Times New Roman" w:hAnsi="Times New Roman"/>
                <w:sz w:val="20"/>
                <w:szCs w:val="20"/>
              </w:rPr>
            </w:pPr>
          </w:p>
        </w:tc>
        <w:tc>
          <w:tcPr>
            <w:tcW w:w="600" w:type="dxa"/>
            <w:tcBorders>
              <w:top w:val="nil"/>
              <w:left w:val="nil"/>
              <w:bottom w:val="nil"/>
              <w:right w:val="nil"/>
            </w:tcBorders>
            <w:shd w:val="clear" w:color="auto" w:fill="auto"/>
            <w:noWrap/>
            <w:vAlign w:val="bottom"/>
            <w:hideMark/>
          </w:tcPr>
          <w:p w:rsidR="00954904" w:rsidRPr="00954904" w:rsidRDefault="00954904" w:rsidP="00954904">
            <w:pPr>
              <w:spacing w:after="0" w:line="240" w:lineRule="auto"/>
              <w:rPr>
                <w:rFonts w:ascii="Times New Roman" w:hAnsi="Times New Roman"/>
                <w:sz w:val="20"/>
                <w:szCs w:val="20"/>
              </w:rPr>
            </w:pPr>
          </w:p>
        </w:tc>
        <w:tc>
          <w:tcPr>
            <w:tcW w:w="1940" w:type="dxa"/>
            <w:tcBorders>
              <w:top w:val="nil"/>
              <w:left w:val="nil"/>
              <w:bottom w:val="nil"/>
              <w:right w:val="nil"/>
            </w:tcBorders>
            <w:shd w:val="clear" w:color="auto" w:fill="auto"/>
            <w:noWrap/>
            <w:vAlign w:val="bottom"/>
            <w:hideMark/>
          </w:tcPr>
          <w:p w:rsidR="00954904" w:rsidRPr="00954904" w:rsidRDefault="00954904" w:rsidP="00954904">
            <w:pPr>
              <w:spacing w:after="0" w:line="240" w:lineRule="auto"/>
              <w:rPr>
                <w:rFonts w:ascii="Times New Roman" w:hAnsi="Times New Roman"/>
                <w:sz w:val="20"/>
                <w:szCs w:val="20"/>
              </w:rPr>
            </w:pPr>
          </w:p>
        </w:tc>
        <w:tc>
          <w:tcPr>
            <w:tcW w:w="640" w:type="dxa"/>
            <w:tcBorders>
              <w:top w:val="nil"/>
              <w:left w:val="nil"/>
              <w:bottom w:val="nil"/>
              <w:right w:val="nil"/>
            </w:tcBorders>
            <w:shd w:val="clear" w:color="auto" w:fill="auto"/>
            <w:noWrap/>
            <w:vAlign w:val="bottom"/>
            <w:hideMark/>
          </w:tcPr>
          <w:p w:rsidR="00954904" w:rsidRPr="00954904" w:rsidRDefault="00954904" w:rsidP="00954904">
            <w:pPr>
              <w:spacing w:after="0" w:line="240" w:lineRule="auto"/>
              <w:rPr>
                <w:rFonts w:ascii="Times New Roman" w:hAnsi="Times New Roman"/>
                <w:sz w:val="20"/>
                <w:szCs w:val="20"/>
              </w:rPr>
            </w:pPr>
          </w:p>
        </w:tc>
        <w:tc>
          <w:tcPr>
            <w:tcW w:w="5326" w:type="dxa"/>
            <w:gridSpan w:val="3"/>
            <w:tcBorders>
              <w:top w:val="nil"/>
              <w:left w:val="nil"/>
              <w:bottom w:val="nil"/>
              <w:right w:val="nil"/>
            </w:tcBorders>
            <w:shd w:val="clear" w:color="auto" w:fill="auto"/>
            <w:noWrap/>
            <w:vAlign w:val="bottom"/>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тыс. руб.</w:t>
            </w:r>
          </w:p>
        </w:tc>
      </w:tr>
      <w:tr w:rsidR="00954904" w:rsidRPr="00954904" w:rsidTr="00954904">
        <w:trPr>
          <w:trHeight w:val="375"/>
        </w:trPr>
        <w:tc>
          <w:tcPr>
            <w:tcW w:w="520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Наименование</w:t>
            </w:r>
          </w:p>
        </w:tc>
        <w:tc>
          <w:tcPr>
            <w:tcW w:w="72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РЗ</w:t>
            </w:r>
          </w:p>
        </w:tc>
        <w:tc>
          <w:tcPr>
            <w:tcW w:w="60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ПР</w:t>
            </w:r>
          </w:p>
        </w:tc>
        <w:tc>
          <w:tcPr>
            <w:tcW w:w="194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ЦСР</w:t>
            </w:r>
          </w:p>
        </w:tc>
        <w:tc>
          <w:tcPr>
            <w:tcW w:w="64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ВР</w:t>
            </w:r>
          </w:p>
        </w:tc>
        <w:tc>
          <w:tcPr>
            <w:tcW w:w="5326" w:type="dxa"/>
            <w:gridSpan w:val="3"/>
            <w:tcBorders>
              <w:top w:val="single" w:sz="4" w:space="0" w:color="auto"/>
              <w:left w:val="nil"/>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Сумма</w:t>
            </w:r>
          </w:p>
        </w:tc>
      </w:tr>
      <w:tr w:rsidR="00954904" w:rsidRPr="00954904" w:rsidTr="00954904">
        <w:trPr>
          <w:trHeight w:val="276"/>
        </w:trPr>
        <w:tc>
          <w:tcPr>
            <w:tcW w:w="5200" w:type="dxa"/>
            <w:vMerge/>
            <w:tcBorders>
              <w:top w:val="single" w:sz="4" w:space="0" w:color="auto"/>
              <w:left w:val="single" w:sz="4" w:space="0" w:color="auto"/>
              <w:bottom w:val="single" w:sz="4" w:space="0" w:color="auto"/>
              <w:right w:val="nil"/>
            </w:tcBorders>
            <w:vAlign w:val="center"/>
            <w:hideMark/>
          </w:tcPr>
          <w:p w:rsidR="00954904" w:rsidRPr="00954904" w:rsidRDefault="00954904" w:rsidP="00954904">
            <w:pPr>
              <w:spacing w:after="0" w:line="240" w:lineRule="auto"/>
              <w:rPr>
                <w:rFonts w:ascii="Times New Roman" w:hAnsi="Times New Roman"/>
                <w:sz w:val="24"/>
                <w:szCs w:val="24"/>
              </w:rPr>
            </w:pPr>
          </w:p>
        </w:tc>
        <w:tc>
          <w:tcPr>
            <w:tcW w:w="720" w:type="dxa"/>
            <w:vMerge/>
            <w:tcBorders>
              <w:top w:val="single" w:sz="4" w:space="0" w:color="auto"/>
              <w:left w:val="single" w:sz="4" w:space="0" w:color="auto"/>
              <w:bottom w:val="single" w:sz="4" w:space="0" w:color="auto"/>
              <w:right w:val="nil"/>
            </w:tcBorders>
            <w:vAlign w:val="center"/>
            <w:hideMark/>
          </w:tcPr>
          <w:p w:rsidR="00954904" w:rsidRPr="00954904" w:rsidRDefault="00954904" w:rsidP="00954904">
            <w:pPr>
              <w:spacing w:after="0" w:line="240" w:lineRule="auto"/>
              <w:rPr>
                <w:rFonts w:ascii="Times New Roman" w:hAnsi="Times New Roman"/>
                <w:sz w:val="24"/>
                <w:szCs w:val="24"/>
              </w:rPr>
            </w:pPr>
          </w:p>
        </w:tc>
        <w:tc>
          <w:tcPr>
            <w:tcW w:w="600" w:type="dxa"/>
            <w:vMerge/>
            <w:tcBorders>
              <w:top w:val="single" w:sz="4" w:space="0" w:color="auto"/>
              <w:left w:val="single" w:sz="4" w:space="0" w:color="auto"/>
              <w:bottom w:val="single" w:sz="4" w:space="0" w:color="auto"/>
              <w:right w:val="nil"/>
            </w:tcBorders>
            <w:vAlign w:val="center"/>
            <w:hideMark/>
          </w:tcPr>
          <w:p w:rsidR="00954904" w:rsidRPr="00954904" w:rsidRDefault="00954904" w:rsidP="00954904">
            <w:pPr>
              <w:spacing w:after="0" w:line="240" w:lineRule="auto"/>
              <w:rPr>
                <w:rFonts w:ascii="Times New Roman" w:hAnsi="Times New Roman"/>
                <w:sz w:val="24"/>
                <w:szCs w:val="24"/>
              </w:rPr>
            </w:pPr>
          </w:p>
        </w:tc>
        <w:tc>
          <w:tcPr>
            <w:tcW w:w="1940" w:type="dxa"/>
            <w:vMerge/>
            <w:tcBorders>
              <w:top w:val="single" w:sz="4" w:space="0" w:color="auto"/>
              <w:left w:val="single" w:sz="4" w:space="0" w:color="auto"/>
              <w:bottom w:val="single" w:sz="4" w:space="0" w:color="auto"/>
              <w:right w:val="nil"/>
            </w:tcBorders>
            <w:vAlign w:val="center"/>
            <w:hideMark/>
          </w:tcPr>
          <w:p w:rsidR="00954904" w:rsidRPr="00954904" w:rsidRDefault="00954904" w:rsidP="00954904">
            <w:pPr>
              <w:spacing w:after="0" w:line="240" w:lineRule="auto"/>
              <w:rPr>
                <w:rFonts w:ascii="Times New Roman" w:hAnsi="Times New Roman"/>
                <w:sz w:val="24"/>
                <w:szCs w:val="24"/>
              </w:rPr>
            </w:pPr>
          </w:p>
        </w:tc>
        <w:tc>
          <w:tcPr>
            <w:tcW w:w="640" w:type="dxa"/>
            <w:vMerge/>
            <w:tcBorders>
              <w:top w:val="single" w:sz="4" w:space="0" w:color="auto"/>
              <w:left w:val="single" w:sz="4" w:space="0" w:color="auto"/>
              <w:bottom w:val="single" w:sz="4" w:space="0" w:color="auto"/>
              <w:right w:val="single" w:sz="4" w:space="0" w:color="auto"/>
            </w:tcBorders>
            <w:vAlign w:val="center"/>
            <w:hideMark/>
          </w:tcPr>
          <w:p w:rsidR="00954904" w:rsidRPr="00954904" w:rsidRDefault="00954904" w:rsidP="00954904">
            <w:pPr>
              <w:spacing w:after="0" w:line="240" w:lineRule="auto"/>
              <w:rPr>
                <w:rFonts w:ascii="Times New Roman" w:hAnsi="Times New Roman"/>
                <w:sz w:val="24"/>
                <w:szCs w:val="24"/>
              </w:rPr>
            </w:pPr>
          </w:p>
        </w:tc>
        <w:tc>
          <w:tcPr>
            <w:tcW w:w="1860"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2024 год</w:t>
            </w:r>
          </w:p>
        </w:tc>
        <w:tc>
          <w:tcPr>
            <w:tcW w:w="1733" w:type="dxa"/>
            <w:vMerge w:val="restart"/>
            <w:tcBorders>
              <w:top w:val="nil"/>
              <w:left w:val="single" w:sz="4" w:space="0" w:color="auto"/>
              <w:bottom w:val="single" w:sz="4" w:space="0" w:color="auto"/>
              <w:right w:val="single" w:sz="4" w:space="0" w:color="auto"/>
            </w:tcBorders>
            <w:shd w:val="clear" w:color="auto" w:fill="auto"/>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2025 год</w:t>
            </w:r>
          </w:p>
        </w:tc>
        <w:tc>
          <w:tcPr>
            <w:tcW w:w="1733" w:type="dxa"/>
            <w:vMerge w:val="restart"/>
            <w:tcBorders>
              <w:top w:val="nil"/>
              <w:left w:val="single" w:sz="4" w:space="0" w:color="auto"/>
              <w:bottom w:val="single" w:sz="4" w:space="0" w:color="auto"/>
              <w:right w:val="single" w:sz="4" w:space="0" w:color="auto"/>
            </w:tcBorders>
            <w:shd w:val="clear" w:color="auto" w:fill="auto"/>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2026 год</w:t>
            </w:r>
          </w:p>
        </w:tc>
      </w:tr>
      <w:tr w:rsidR="00954904" w:rsidRPr="00954904" w:rsidTr="00954904">
        <w:trPr>
          <w:trHeight w:val="276"/>
        </w:trPr>
        <w:tc>
          <w:tcPr>
            <w:tcW w:w="5200" w:type="dxa"/>
            <w:vMerge/>
            <w:tcBorders>
              <w:top w:val="single" w:sz="4" w:space="0" w:color="auto"/>
              <w:left w:val="single" w:sz="4" w:space="0" w:color="auto"/>
              <w:bottom w:val="single" w:sz="4" w:space="0" w:color="auto"/>
              <w:right w:val="nil"/>
            </w:tcBorders>
            <w:vAlign w:val="center"/>
            <w:hideMark/>
          </w:tcPr>
          <w:p w:rsidR="00954904" w:rsidRPr="00954904" w:rsidRDefault="00954904" w:rsidP="00954904">
            <w:pPr>
              <w:spacing w:after="0" w:line="240" w:lineRule="auto"/>
              <w:rPr>
                <w:rFonts w:ascii="Times New Roman" w:hAnsi="Times New Roman"/>
                <w:sz w:val="24"/>
                <w:szCs w:val="24"/>
              </w:rPr>
            </w:pPr>
          </w:p>
        </w:tc>
        <w:tc>
          <w:tcPr>
            <w:tcW w:w="720" w:type="dxa"/>
            <w:vMerge/>
            <w:tcBorders>
              <w:top w:val="single" w:sz="4" w:space="0" w:color="auto"/>
              <w:left w:val="single" w:sz="4" w:space="0" w:color="auto"/>
              <w:bottom w:val="single" w:sz="4" w:space="0" w:color="auto"/>
              <w:right w:val="nil"/>
            </w:tcBorders>
            <w:vAlign w:val="center"/>
            <w:hideMark/>
          </w:tcPr>
          <w:p w:rsidR="00954904" w:rsidRPr="00954904" w:rsidRDefault="00954904" w:rsidP="00954904">
            <w:pPr>
              <w:spacing w:after="0" w:line="240" w:lineRule="auto"/>
              <w:rPr>
                <w:rFonts w:ascii="Times New Roman" w:hAnsi="Times New Roman"/>
                <w:sz w:val="24"/>
                <w:szCs w:val="24"/>
              </w:rPr>
            </w:pPr>
          </w:p>
        </w:tc>
        <w:tc>
          <w:tcPr>
            <w:tcW w:w="600" w:type="dxa"/>
            <w:vMerge/>
            <w:tcBorders>
              <w:top w:val="single" w:sz="4" w:space="0" w:color="auto"/>
              <w:left w:val="single" w:sz="4" w:space="0" w:color="auto"/>
              <w:bottom w:val="single" w:sz="4" w:space="0" w:color="auto"/>
              <w:right w:val="nil"/>
            </w:tcBorders>
            <w:vAlign w:val="center"/>
            <w:hideMark/>
          </w:tcPr>
          <w:p w:rsidR="00954904" w:rsidRPr="00954904" w:rsidRDefault="00954904" w:rsidP="00954904">
            <w:pPr>
              <w:spacing w:after="0" w:line="240" w:lineRule="auto"/>
              <w:rPr>
                <w:rFonts w:ascii="Times New Roman" w:hAnsi="Times New Roman"/>
                <w:sz w:val="24"/>
                <w:szCs w:val="24"/>
              </w:rPr>
            </w:pPr>
          </w:p>
        </w:tc>
        <w:tc>
          <w:tcPr>
            <w:tcW w:w="1940" w:type="dxa"/>
            <w:vMerge/>
            <w:tcBorders>
              <w:top w:val="single" w:sz="4" w:space="0" w:color="auto"/>
              <w:left w:val="single" w:sz="4" w:space="0" w:color="auto"/>
              <w:bottom w:val="single" w:sz="4" w:space="0" w:color="auto"/>
              <w:right w:val="nil"/>
            </w:tcBorders>
            <w:vAlign w:val="center"/>
            <w:hideMark/>
          </w:tcPr>
          <w:p w:rsidR="00954904" w:rsidRPr="00954904" w:rsidRDefault="00954904" w:rsidP="00954904">
            <w:pPr>
              <w:spacing w:after="0" w:line="240" w:lineRule="auto"/>
              <w:rPr>
                <w:rFonts w:ascii="Times New Roman" w:hAnsi="Times New Roman"/>
                <w:sz w:val="24"/>
                <w:szCs w:val="24"/>
              </w:rPr>
            </w:pPr>
          </w:p>
        </w:tc>
        <w:tc>
          <w:tcPr>
            <w:tcW w:w="640" w:type="dxa"/>
            <w:vMerge/>
            <w:tcBorders>
              <w:top w:val="single" w:sz="4" w:space="0" w:color="auto"/>
              <w:left w:val="single" w:sz="4" w:space="0" w:color="auto"/>
              <w:bottom w:val="single" w:sz="4" w:space="0" w:color="auto"/>
              <w:right w:val="single" w:sz="4" w:space="0" w:color="auto"/>
            </w:tcBorders>
            <w:vAlign w:val="center"/>
            <w:hideMark/>
          </w:tcPr>
          <w:p w:rsidR="00954904" w:rsidRPr="00954904" w:rsidRDefault="00954904" w:rsidP="00954904">
            <w:pPr>
              <w:spacing w:after="0" w:line="240" w:lineRule="auto"/>
              <w:rPr>
                <w:rFonts w:ascii="Times New Roman" w:hAnsi="Times New Roman"/>
                <w:sz w:val="24"/>
                <w:szCs w:val="24"/>
              </w:rPr>
            </w:pPr>
          </w:p>
        </w:tc>
        <w:tc>
          <w:tcPr>
            <w:tcW w:w="1860" w:type="dxa"/>
            <w:vMerge/>
            <w:tcBorders>
              <w:top w:val="nil"/>
              <w:left w:val="single" w:sz="4" w:space="0" w:color="auto"/>
              <w:bottom w:val="single" w:sz="4" w:space="0" w:color="auto"/>
              <w:right w:val="single" w:sz="4" w:space="0" w:color="auto"/>
            </w:tcBorders>
            <w:vAlign w:val="center"/>
            <w:hideMark/>
          </w:tcPr>
          <w:p w:rsidR="00954904" w:rsidRPr="00954904" w:rsidRDefault="00954904" w:rsidP="00954904">
            <w:pPr>
              <w:spacing w:after="0" w:line="240" w:lineRule="auto"/>
              <w:rPr>
                <w:rFonts w:ascii="Times New Roman" w:hAnsi="Times New Roman"/>
                <w:sz w:val="24"/>
                <w:szCs w:val="24"/>
              </w:rPr>
            </w:pPr>
          </w:p>
        </w:tc>
        <w:tc>
          <w:tcPr>
            <w:tcW w:w="1733" w:type="dxa"/>
            <w:vMerge/>
            <w:tcBorders>
              <w:top w:val="nil"/>
              <w:left w:val="single" w:sz="4" w:space="0" w:color="auto"/>
              <w:bottom w:val="single" w:sz="4" w:space="0" w:color="auto"/>
              <w:right w:val="single" w:sz="4" w:space="0" w:color="auto"/>
            </w:tcBorders>
            <w:vAlign w:val="center"/>
            <w:hideMark/>
          </w:tcPr>
          <w:p w:rsidR="00954904" w:rsidRPr="00954904" w:rsidRDefault="00954904" w:rsidP="00954904">
            <w:pPr>
              <w:spacing w:after="0" w:line="240" w:lineRule="auto"/>
              <w:rPr>
                <w:rFonts w:ascii="Times New Roman" w:hAnsi="Times New Roman"/>
                <w:sz w:val="24"/>
                <w:szCs w:val="24"/>
              </w:rPr>
            </w:pPr>
          </w:p>
        </w:tc>
        <w:tc>
          <w:tcPr>
            <w:tcW w:w="1733" w:type="dxa"/>
            <w:vMerge/>
            <w:tcBorders>
              <w:top w:val="nil"/>
              <w:left w:val="single" w:sz="4" w:space="0" w:color="auto"/>
              <w:bottom w:val="single" w:sz="4" w:space="0" w:color="auto"/>
              <w:right w:val="single" w:sz="4" w:space="0" w:color="auto"/>
            </w:tcBorders>
            <w:vAlign w:val="center"/>
            <w:hideMark/>
          </w:tcPr>
          <w:p w:rsidR="00954904" w:rsidRPr="00954904" w:rsidRDefault="00954904" w:rsidP="00954904">
            <w:pPr>
              <w:spacing w:after="0" w:line="240" w:lineRule="auto"/>
              <w:rPr>
                <w:rFonts w:ascii="Times New Roman" w:hAnsi="Times New Roman"/>
                <w:sz w:val="24"/>
                <w:szCs w:val="24"/>
              </w:rPr>
            </w:pPr>
          </w:p>
        </w:tc>
      </w:tr>
      <w:tr w:rsidR="00954904" w:rsidRPr="00954904" w:rsidTr="00954904">
        <w:trPr>
          <w:trHeight w:val="345"/>
        </w:trPr>
        <w:tc>
          <w:tcPr>
            <w:tcW w:w="5200" w:type="dxa"/>
            <w:tcBorders>
              <w:top w:val="nil"/>
              <w:left w:val="single" w:sz="4" w:space="0" w:color="auto"/>
              <w:bottom w:val="single" w:sz="4" w:space="0" w:color="auto"/>
              <w:right w:val="nil"/>
            </w:tcBorders>
            <w:shd w:val="clear" w:color="auto" w:fill="auto"/>
            <w:vAlign w:val="center"/>
            <w:hideMark/>
          </w:tcPr>
          <w:p w:rsidR="00954904" w:rsidRPr="00954904" w:rsidRDefault="00954904" w:rsidP="00954904">
            <w:pPr>
              <w:spacing w:after="0" w:line="240" w:lineRule="auto"/>
              <w:rPr>
                <w:rFonts w:ascii="Times New Roman" w:hAnsi="Times New Roman"/>
                <w:b/>
                <w:bCs/>
                <w:sz w:val="24"/>
                <w:szCs w:val="24"/>
              </w:rPr>
            </w:pPr>
            <w:r w:rsidRPr="00954904">
              <w:rPr>
                <w:rFonts w:ascii="Times New Roman" w:hAnsi="Times New Roman"/>
                <w:b/>
                <w:bCs/>
                <w:sz w:val="24"/>
                <w:szCs w:val="24"/>
              </w:rPr>
              <w:t>ОБЩЕГОСУДАРСТВЕННЫЕ ВОПРОСЫ</w:t>
            </w:r>
          </w:p>
        </w:tc>
        <w:tc>
          <w:tcPr>
            <w:tcW w:w="72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 </w:t>
            </w:r>
          </w:p>
        </w:tc>
        <w:tc>
          <w:tcPr>
            <w:tcW w:w="19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4 460,89</w:t>
            </w:r>
          </w:p>
        </w:tc>
        <w:tc>
          <w:tcPr>
            <w:tcW w:w="1733"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2 932,90</w:t>
            </w:r>
          </w:p>
        </w:tc>
        <w:tc>
          <w:tcPr>
            <w:tcW w:w="1733"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2 932,90</w:t>
            </w:r>
          </w:p>
        </w:tc>
      </w:tr>
      <w:tr w:rsidR="00954904" w:rsidRPr="00954904" w:rsidTr="00954904">
        <w:trPr>
          <w:trHeight w:val="870"/>
        </w:trPr>
        <w:tc>
          <w:tcPr>
            <w:tcW w:w="5200" w:type="dxa"/>
            <w:tcBorders>
              <w:top w:val="nil"/>
              <w:left w:val="single" w:sz="4" w:space="0" w:color="auto"/>
              <w:bottom w:val="single" w:sz="4" w:space="0" w:color="auto"/>
              <w:right w:val="nil"/>
            </w:tcBorders>
            <w:shd w:val="clear" w:color="auto" w:fill="auto"/>
            <w:vAlign w:val="center"/>
            <w:hideMark/>
          </w:tcPr>
          <w:p w:rsidR="00954904" w:rsidRPr="00954904" w:rsidRDefault="00954904" w:rsidP="00954904">
            <w:pPr>
              <w:spacing w:after="0" w:line="240" w:lineRule="auto"/>
              <w:rPr>
                <w:rFonts w:ascii="Times New Roman" w:hAnsi="Times New Roman"/>
                <w:b/>
                <w:bCs/>
                <w:sz w:val="24"/>
                <w:szCs w:val="24"/>
              </w:rPr>
            </w:pPr>
            <w:r w:rsidRPr="00954904">
              <w:rPr>
                <w:rFonts w:ascii="Times New Roman" w:hAnsi="Times New Roman"/>
                <w:b/>
                <w:bCs/>
                <w:sz w:val="24"/>
                <w:szCs w:val="24"/>
              </w:rPr>
              <w:t>Функционирование высшего должностного лица субъекта Российской Федерации и муниципального образования</w:t>
            </w:r>
          </w:p>
        </w:tc>
        <w:tc>
          <w:tcPr>
            <w:tcW w:w="72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02</w:t>
            </w:r>
          </w:p>
        </w:tc>
        <w:tc>
          <w:tcPr>
            <w:tcW w:w="19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1 088,11</w:t>
            </w:r>
          </w:p>
        </w:tc>
        <w:tc>
          <w:tcPr>
            <w:tcW w:w="1733"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835,70</w:t>
            </w:r>
          </w:p>
        </w:tc>
        <w:tc>
          <w:tcPr>
            <w:tcW w:w="1733"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835,70</w:t>
            </w:r>
          </w:p>
        </w:tc>
      </w:tr>
      <w:tr w:rsidR="00954904" w:rsidRPr="00954904" w:rsidTr="00954904">
        <w:trPr>
          <w:trHeight w:val="345"/>
        </w:trPr>
        <w:tc>
          <w:tcPr>
            <w:tcW w:w="5200" w:type="dxa"/>
            <w:tcBorders>
              <w:top w:val="nil"/>
              <w:left w:val="single" w:sz="4" w:space="0" w:color="auto"/>
              <w:bottom w:val="single" w:sz="4" w:space="0" w:color="auto"/>
              <w:right w:val="nil"/>
            </w:tcBorders>
            <w:shd w:val="clear" w:color="auto" w:fill="auto"/>
            <w:vAlign w:val="center"/>
            <w:hideMark/>
          </w:tcPr>
          <w:p w:rsidR="00954904" w:rsidRPr="00954904" w:rsidRDefault="00954904" w:rsidP="00954904">
            <w:pPr>
              <w:spacing w:after="0" w:line="240" w:lineRule="auto"/>
              <w:rPr>
                <w:rFonts w:ascii="Times New Roman" w:hAnsi="Times New Roman"/>
                <w:b/>
                <w:bCs/>
                <w:sz w:val="24"/>
                <w:szCs w:val="24"/>
              </w:rPr>
            </w:pPr>
            <w:r w:rsidRPr="00954904">
              <w:rPr>
                <w:rFonts w:ascii="Times New Roman" w:hAnsi="Times New Roman"/>
                <w:b/>
                <w:bCs/>
                <w:sz w:val="24"/>
                <w:szCs w:val="24"/>
              </w:rPr>
              <w:t>Непрограммные расходы местного бюджета</w:t>
            </w:r>
          </w:p>
        </w:tc>
        <w:tc>
          <w:tcPr>
            <w:tcW w:w="72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02</w:t>
            </w:r>
          </w:p>
        </w:tc>
        <w:tc>
          <w:tcPr>
            <w:tcW w:w="19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1 088,11</w:t>
            </w:r>
          </w:p>
        </w:tc>
        <w:tc>
          <w:tcPr>
            <w:tcW w:w="1733"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835,70</w:t>
            </w:r>
          </w:p>
        </w:tc>
        <w:tc>
          <w:tcPr>
            <w:tcW w:w="1733"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835,70</w:t>
            </w:r>
          </w:p>
        </w:tc>
      </w:tr>
      <w:tr w:rsidR="00954904" w:rsidRPr="00954904" w:rsidTr="00954904">
        <w:trPr>
          <w:trHeight w:val="345"/>
        </w:trPr>
        <w:tc>
          <w:tcPr>
            <w:tcW w:w="5200" w:type="dxa"/>
            <w:tcBorders>
              <w:top w:val="nil"/>
              <w:left w:val="single" w:sz="4" w:space="0" w:color="auto"/>
              <w:bottom w:val="single" w:sz="4" w:space="0" w:color="auto"/>
              <w:right w:val="nil"/>
            </w:tcBorders>
            <w:shd w:val="clear" w:color="auto" w:fill="auto"/>
            <w:vAlign w:val="center"/>
            <w:hideMark/>
          </w:tcPr>
          <w:p w:rsidR="00954904" w:rsidRPr="00954904" w:rsidRDefault="00954904" w:rsidP="00954904">
            <w:pPr>
              <w:spacing w:after="0" w:line="240" w:lineRule="auto"/>
              <w:rPr>
                <w:rFonts w:ascii="Times New Roman" w:hAnsi="Times New Roman"/>
                <w:b/>
                <w:bCs/>
                <w:sz w:val="24"/>
                <w:szCs w:val="24"/>
              </w:rPr>
            </w:pPr>
            <w:r w:rsidRPr="00954904">
              <w:rPr>
                <w:rFonts w:ascii="Times New Roman" w:hAnsi="Times New Roman"/>
                <w:b/>
                <w:bCs/>
                <w:sz w:val="24"/>
                <w:szCs w:val="24"/>
              </w:rPr>
              <w:t>Глава муниципального образования</w:t>
            </w:r>
          </w:p>
        </w:tc>
        <w:tc>
          <w:tcPr>
            <w:tcW w:w="72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02</w:t>
            </w:r>
          </w:p>
        </w:tc>
        <w:tc>
          <w:tcPr>
            <w:tcW w:w="19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99.0.00.02990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1 088,11</w:t>
            </w:r>
          </w:p>
        </w:tc>
        <w:tc>
          <w:tcPr>
            <w:tcW w:w="1733"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835,70</w:t>
            </w:r>
          </w:p>
        </w:tc>
        <w:tc>
          <w:tcPr>
            <w:tcW w:w="1733"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835,70</w:t>
            </w:r>
          </w:p>
        </w:tc>
      </w:tr>
      <w:tr w:rsidR="00954904" w:rsidRPr="00954904" w:rsidTr="00954904">
        <w:trPr>
          <w:trHeight w:val="1440"/>
        </w:trPr>
        <w:tc>
          <w:tcPr>
            <w:tcW w:w="5200" w:type="dxa"/>
            <w:tcBorders>
              <w:top w:val="nil"/>
              <w:left w:val="single" w:sz="4" w:space="0" w:color="auto"/>
              <w:bottom w:val="single" w:sz="4" w:space="0" w:color="auto"/>
              <w:right w:val="nil"/>
            </w:tcBorders>
            <w:shd w:val="clear" w:color="auto" w:fill="auto"/>
            <w:vAlign w:val="center"/>
            <w:hideMark/>
          </w:tcPr>
          <w:p w:rsidR="00954904" w:rsidRPr="00954904" w:rsidRDefault="00954904" w:rsidP="00954904">
            <w:pPr>
              <w:spacing w:after="0" w:line="240" w:lineRule="auto"/>
              <w:rPr>
                <w:rFonts w:ascii="Times New Roman" w:hAnsi="Times New Roman"/>
                <w:sz w:val="24"/>
                <w:szCs w:val="24"/>
              </w:rPr>
            </w:pPr>
            <w:r w:rsidRPr="00954904">
              <w:rPr>
                <w:rFonts w:ascii="Times New Roman" w:hAnsi="Times New Roman"/>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02</w:t>
            </w:r>
          </w:p>
        </w:tc>
        <w:tc>
          <w:tcPr>
            <w:tcW w:w="19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99.0.00.02990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100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1 088,11</w:t>
            </w:r>
          </w:p>
        </w:tc>
        <w:tc>
          <w:tcPr>
            <w:tcW w:w="1733"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835,70</w:t>
            </w:r>
          </w:p>
        </w:tc>
        <w:tc>
          <w:tcPr>
            <w:tcW w:w="1733"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835,70</w:t>
            </w:r>
          </w:p>
        </w:tc>
      </w:tr>
      <w:tr w:rsidR="00954904" w:rsidRPr="00954904" w:rsidTr="00954904">
        <w:trPr>
          <w:trHeight w:val="585"/>
        </w:trPr>
        <w:tc>
          <w:tcPr>
            <w:tcW w:w="5200" w:type="dxa"/>
            <w:tcBorders>
              <w:top w:val="nil"/>
              <w:left w:val="single" w:sz="4" w:space="0" w:color="auto"/>
              <w:bottom w:val="single" w:sz="4" w:space="0" w:color="auto"/>
              <w:right w:val="nil"/>
            </w:tcBorders>
            <w:shd w:val="clear" w:color="auto" w:fill="auto"/>
            <w:vAlign w:val="center"/>
            <w:hideMark/>
          </w:tcPr>
          <w:p w:rsidR="00954904" w:rsidRPr="00954904" w:rsidRDefault="00954904" w:rsidP="00954904">
            <w:pPr>
              <w:spacing w:after="0" w:line="240" w:lineRule="auto"/>
              <w:rPr>
                <w:rFonts w:ascii="Times New Roman" w:hAnsi="Times New Roman"/>
                <w:sz w:val="24"/>
                <w:szCs w:val="24"/>
              </w:rPr>
            </w:pPr>
            <w:r w:rsidRPr="00954904">
              <w:rPr>
                <w:rFonts w:ascii="Times New Roman" w:hAnsi="Times New Roman"/>
                <w:sz w:val="24"/>
                <w:szCs w:val="24"/>
              </w:rPr>
              <w:t>Расходы на выплаты персоналу государственных (муниципальных) органов</w:t>
            </w:r>
          </w:p>
        </w:tc>
        <w:tc>
          <w:tcPr>
            <w:tcW w:w="72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02</w:t>
            </w:r>
          </w:p>
        </w:tc>
        <w:tc>
          <w:tcPr>
            <w:tcW w:w="19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99.0.00.02990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120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1 088,11</w:t>
            </w:r>
          </w:p>
        </w:tc>
        <w:tc>
          <w:tcPr>
            <w:tcW w:w="1733"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835,70</w:t>
            </w:r>
          </w:p>
        </w:tc>
        <w:tc>
          <w:tcPr>
            <w:tcW w:w="1733"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835,70</w:t>
            </w:r>
          </w:p>
        </w:tc>
      </w:tr>
      <w:tr w:rsidR="00954904" w:rsidRPr="00954904" w:rsidTr="00954904">
        <w:trPr>
          <w:trHeight w:val="1440"/>
        </w:trPr>
        <w:tc>
          <w:tcPr>
            <w:tcW w:w="5200" w:type="dxa"/>
            <w:tcBorders>
              <w:top w:val="nil"/>
              <w:left w:val="single" w:sz="4" w:space="0" w:color="auto"/>
              <w:bottom w:val="single" w:sz="4" w:space="0" w:color="auto"/>
              <w:right w:val="nil"/>
            </w:tcBorders>
            <w:shd w:val="clear" w:color="auto" w:fill="auto"/>
            <w:vAlign w:val="center"/>
            <w:hideMark/>
          </w:tcPr>
          <w:p w:rsidR="00954904" w:rsidRPr="00954904" w:rsidRDefault="00954904" w:rsidP="00954904">
            <w:pPr>
              <w:spacing w:after="0" w:line="240" w:lineRule="auto"/>
              <w:rPr>
                <w:rFonts w:ascii="Times New Roman" w:hAnsi="Times New Roman"/>
                <w:b/>
                <w:bCs/>
                <w:sz w:val="24"/>
                <w:szCs w:val="24"/>
              </w:rPr>
            </w:pPr>
            <w:r w:rsidRPr="00954904">
              <w:rPr>
                <w:rFonts w:ascii="Times New Roman" w:hAnsi="Times New Roman"/>
                <w:b/>
                <w:bCs/>
                <w:sz w:val="24"/>
                <w:szCs w:val="24"/>
              </w:rPr>
              <w:lastRenderedPageBreak/>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72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04</w:t>
            </w:r>
          </w:p>
        </w:tc>
        <w:tc>
          <w:tcPr>
            <w:tcW w:w="19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3 352,60</w:t>
            </w:r>
          </w:p>
        </w:tc>
        <w:tc>
          <w:tcPr>
            <w:tcW w:w="1733"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2 077,20</w:t>
            </w:r>
          </w:p>
        </w:tc>
        <w:tc>
          <w:tcPr>
            <w:tcW w:w="1733"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2 077,20</w:t>
            </w:r>
          </w:p>
        </w:tc>
      </w:tr>
      <w:tr w:rsidR="00954904" w:rsidRPr="00954904" w:rsidTr="00954904">
        <w:trPr>
          <w:trHeight w:val="345"/>
        </w:trPr>
        <w:tc>
          <w:tcPr>
            <w:tcW w:w="5200" w:type="dxa"/>
            <w:tcBorders>
              <w:top w:val="nil"/>
              <w:left w:val="single" w:sz="4" w:space="0" w:color="auto"/>
              <w:bottom w:val="single" w:sz="4" w:space="0" w:color="auto"/>
              <w:right w:val="nil"/>
            </w:tcBorders>
            <w:shd w:val="clear" w:color="auto" w:fill="auto"/>
            <w:vAlign w:val="center"/>
            <w:hideMark/>
          </w:tcPr>
          <w:p w:rsidR="00954904" w:rsidRPr="00954904" w:rsidRDefault="00954904" w:rsidP="00954904">
            <w:pPr>
              <w:spacing w:after="0" w:line="240" w:lineRule="auto"/>
              <w:rPr>
                <w:rFonts w:ascii="Times New Roman" w:hAnsi="Times New Roman"/>
                <w:b/>
                <w:bCs/>
                <w:sz w:val="24"/>
                <w:szCs w:val="24"/>
              </w:rPr>
            </w:pPr>
            <w:r w:rsidRPr="00954904">
              <w:rPr>
                <w:rFonts w:ascii="Times New Roman" w:hAnsi="Times New Roman"/>
                <w:b/>
                <w:bCs/>
                <w:sz w:val="24"/>
                <w:szCs w:val="24"/>
              </w:rPr>
              <w:t>Непрограммные расходы местного бюджета</w:t>
            </w:r>
          </w:p>
        </w:tc>
        <w:tc>
          <w:tcPr>
            <w:tcW w:w="72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04</w:t>
            </w:r>
          </w:p>
        </w:tc>
        <w:tc>
          <w:tcPr>
            <w:tcW w:w="19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3 352,60</w:t>
            </w:r>
          </w:p>
        </w:tc>
        <w:tc>
          <w:tcPr>
            <w:tcW w:w="1733"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2 077,20</w:t>
            </w:r>
          </w:p>
        </w:tc>
        <w:tc>
          <w:tcPr>
            <w:tcW w:w="1733"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2 077,20</w:t>
            </w:r>
          </w:p>
        </w:tc>
      </w:tr>
      <w:tr w:rsidR="00954904" w:rsidRPr="00954904" w:rsidTr="00954904">
        <w:trPr>
          <w:trHeight w:val="585"/>
        </w:trPr>
        <w:tc>
          <w:tcPr>
            <w:tcW w:w="5200" w:type="dxa"/>
            <w:tcBorders>
              <w:top w:val="nil"/>
              <w:left w:val="single" w:sz="4" w:space="0" w:color="auto"/>
              <w:bottom w:val="single" w:sz="4" w:space="0" w:color="auto"/>
              <w:right w:val="nil"/>
            </w:tcBorders>
            <w:shd w:val="clear" w:color="auto" w:fill="auto"/>
            <w:vAlign w:val="center"/>
            <w:hideMark/>
          </w:tcPr>
          <w:p w:rsidR="00954904" w:rsidRPr="00954904" w:rsidRDefault="00954904" w:rsidP="00954904">
            <w:pPr>
              <w:spacing w:after="0" w:line="240" w:lineRule="auto"/>
              <w:rPr>
                <w:rFonts w:ascii="Times New Roman" w:hAnsi="Times New Roman"/>
                <w:b/>
                <w:bCs/>
                <w:sz w:val="24"/>
                <w:szCs w:val="24"/>
              </w:rPr>
            </w:pPr>
            <w:r w:rsidRPr="00954904">
              <w:rPr>
                <w:rFonts w:ascii="Times New Roman" w:hAnsi="Times New Roman"/>
                <w:b/>
                <w:bCs/>
                <w:sz w:val="24"/>
                <w:szCs w:val="24"/>
              </w:rPr>
              <w:t>Обеспечение деятельности местных администраций</w:t>
            </w:r>
          </w:p>
        </w:tc>
        <w:tc>
          <w:tcPr>
            <w:tcW w:w="72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04</w:t>
            </w:r>
          </w:p>
        </w:tc>
        <w:tc>
          <w:tcPr>
            <w:tcW w:w="19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99.0.00.04990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3 339,26</w:t>
            </w:r>
          </w:p>
        </w:tc>
        <w:tc>
          <w:tcPr>
            <w:tcW w:w="1733"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2 077,10</w:t>
            </w:r>
          </w:p>
        </w:tc>
        <w:tc>
          <w:tcPr>
            <w:tcW w:w="1733"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2 077,10</w:t>
            </w:r>
          </w:p>
        </w:tc>
      </w:tr>
      <w:tr w:rsidR="00954904" w:rsidRPr="00954904" w:rsidTr="00954904">
        <w:trPr>
          <w:trHeight w:val="1545"/>
        </w:trPr>
        <w:tc>
          <w:tcPr>
            <w:tcW w:w="5200" w:type="dxa"/>
            <w:tcBorders>
              <w:top w:val="nil"/>
              <w:left w:val="single" w:sz="4" w:space="0" w:color="auto"/>
              <w:bottom w:val="single" w:sz="4" w:space="0" w:color="auto"/>
              <w:right w:val="nil"/>
            </w:tcBorders>
            <w:shd w:val="clear" w:color="auto" w:fill="auto"/>
            <w:vAlign w:val="center"/>
            <w:hideMark/>
          </w:tcPr>
          <w:p w:rsidR="00954904" w:rsidRPr="00954904" w:rsidRDefault="00954904" w:rsidP="00954904">
            <w:pPr>
              <w:spacing w:after="0" w:line="240" w:lineRule="auto"/>
              <w:rPr>
                <w:rFonts w:ascii="Times New Roman" w:hAnsi="Times New Roman"/>
                <w:sz w:val="24"/>
                <w:szCs w:val="24"/>
              </w:rPr>
            </w:pPr>
            <w:r w:rsidRPr="00954904">
              <w:rPr>
                <w:rFonts w:ascii="Times New Roman" w:hAnsi="Times New Roman"/>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04</w:t>
            </w:r>
          </w:p>
        </w:tc>
        <w:tc>
          <w:tcPr>
            <w:tcW w:w="19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99.0.00.04990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100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2 730,50</w:t>
            </w:r>
          </w:p>
        </w:tc>
        <w:tc>
          <w:tcPr>
            <w:tcW w:w="1733"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2 077,10</w:t>
            </w:r>
          </w:p>
        </w:tc>
        <w:tc>
          <w:tcPr>
            <w:tcW w:w="1733"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2 077,10</w:t>
            </w:r>
          </w:p>
        </w:tc>
      </w:tr>
      <w:tr w:rsidR="00954904" w:rsidRPr="00954904" w:rsidTr="00954904">
        <w:trPr>
          <w:trHeight w:val="585"/>
        </w:trPr>
        <w:tc>
          <w:tcPr>
            <w:tcW w:w="5200" w:type="dxa"/>
            <w:tcBorders>
              <w:top w:val="nil"/>
              <w:left w:val="single" w:sz="4" w:space="0" w:color="auto"/>
              <w:bottom w:val="single" w:sz="4" w:space="0" w:color="auto"/>
              <w:right w:val="nil"/>
            </w:tcBorders>
            <w:shd w:val="clear" w:color="auto" w:fill="auto"/>
            <w:vAlign w:val="center"/>
            <w:hideMark/>
          </w:tcPr>
          <w:p w:rsidR="00954904" w:rsidRPr="00954904" w:rsidRDefault="00954904" w:rsidP="00954904">
            <w:pPr>
              <w:spacing w:after="0" w:line="240" w:lineRule="auto"/>
              <w:rPr>
                <w:rFonts w:ascii="Times New Roman" w:hAnsi="Times New Roman"/>
                <w:sz w:val="24"/>
                <w:szCs w:val="24"/>
              </w:rPr>
            </w:pPr>
            <w:r w:rsidRPr="00954904">
              <w:rPr>
                <w:rFonts w:ascii="Times New Roman" w:hAnsi="Times New Roman"/>
                <w:sz w:val="24"/>
                <w:szCs w:val="24"/>
              </w:rPr>
              <w:t>Расходы на выплаты персоналу государственных (муниципальных) органов</w:t>
            </w:r>
          </w:p>
        </w:tc>
        <w:tc>
          <w:tcPr>
            <w:tcW w:w="72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04</w:t>
            </w:r>
          </w:p>
        </w:tc>
        <w:tc>
          <w:tcPr>
            <w:tcW w:w="19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99.0.00.04990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120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2 730,50</w:t>
            </w:r>
          </w:p>
        </w:tc>
        <w:tc>
          <w:tcPr>
            <w:tcW w:w="1733"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2 077,10</w:t>
            </w:r>
          </w:p>
        </w:tc>
        <w:tc>
          <w:tcPr>
            <w:tcW w:w="1733"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2 077,10</w:t>
            </w:r>
          </w:p>
        </w:tc>
      </w:tr>
      <w:tr w:rsidR="00954904" w:rsidRPr="00954904" w:rsidTr="00954904">
        <w:trPr>
          <w:trHeight w:val="585"/>
        </w:trPr>
        <w:tc>
          <w:tcPr>
            <w:tcW w:w="5200" w:type="dxa"/>
            <w:tcBorders>
              <w:top w:val="nil"/>
              <w:left w:val="single" w:sz="4" w:space="0" w:color="auto"/>
              <w:bottom w:val="single" w:sz="4" w:space="0" w:color="auto"/>
              <w:right w:val="nil"/>
            </w:tcBorders>
            <w:shd w:val="clear" w:color="auto" w:fill="auto"/>
            <w:vAlign w:val="center"/>
            <w:hideMark/>
          </w:tcPr>
          <w:p w:rsidR="00954904" w:rsidRPr="00954904" w:rsidRDefault="00954904" w:rsidP="00954904">
            <w:pPr>
              <w:spacing w:after="0" w:line="240" w:lineRule="auto"/>
              <w:rPr>
                <w:rFonts w:ascii="Times New Roman" w:hAnsi="Times New Roman"/>
                <w:sz w:val="24"/>
                <w:szCs w:val="24"/>
              </w:rPr>
            </w:pPr>
            <w:r w:rsidRPr="00954904">
              <w:rPr>
                <w:rFonts w:ascii="Times New Roman" w:hAnsi="Times New Roman"/>
                <w:sz w:val="24"/>
                <w:szCs w:val="24"/>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04</w:t>
            </w:r>
          </w:p>
        </w:tc>
        <w:tc>
          <w:tcPr>
            <w:tcW w:w="19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99.0.00.04990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200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447,94</w:t>
            </w:r>
          </w:p>
        </w:tc>
        <w:tc>
          <w:tcPr>
            <w:tcW w:w="1733"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0,00</w:t>
            </w:r>
          </w:p>
        </w:tc>
        <w:tc>
          <w:tcPr>
            <w:tcW w:w="1733"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0,00</w:t>
            </w:r>
          </w:p>
        </w:tc>
      </w:tr>
      <w:tr w:rsidR="00954904" w:rsidRPr="00954904" w:rsidTr="00954904">
        <w:trPr>
          <w:trHeight w:val="870"/>
        </w:trPr>
        <w:tc>
          <w:tcPr>
            <w:tcW w:w="5200" w:type="dxa"/>
            <w:tcBorders>
              <w:top w:val="nil"/>
              <w:left w:val="single" w:sz="4" w:space="0" w:color="auto"/>
              <w:bottom w:val="single" w:sz="4" w:space="0" w:color="auto"/>
              <w:right w:val="nil"/>
            </w:tcBorders>
            <w:shd w:val="clear" w:color="auto" w:fill="auto"/>
            <w:vAlign w:val="center"/>
            <w:hideMark/>
          </w:tcPr>
          <w:p w:rsidR="00954904" w:rsidRPr="00954904" w:rsidRDefault="00954904" w:rsidP="00954904">
            <w:pPr>
              <w:spacing w:after="0" w:line="240" w:lineRule="auto"/>
              <w:rPr>
                <w:rFonts w:ascii="Times New Roman" w:hAnsi="Times New Roman"/>
                <w:sz w:val="24"/>
                <w:szCs w:val="24"/>
              </w:rPr>
            </w:pPr>
            <w:r w:rsidRPr="00954904">
              <w:rPr>
                <w:rFonts w:ascii="Times New Roman" w:hAnsi="Times New Roman"/>
                <w:sz w:val="24"/>
                <w:szCs w:val="24"/>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04</w:t>
            </w:r>
          </w:p>
        </w:tc>
        <w:tc>
          <w:tcPr>
            <w:tcW w:w="19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99.0.00.04990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240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447,94</w:t>
            </w:r>
          </w:p>
        </w:tc>
        <w:tc>
          <w:tcPr>
            <w:tcW w:w="1733"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0,00</w:t>
            </w:r>
          </w:p>
        </w:tc>
        <w:tc>
          <w:tcPr>
            <w:tcW w:w="1733"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0,00</w:t>
            </w:r>
          </w:p>
        </w:tc>
      </w:tr>
      <w:tr w:rsidR="00954904" w:rsidRPr="00954904" w:rsidTr="00954904">
        <w:trPr>
          <w:trHeight w:val="345"/>
        </w:trPr>
        <w:tc>
          <w:tcPr>
            <w:tcW w:w="5200" w:type="dxa"/>
            <w:tcBorders>
              <w:top w:val="nil"/>
              <w:left w:val="single" w:sz="4" w:space="0" w:color="auto"/>
              <w:bottom w:val="single" w:sz="4" w:space="0" w:color="auto"/>
              <w:right w:val="nil"/>
            </w:tcBorders>
            <w:shd w:val="clear" w:color="auto" w:fill="auto"/>
            <w:vAlign w:val="center"/>
            <w:hideMark/>
          </w:tcPr>
          <w:p w:rsidR="00954904" w:rsidRPr="00954904" w:rsidRDefault="00954904" w:rsidP="00954904">
            <w:pPr>
              <w:spacing w:after="0" w:line="240" w:lineRule="auto"/>
              <w:rPr>
                <w:rFonts w:ascii="Times New Roman" w:hAnsi="Times New Roman"/>
                <w:sz w:val="24"/>
                <w:szCs w:val="24"/>
              </w:rPr>
            </w:pPr>
            <w:r w:rsidRPr="00954904">
              <w:rPr>
                <w:rFonts w:ascii="Times New Roman" w:hAnsi="Times New Roman"/>
                <w:sz w:val="24"/>
                <w:szCs w:val="24"/>
              </w:rPr>
              <w:t>Межбюджетные трансферты</w:t>
            </w:r>
          </w:p>
        </w:tc>
        <w:tc>
          <w:tcPr>
            <w:tcW w:w="72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04</w:t>
            </w:r>
          </w:p>
        </w:tc>
        <w:tc>
          <w:tcPr>
            <w:tcW w:w="19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99.0.00.04990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500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19,82</w:t>
            </w:r>
          </w:p>
        </w:tc>
        <w:tc>
          <w:tcPr>
            <w:tcW w:w="1733"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0,00</w:t>
            </w:r>
          </w:p>
        </w:tc>
        <w:tc>
          <w:tcPr>
            <w:tcW w:w="1733"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0,00</w:t>
            </w:r>
          </w:p>
        </w:tc>
      </w:tr>
      <w:tr w:rsidR="00954904" w:rsidRPr="00954904" w:rsidTr="00954904">
        <w:trPr>
          <w:trHeight w:val="345"/>
        </w:trPr>
        <w:tc>
          <w:tcPr>
            <w:tcW w:w="5200" w:type="dxa"/>
            <w:tcBorders>
              <w:top w:val="nil"/>
              <w:left w:val="single" w:sz="4" w:space="0" w:color="auto"/>
              <w:bottom w:val="single" w:sz="4" w:space="0" w:color="auto"/>
              <w:right w:val="nil"/>
            </w:tcBorders>
            <w:shd w:val="clear" w:color="auto" w:fill="auto"/>
            <w:vAlign w:val="center"/>
            <w:hideMark/>
          </w:tcPr>
          <w:p w:rsidR="00954904" w:rsidRPr="00954904" w:rsidRDefault="00954904" w:rsidP="00954904">
            <w:pPr>
              <w:spacing w:after="0" w:line="240" w:lineRule="auto"/>
              <w:rPr>
                <w:rFonts w:ascii="Times New Roman" w:hAnsi="Times New Roman"/>
                <w:sz w:val="24"/>
                <w:szCs w:val="24"/>
              </w:rPr>
            </w:pPr>
            <w:r w:rsidRPr="00954904">
              <w:rPr>
                <w:rFonts w:ascii="Times New Roman" w:hAnsi="Times New Roman"/>
                <w:sz w:val="24"/>
                <w:szCs w:val="24"/>
              </w:rPr>
              <w:t>Иные межбюджетные трансферты</w:t>
            </w:r>
          </w:p>
        </w:tc>
        <w:tc>
          <w:tcPr>
            <w:tcW w:w="72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04</w:t>
            </w:r>
          </w:p>
        </w:tc>
        <w:tc>
          <w:tcPr>
            <w:tcW w:w="19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99.0.00.04990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540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19,82</w:t>
            </w:r>
          </w:p>
        </w:tc>
        <w:tc>
          <w:tcPr>
            <w:tcW w:w="1733"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0,00</w:t>
            </w:r>
          </w:p>
        </w:tc>
        <w:tc>
          <w:tcPr>
            <w:tcW w:w="1733"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0,00</w:t>
            </w:r>
          </w:p>
        </w:tc>
      </w:tr>
      <w:tr w:rsidR="00954904" w:rsidRPr="00954904" w:rsidTr="00954904">
        <w:trPr>
          <w:trHeight w:val="345"/>
        </w:trPr>
        <w:tc>
          <w:tcPr>
            <w:tcW w:w="5200" w:type="dxa"/>
            <w:tcBorders>
              <w:top w:val="nil"/>
              <w:left w:val="single" w:sz="4" w:space="0" w:color="auto"/>
              <w:bottom w:val="single" w:sz="4" w:space="0" w:color="auto"/>
              <w:right w:val="nil"/>
            </w:tcBorders>
            <w:shd w:val="clear" w:color="auto" w:fill="auto"/>
            <w:vAlign w:val="center"/>
            <w:hideMark/>
          </w:tcPr>
          <w:p w:rsidR="00954904" w:rsidRPr="00954904" w:rsidRDefault="00954904" w:rsidP="00954904">
            <w:pPr>
              <w:spacing w:after="0" w:line="240" w:lineRule="auto"/>
              <w:rPr>
                <w:rFonts w:ascii="Times New Roman" w:hAnsi="Times New Roman"/>
                <w:sz w:val="24"/>
                <w:szCs w:val="24"/>
              </w:rPr>
            </w:pPr>
            <w:r w:rsidRPr="00954904">
              <w:rPr>
                <w:rFonts w:ascii="Times New Roman" w:hAnsi="Times New Roman"/>
                <w:sz w:val="24"/>
                <w:szCs w:val="24"/>
              </w:rPr>
              <w:t>Иные бюджетные ассигнования</w:t>
            </w:r>
          </w:p>
        </w:tc>
        <w:tc>
          <w:tcPr>
            <w:tcW w:w="72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04</w:t>
            </w:r>
          </w:p>
        </w:tc>
        <w:tc>
          <w:tcPr>
            <w:tcW w:w="19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99.0.00.04990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800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141,00</w:t>
            </w:r>
          </w:p>
        </w:tc>
        <w:tc>
          <w:tcPr>
            <w:tcW w:w="1733"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0,00</w:t>
            </w:r>
          </w:p>
        </w:tc>
        <w:tc>
          <w:tcPr>
            <w:tcW w:w="1733"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0,00</w:t>
            </w:r>
          </w:p>
        </w:tc>
      </w:tr>
      <w:tr w:rsidR="00954904" w:rsidRPr="00954904" w:rsidTr="00954904">
        <w:trPr>
          <w:trHeight w:val="345"/>
        </w:trPr>
        <w:tc>
          <w:tcPr>
            <w:tcW w:w="5200" w:type="dxa"/>
            <w:tcBorders>
              <w:top w:val="nil"/>
              <w:left w:val="single" w:sz="4" w:space="0" w:color="auto"/>
              <w:bottom w:val="single" w:sz="4" w:space="0" w:color="auto"/>
              <w:right w:val="nil"/>
            </w:tcBorders>
            <w:shd w:val="clear" w:color="auto" w:fill="auto"/>
            <w:vAlign w:val="center"/>
            <w:hideMark/>
          </w:tcPr>
          <w:p w:rsidR="00954904" w:rsidRPr="00954904" w:rsidRDefault="00954904" w:rsidP="00954904">
            <w:pPr>
              <w:spacing w:after="0" w:line="240" w:lineRule="auto"/>
              <w:rPr>
                <w:rFonts w:ascii="Times New Roman" w:hAnsi="Times New Roman"/>
                <w:sz w:val="24"/>
                <w:szCs w:val="24"/>
              </w:rPr>
            </w:pPr>
            <w:r w:rsidRPr="00954904">
              <w:rPr>
                <w:rFonts w:ascii="Times New Roman" w:hAnsi="Times New Roman"/>
                <w:sz w:val="24"/>
                <w:szCs w:val="24"/>
              </w:rPr>
              <w:t>Уплата налогов, сборов и иных платежей</w:t>
            </w:r>
          </w:p>
        </w:tc>
        <w:tc>
          <w:tcPr>
            <w:tcW w:w="72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04</w:t>
            </w:r>
          </w:p>
        </w:tc>
        <w:tc>
          <w:tcPr>
            <w:tcW w:w="19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99.0.00.04990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850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141,00</w:t>
            </w:r>
          </w:p>
        </w:tc>
        <w:tc>
          <w:tcPr>
            <w:tcW w:w="1733"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0,00</w:t>
            </w:r>
          </w:p>
        </w:tc>
        <w:tc>
          <w:tcPr>
            <w:tcW w:w="1733"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0,00</w:t>
            </w:r>
          </w:p>
        </w:tc>
      </w:tr>
      <w:tr w:rsidR="00954904" w:rsidRPr="00954904" w:rsidTr="00954904">
        <w:trPr>
          <w:trHeight w:val="345"/>
        </w:trPr>
        <w:tc>
          <w:tcPr>
            <w:tcW w:w="5200" w:type="dxa"/>
            <w:tcBorders>
              <w:top w:val="nil"/>
              <w:left w:val="single" w:sz="4" w:space="0" w:color="auto"/>
              <w:bottom w:val="single" w:sz="4" w:space="0" w:color="auto"/>
              <w:right w:val="nil"/>
            </w:tcBorders>
            <w:shd w:val="clear" w:color="auto" w:fill="auto"/>
            <w:vAlign w:val="center"/>
            <w:hideMark/>
          </w:tcPr>
          <w:p w:rsidR="00954904" w:rsidRPr="00954904" w:rsidRDefault="00954904" w:rsidP="00954904">
            <w:pPr>
              <w:spacing w:after="0" w:line="240" w:lineRule="auto"/>
              <w:rPr>
                <w:rFonts w:ascii="Times New Roman" w:hAnsi="Times New Roman"/>
                <w:b/>
                <w:bCs/>
                <w:sz w:val="24"/>
                <w:szCs w:val="24"/>
              </w:rPr>
            </w:pPr>
            <w:r w:rsidRPr="00954904">
              <w:rPr>
                <w:rFonts w:ascii="Times New Roman" w:hAnsi="Times New Roman"/>
                <w:b/>
                <w:bCs/>
                <w:sz w:val="24"/>
                <w:szCs w:val="24"/>
              </w:rPr>
              <w:t>Расходы по переданным полномочиям</w:t>
            </w:r>
          </w:p>
        </w:tc>
        <w:tc>
          <w:tcPr>
            <w:tcW w:w="72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04</w:t>
            </w:r>
          </w:p>
        </w:tc>
        <w:tc>
          <w:tcPr>
            <w:tcW w:w="19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99.0.00.23040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13,24</w:t>
            </w:r>
          </w:p>
        </w:tc>
        <w:tc>
          <w:tcPr>
            <w:tcW w:w="1733"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0,00</w:t>
            </w:r>
          </w:p>
        </w:tc>
        <w:tc>
          <w:tcPr>
            <w:tcW w:w="1733"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0,00</w:t>
            </w:r>
          </w:p>
        </w:tc>
      </w:tr>
      <w:tr w:rsidR="00954904" w:rsidRPr="00954904" w:rsidTr="00954904">
        <w:trPr>
          <w:trHeight w:val="1440"/>
        </w:trPr>
        <w:tc>
          <w:tcPr>
            <w:tcW w:w="5200" w:type="dxa"/>
            <w:tcBorders>
              <w:top w:val="nil"/>
              <w:left w:val="single" w:sz="4" w:space="0" w:color="auto"/>
              <w:bottom w:val="single" w:sz="4" w:space="0" w:color="auto"/>
              <w:right w:val="nil"/>
            </w:tcBorders>
            <w:shd w:val="clear" w:color="auto" w:fill="auto"/>
            <w:vAlign w:val="center"/>
            <w:hideMark/>
          </w:tcPr>
          <w:p w:rsidR="00954904" w:rsidRPr="00954904" w:rsidRDefault="00954904" w:rsidP="00954904">
            <w:pPr>
              <w:spacing w:after="0" w:line="240" w:lineRule="auto"/>
              <w:rPr>
                <w:rFonts w:ascii="Times New Roman" w:hAnsi="Times New Roman"/>
                <w:sz w:val="24"/>
                <w:szCs w:val="24"/>
              </w:rPr>
            </w:pPr>
            <w:r w:rsidRPr="00954904">
              <w:rPr>
                <w:rFonts w:ascii="Times New Roman" w:hAnsi="Times New Roman"/>
                <w:sz w:val="24"/>
                <w:szCs w:val="24"/>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04</w:t>
            </w:r>
          </w:p>
        </w:tc>
        <w:tc>
          <w:tcPr>
            <w:tcW w:w="19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99.0.00.23040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100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13,24</w:t>
            </w:r>
          </w:p>
        </w:tc>
        <w:tc>
          <w:tcPr>
            <w:tcW w:w="1733"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0,00</w:t>
            </w:r>
          </w:p>
        </w:tc>
        <w:tc>
          <w:tcPr>
            <w:tcW w:w="1733"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0,00</w:t>
            </w:r>
          </w:p>
        </w:tc>
      </w:tr>
      <w:tr w:rsidR="00954904" w:rsidRPr="00954904" w:rsidTr="00954904">
        <w:trPr>
          <w:trHeight w:val="585"/>
        </w:trPr>
        <w:tc>
          <w:tcPr>
            <w:tcW w:w="5200" w:type="dxa"/>
            <w:tcBorders>
              <w:top w:val="nil"/>
              <w:left w:val="single" w:sz="4" w:space="0" w:color="auto"/>
              <w:bottom w:val="single" w:sz="4" w:space="0" w:color="auto"/>
              <w:right w:val="nil"/>
            </w:tcBorders>
            <w:shd w:val="clear" w:color="auto" w:fill="auto"/>
            <w:vAlign w:val="center"/>
            <w:hideMark/>
          </w:tcPr>
          <w:p w:rsidR="00954904" w:rsidRPr="00954904" w:rsidRDefault="00954904" w:rsidP="00954904">
            <w:pPr>
              <w:spacing w:after="0" w:line="240" w:lineRule="auto"/>
              <w:rPr>
                <w:rFonts w:ascii="Times New Roman" w:hAnsi="Times New Roman"/>
                <w:sz w:val="24"/>
                <w:szCs w:val="24"/>
              </w:rPr>
            </w:pPr>
            <w:r w:rsidRPr="00954904">
              <w:rPr>
                <w:rFonts w:ascii="Times New Roman" w:hAnsi="Times New Roman"/>
                <w:sz w:val="24"/>
                <w:szCs w:val="24"/>
              </w:rPr>
              <w:t>Расходы на выплаты персоналу государственных (муниципальных) органов</w:t>
            </w:r>
          </w:p>
        </w:tc>
        <w:tc>
          <w:tcPr>
            <w:tcW w:w="72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04</w:t>
            </w:r>
          </w:p>
        </w:tc>
        <w:tc>
          <w:tcPr>
            <w:tcW w:w="19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99.0.00.23040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120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13,24</w:t>
            </w:r>
          </w:p>
        </w:tc>
        <w:tc>
          <w:tcPr>
            <w:tcW w:w="1733"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0,00</w:t>
            </w:r>
          </w:p>
        </w:tc>
        <w:tc>
          <w:tcPr>
            <w:tcW w:w="1733"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0,00</w:t>
            </w:r>
          </w:p>
        </w:tc>
      </w:tr>
      <w:tr w:rsidR="00954904" w:rsidRPr="00954904" w:rsidTr="00954904">
        <w:trPr>
          <w:trHeight w:val="870"/>
        </w:trPr>
        <w:tc>
          <w:tcPr>
            <w:tcW w:w="5200" w:type="dxa"/>
            <w:tcBorders>
              <w:top w:val="nil"/>
              <w:left w:val="single" w:sz="4" w:space="0" w:color="auto"/>
              <w:bottom w:val="single" w:sz="4" w:space="0" w:color="auto"/>
              <w:right w:val="nil"/>
            </w:tcBorders>
            <w:shd w:val="clear" w:color="auto" w:fill="auto"/>
            <w:vAlign w:val="center"/>
            <w:hideMark/>
          </w:tcPr>
          <w:p w:rsidR="00954904" w:rsidRPr="00954904" w:rsidRDefault="00954904" w:rsidP="00954904">
            <w:pPr>
              <w:spacing w:after="0" w:line="240" w:lineRule="auto"/>
              <w:rPr>
                <w:rFonts w:ascii="Times New Roman" w:hAnsi="Times New Roman"/>
                <w:b/>
                <w:bCs/>
                <w:sz w:val="24"/>
                <w:szCs w:val="24"/>
              </w:rPr>
            </w:pPr>
            <w:r w:rsidRPr="00954904">
              <w:rPr>
                <w:rFonts w:ascii="Times New Roman" w:hAnsi="Times New Roman"/>
                <w:b/>
                <w:bCs/>
                <w:sz w:val="24"/>
                <w:szCs w:val="24"/>
              </w:rPr>
              <w:t xml:space="preserve">Осуществление отдельных </w:t>
            </w:r>
            <w:proofErr w:type="gramStart"/>
            <w:r w:rsidRPr="00954904">
              <w:rPr>
                <w:rFonts w:ascii="Times New Roman" w:hAnsi="Times New Roman"/>
                <w:b/>
                <w:bCs/>
                <w:sz w:val="24"/>
                <w:szCs w:val="24"/>
              </w:rPr>
              <w:t>полномочий  по</w:t>
            </w:r>
            <w:proofErr w:type="gramEnd"/>
            <w:r w:rsidRPr="00954904">
              <w:rPr>
                <w:rFonts w:ascii="Times New Roman" w:hAnsi="Times New Roman"/>
                <w:b/>
                <w:bCs/>
                <w:sz w:val="24"/>
                <w:szCs w:val="24"/>
              </w:rPr>
              <w:t xml:space="preserve"> решению вопросов в сфере административных правонарушений</w:t>
            </w:r>
          </w:p>
        </w:tc>
        <w:tc>
          <w:tcPr>
            <w:tcW w:w="72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04</w:t>
            </w:r>
          </w:p>
        </w:tc>
        <w:tc>
          <w:tcPr>
            <w:tcW w:w="19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99.0.00.70190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0,10</w:t>
            </w:r>
          </w:p>
        </w:tc>
        <w:tc>
          <w:tcPr>
            <w:tcW w:w="1733"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0,10</w:t>
            </w:r>
          </w:p>
        </w:tc>
        <w:tc>
          <w:tcPr>
            <w:tcW w:w="1733"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0,10</w:t>
            </w:r>
          </w:p>
        </w:tc>
      </w:tr>
      <w:tr w:rsidR="00954904" w:rsidRPr="00954904" w:rsidTr="00954904">
        <w:trPr>
          <w:trHeight w:val="585"/>
        </w:trPr>
        <w:tc>
          <w:tcPr>
            <w:tcW w:w="5200" w:type="dxa"/>
            <w:tcBorders>
              <w:top w:val="nil"/>
              <w:left w:val="single" w:sz="4" w:space="0" w:color="auto"/>
              <w:bottom w:val="single" w:sz="4" w:space="0" w:color="auto"/>
              <w:right w:val="nil"/>
            </w:tcBorders>
            <w:shd w:val="clear" w:color="auto" w:fill="auto"/>
            <w:vAlign w:val="center"/>
            <w:hideMark/>
          </w:tcPr>
          <w:p w:rsidR="00954904" w:rsidRPr="00954904" w:rsidRDefault="00954904" w:rsidP="00954904">
            <w:pPr>
              <w:spacing w:after="0" w:line="240" w:lineRule="auto"/>
              <w:rPr>
                <w:rFonts w:ascii="Times New Roman" w:hAnsi="Times New Roman"/>
                <w:sz w:val="24"/>
                <w:szCs w:val="24"/>
              </w:rPr>
            </w:pPr>
            <w:r w:rsidRPr="00954904">
              <w:rPr>
                <w:rFonts w:ascii="Times New Roman" w:hAnsi="Times New Roman"/>
                <w:sz w:val="24"/>
                <w:szCs w:val="24"/>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04</w:t>
            </w:r>
          </w:p>
        </w:tc>
        <w:tc>
          <w:tcPr>
            <w:tcW w:w="19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99.0.00.70190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200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0,10</w:t>
            </w:r>
          </w:p>
        </w:tc>
        <w:tc>
          <w:tcPr>
            <w:tcW w:w="1733"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0,10</w:t>
            </w:r>
          </w:p>
        </w:tc>
        <w:tc>
          <w:tcPr>
            <w:tcW w:w="1733"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0,10</w:t>
            </w:r>
          </w:p>
        </w:tc>
      </w:tr>
      <w:tr w:rsidR="00954904" w:rsidRPr="00954904" w:rsidTr="00954904">
        <w:trPr>
          <w:trHeight w:val="870"/>
        </w:trPr>
        <w:tc>
          <w:tcPr>
            <w:tcW w:w="5200" w:type="dxa"/>
            <w:tcBorders>
              <w:top w:val="nil"/>
              <w:left w:val="single" w:sz="4" w:space="0" w:color="auto"/>
              <w:bottom w:val="single" w:sz="4" w:space="0" w:color="auto"/>
              <w:right w:val="nil"/>
            </w:tcBorders>
            <w:shd w:val="clear" w:color="auto" w:fill="auto"/>
            <w:vAlign w:val="center"/>
            <w:hideMark/>
          </w:tcPr>
          <w:p w:rsidR="00954904" w:rsidRPr="00954904" w:rsidRDefault="00954904" w:rsidP="00954904">
            <w:pPr>
              <w:spacing w:after="0" w:line="240" w:lineRule="auto"/>
              <w:rPr>
                <w:rFonts w:ascii="Times New Roman" w:hAnsi="Times New Roman"/>
                <w:sz w:val="24"/>
                <w:szCs w:val="24"/>
              </w:rPr>
            </w:pPr>
            <w:r w:rsidRPr="00954904">
              <w:rPr>
                <w:rFonts w:ascii="Times New Roman" w:hAnsi="Times New Roman"/>
                <w:sz w:val="24"/>
                <w:szCs w:val="24"/>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04</w:t>
            </w:r>
          </w:p>
        </w:tc>
        <w:tc>
          <w:tcPr>
            <w:tcW w:w="19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99.0.00.70190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240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0,10</w:t>
            </w:r>
          </w:p>
        </w:tc>
        <w:tc>
          <w:tcPr>
            <w:tcW w:w="1733"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0,10</w:t>
            </w:r>
          </w:p>
        </w:tc>
        <w:tc>
          <w:tcPr>
            <w:tcW w:w="1733"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0,10</w:t>
            </w:r>
          </w:p>
        </w:tc>
      </w:tr>
      <w:tr w:rsidR="00954904" w:rsidRPr="00954904" w:rsidTr="00954904">
        <w:trPr>
          <w:trHeight w:val="960"/>
        </w:trPr>
        <w:tc>
          <w:tcPr>
            <w:tcW w:w="5200" w:type="dxa"/>
            <w:tcBorders>
              <w:top w:val="nil"/>
              <w:left w:val="single" w:sz="4" w:space="0" w:color="auto"/>
              <w:bottom w:val="single" w:sz="4" w:space="0" w:color="auto"/>
              <w:right w:val="nil"/>
            </w:tcBorders>
            <w:shd w:val="clear" w:color="auto" w:fill="auto"/>
            <w:vAlign w:val="center"/>
            <w:hideMark/>
          </w:tcPr>
          <w:p w:rsidR="00954904" w:rsidRPr="00954904" w:rsidRDefault="00954904" w:rsidP="00954904">
            <w:pPr>
              <w:spacing w:after="0" w:line="240" w:lineRule="auto"/>
              <w:rPr>
                <w:rFonts w:ascii="Times New Roman" w:hAnsi="Times New Roman"/>
                <w:b/>
                <w:bCs/>
                <w:sz w:val="24"/>
                <w:szCs w:val="24"/>
              </w:rPr>
            </w:pPr>
            <w:r w:rsidRPr="00954904">
              <w:rPr>
                <w:rFonts w:ascii="Times New Roman" w:hAnsi="Times New Roman"/>
                <w:b/>
                <w:bCs/>
                <w:sz w:val="24"/>
                <w:szCs w:val="24"/>
              </w:rPr>
              <w:t>Обеспечение деятельности финансовых, налоговых и таможенных органов и органов финансового (финансово-бюджетного) надзора</w:t>
            </w:r>
          </w:p>
        </w:tc>
        <w:tc>
          <w:tcPr>
            <w:tcW w:w="72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06</w:t>
            </w:r>
          </w:p>
        </w:tc>
        <w:tc>
          <w:tcPr>
            <w:tcW w:w="19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20,00</w:t>
            </w:r>
          </w:p>
        </w:tc>
        <w:tc>
          <w:tcPr>
            <w:tcW w:w="1733"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20,00</w:t>
            </w:r>
          </w:p>
        </w:tc>
        <w:tc>
          <w:tcPr>
            <w:tcW w:w="1733"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20,00</w:t>
            </w:r>
          </w:p>
        </w:tc>
      </w:tr>
      <w:tr w:rsidR="00954904" w:rsidRPr="00954904" w:rsidTr="00954904">
        <w:trPr>
          <w:trHeight w:val="345"/>
        </w:trPr>
        <w:tc>
          <w:tcPr>
            <w:tcW w:w="5200" w:type="dxa"/>
            <w:tcBorders>
              <w:top w:val="nil"/>
              <w:left w:val="single" w:sz="4" w:space="0" w:color="auto"/>
              <w:bottom w:val="single" w:sz="4" w:space="0" w:color="auto"/>
              <w:right w:val="nil"/>
            </w:tcBorders>
            <w:shd w:val="clear" w:color="auto" w:fill="auto"/>
            <w:vAlign w:val="center"/>
            <w:hideMark/>
          </w:tcPr>
          <w:p w:rsidR="00954904" w:rsidRPr="00954904" w:rsidRDefault="00954904" w:rsidP="00954904">
            <w:pPr>
              <w:spacing w:after="0" w:line="240" w:lineRule="auto"/>
              <w:rPr>
                <w:rFonts w:ascii="Times New Roman" w:hAnsi="Times New Roman"/>
                <w:b/>
                <w:bCs/>
                <w:sz w:val="24"/>
                <w:szCs w:val="24"/>
              </w:rPr>
            </w:pPr>
            <w:r w:rsidRPr="00954904">
              <w:rPr>
                <w:rFonts w:ascii="Times New Roman" w:hAnsi="Times New Roman"/>
                <w:b/>
                <w:bCs/>
                <w:sz w:val="24"/>
                <w:szCs w:val="24"/>
              </w:rPr>
              <w:t>Непрограммные расходы местного бюджета</w:t>
            </w:r>
          </w:p>
        </w:tc>
        <w:tc>
          <w:tcPr>
            <w:tcW w:w="72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06</w:t>
            </w:r>
          </w:p>
        </w:tc>
        <w:tc>
          <w:tcPr>
            <w:tcW w:w="19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20,00</w:t>
            </w:r>
          </w:p>
        </w:tc>
        <w:tc>
          <w:tcPr>
            <w:tcW w:w="1733"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20,00</w:t>
            </w:r>
          </w:p>
        </w:tc>
        <w:tc>
          <w:tcPr>
            <w:tcW w:w="1733"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20,00</w:t>
            </w:r>
          </w:p>
        </w:tc>
      </w:tr>
      <w:tr w:rsidR="00954904" w:rsidRPr="00954904" w:rsidTr="00954904">
        <w:trPr>
          <w:trHeight w:val="870"/>
        </w:trPr>
        <w:tc>
          <w:tcPr>
            <w:tcW w:w="5200" w:type="dxa"/>
            <w:tcBorders>
              <w:top w:val="nil"/>
              <w:left w:val="single" w:sz="4" w:space="0" w:color="auto"/>
              <w:bottom w:val="single" w:sz="4" w:space="0" w:color="auto"/>
              <w:right w:val="nil"/>
            </w:tcBorders>
            <w:shd w:val="clear" w:color="auto" w:fill="auto"/>
            <w:vAlign w:val="center"/>
            <w:hideMark/>
          </w:tcPr>
          <w:p w:rsidR="00954904" w:rsidRPr="00954904" w:rsidRDefault="00954904" w:rsidP="00954904">
            <w:pPr>
              <w:spacing w:after="0" w:line="240" w:lineRule="auto"/>
              <w:rPr>
                <w:rFonts w:ascii="Times New Roman" w:hAnsi="Times New Roman"/>
                <w:b/>
                <w:bCs/>
                <w:sz w:val="24"/>
                <w:szCs w:val="24"/>
              </w:rPr>
            </w:pPr>
            <w:r w:rsidRPr="00954904">
              <w:rPr>
                <w:rFonts w:ascii="Times New Roman" w:hAnsi="Times New Roman"/>
                <w:b/>
                <w:bCs/>
                <w:sz w:val="24"/>
                <w:szCs w:val="24"/>
              </w:rPr>
              <w:t>Обеспечение деятельности органов финансового, финансово-бюджетного контроля</w:t>
            </w:r>
          </w:p>
        </w:tc>
        <w:tc>
          <w:tcPr>
            <w:tcW w:w="72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06</w:t>
            </w:r>
          </w:p>
        </w:tc>
        <w:tc>
          <w:tcPr>
            <w:tcW w:w="19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99.0.00.06990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20,00</w:t>
            </w:r>
          </w:p>
        </w:tc>
        <w:tc>
          <w:tcPr>
            <w:tcW w:w="1733"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20,00</w:t>
            </w:r>
          </w:p>
        </w:tc>
        <w:tc>
          <w:tcPr>
            <w:tcW w:w="1733"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20,00</w:t>
            </w:r>
          </w:p>
        </w:tc>
      </w:tr>
      <w:tr w:rsidR="00954904" w:rsidRPr="00954904" w:rsidTr="00954904">
        <w:trPr>
          <w:trHeight w:val="345"/>
        </w:trPr>
        <w:tc>
          <w:tcPr>
            <w:tcW w:w="5200" w:type="dxa"/>
            <w:tcBorders>
              <w:top w:val="nil"/>
              <w:left w:val="single" w:sz="4" w:space="0" w:color="auto"/>
              <w:bottom w:val="single" w:sz="4" w:space="0" w:color="auto"/>
              <w:right w:val="nil"/>
            </w:tcBorders>
            <w:shd w:val="clear" w:color="auto" w:fill="auto"/>
            <w:vAlign w:val="center"/>
            <w:hideMark/>
          </w:tcPr>
          <w:p w:rsidR="00954904" w:rsidRPr="00954904" w:rsidRDefault="00954904" w:rsidP="00954904">
            <w:pPr>
              <w:spacing w:after="0" w:line="240" w:lineRule="auto"/>
              <w:rPr>
                <w:rFonts w:ascii="Times New Roman" w:hAnsi="Times New Roman"/>
                <w:sz w:val="24"/>
                <w:szCs w:val="24"/>
              </w:rPr>
            </w:pPr>
            <w:r w:rsidRPr="00954904">
              <w:rPr>
                <w:rFonts w:ascii="Times New Roman" w:hAnsi="Times New Roman"/>
                <w:sz w:val="24"/>
                <w:szCs w:val="24"/>
              </w:rPr>
              <w:t>Межбюджетные трансферты</w:t>
            </w:r>
          </w:p>
        </w:tc>
        <w:tc>
          <w:tcPr>
            <w:tcW w:w="72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06</w:t>
            </w:r>
          </w:p>
        </w:tc>
        <w:tc>
          <w:tcPr>
            <w:tcW w:w="19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99.0.00.06990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500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20,00</w:t>
            </w:r>
          </w:p>
        </w:tc>
        <w:tc>
          <w:tcPr>
            <w:tcW w:w="1733"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20,00</w:t>
            </w:r>
          </w:p>
        </w:tc>
        <w:tc>
          <w:tcPr>
            <w:tcW w:w="1733"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20,00</w:t>
            </w:r>
          </w:p>
        </w:tc>
      </w:tr>
      <w:tr w:rsidR="00954904" w:rsidRPr="00954904" w:rsidTr="00954904">
        <w:trPr>
          <w:trHeight w:val="345"/>
        </w:trPr>
        <w:tc>
          <w:tcPr>
            <w:tcW w:w="5200" w:type="dxa"/>
            <w:tcBorders>
              <w:top w:val="nil"/>
              <w:left w:val="single" w:sz="4" w:space="0" w:color="auto"/>
              <w:bottom w:val="single" w:sz="4" w:space="0" w:color="auto"/>
              <w:right w:val="nil"/>
            </w:tcBorders>
            <w:shd w:val="clear" w:color="auto" w:fill="auto"/>
            <w:vAlign w:val="center"/>
            <w:hideMark/>
          </w:tcPr>
          <w:p w:rsidR="00954904" w:rsidRPr="00954904" w:rsidRDefault="00954904" w:rsidP="00954904">
            <w:pPr>
              <w:spacing w:after="0" w:line="240" w:lineRule="auto"/>
              <w:rPr>
                <w:rFonts w:ascii="Times New Roman" w:hAnsi="Times New Roman"/>
                <w:sz w:val="24"/>
                <w:szCs w:val="24"/>
              </w:rPr>
            </w:pPr>
            <w:r w:rsidRPr="00954904">
              <w:rPr>
                <w:rFonts w:ascii="Times New Roman" w:hAnsi="Times New Roman"/>
                <w:sz w:val="24"/>
                <w:szCs w:val="24"/>
              </w:rPr>
              <w:t>Иные межбюджетные трансферты</w:t>
            </w:r>
          </w:p>
        </w:tc>
        <w:tc>
          <w:tcPr>
            <w:tcW w:w="72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06</w:t>
            </w:r>
          </w:p>
        </w:tc>
        <w:tc>
          <w:tcPr>
            <w:tcW w:w="19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99.0.00.06990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540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20,00</w:t>
            </w:r>
          </w:p>
        </w:tc>
        <w:tc>
          <w:tcPr>
            <w:tcW w:w="1733"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20,00</w:t>
            </w:r>
          </w:p>
        </w:tc>
        <w:tc>
          <w:tcPr>
            <w:tcW w:w="1733"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20,00</w:t>
            </w:r>
          </w:p>
        </w:tc>
      </w:tr>
      <w:tr w:rsidR="00954904" w:rsidRPr="00954904" w:rsidTr="00954904">
        <w:trPr>
          <w:trHeight w:val="345"/>
        </w:trPr>
        <w:tc>
          <w:tcPr>
            <w:tcW w:w="5200" w:type="dxa"/>
            <w:tcBorders>
              <w:top w:val="nil"/>
              <w:left w:val="single" w:sz="4" w:space="0" w:color="auto"/>
              <w:bottom w:val="single" w:sz="4" w:space="0" w:color="auto"/>
              <w:right w:val="nil"/>
            </w:tcBorders>
            <w:shd w:val="clear" w:color="auto" w:fill="auto"/>
            <w:vAlign w:val="center"/>
            <w:hideMark/>
          </w:tcPr>
          <w:p w:rsidR="00954904" w:rsidRPr="00954904" w:rsidRDefault="00954904" w:rsidP="00954904">
            <w:pPr>
              <w:spacing w:after="0" w:line="240" w:lineRule="auto"/>
              <w:rPr>
                <w:rFonts w:ascii="Times New Roman" w:hAnsi="Times New Roman"/>
                <w:b/>
                <w:bCs/>
                <w:sz w:val="24"/>
                <w:szCs w:val="24"/>
              </w:rPr>
            </w:pPr>
            <w:r w:rsidRPr="00954904">
              <w:rPr>
                <w:rFonts w:ascii="Times New Roman" w:hAnsi="Times New Roman"/>
                <w:b/>
                <w:bCs/>
                <w:sz w:val="24"/>
                <w:szCs w:val="24"/>
              </w:rPr>
              <w:t>Резервные фонды</w:t>
            </w:r>
          </w:p>
        </w:tc>
        <w:tc>
          <w:tcPr>
            <w:tcW w:w="72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11</w:t>
            </w:r>
          </w:p>
        </w:tc>
        <w:tc>
          <w:tcPr>
            <w:tcW w:w="19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0,18</w:t>
            </w:r>
          </w:p>
        </w:tc>
        <w:tc>
          <w:tcPr>
            <w:tcW w:w="1733"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0,00</w:t>
            </w:r>
          </w:p>
        </w:tc>
        <w:tc>
          <w:tcPr>
            <w:tcW w:w="1733"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0,00</w:t>
            </w:r>
          </w:p>
        </w:tc>
      </w:tr>
      <w:tr w:rsidR="00954904" w:rsidRPr="00954904" w:rsidTr="00954904">
        <w:trPr>
          <w:trHeight w:val="345"/>
        </w:trPr>
        <w:tc>
          <w:tcPr>
            <w:tcW w:w="5200" w:type="dxa"/>
            <w:tcBorders>
              <w:top w:val="nil"/>
              <w:left w:val="single" w:sz="4" w:space="0" w:color="auto"/>
              <w:bottom w:val="single" w:sz="4" w:space="0" w:color="auto"/>
              <w:right w:val="nil"/>
            </w:tcBorders>
            <w:shd w:val="clear" w:color="auto" w:fill="auto"/>
            <w:vAlign w:val="center"/>
            <w:hideMark/>
          </w:tcPr>
          <w:p w:rsidR="00954904" w:rsidRPr="00954904" w:rsidRDefault="00954904" w:rsidP="00954904">
            <w:pPr>
              <w:spacing w:after="0" w:line="240" w:lineRule="auto"/>
              <w:rPr>
                <w:rFonts w:ascii="Times New Roman" w:hAnsi="Times New Roman"/>
                <w:b/>
                <w:bCs/>
                <w:sz w:val="24"/>
                <w:szCs w:val="24"/>
              </w:rPr>
            </w:pPr>
            <w:r w:rsidRPr="00954904">
              <w:rPr>
                <w:rFonts w:ascii="Times New Roman" w:hAnsi="Times New Roman"/>
                <w:b/>
                <w:bCs/>
                <w:sz w:val="24"/>
                <w:szCs w:val="24"/>
              </w:rPr>
              <w:t>Непрограммные расходы местного бюджета</w:t>
            </w:r>
          </w:p>
        </w:tc>
        <w:tc>
          <w:tcPr>
            <w:tcW w:w="72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11</w:t>
            </w:r>
          </w:p>
        </w:tc>
        <w:tc>
          <w:tcPr>
            <w:tcW w:w="19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0,18</w:t>
            </w:r>
          </w:p>
        </w:tc>
        <w:tc>
          <w:tcPr>
            <w:tcW w:w="1733"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0,00</w:t>
            </w:r>
          </w:p>
        </w:tc>
        <w:tc>
          <w:tcPr>
            <w:tcW w:w="1733"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0,00</w:t>
            </w:r>
          </w:p>
        </w:tc>
      </w:tr>
      <w:tr w:rsidR="00954904" w:rsidRPr="00954904" w:rsidTr="00954904">
        <w:trPr>
          <w:trHeight w:val="675"/>
        </w:trPr>
        <w:tc>
          <w:tcPr>
            <w:tcW w:w="5200" w:type="dxa"/>
            <w:tcBorders>
              <w:top w:val="nil"/>
              <w:left w:val="single" w:sz="4" w:space="0" w:color="auto"/>
              <w:bottom w:val="single" w:sz="4" w:space="0" w:color="auto"/>
              <w:right w:val="nil"/>
            </w:tcBorders>
            <w:shd w:val="clear" w:color="auto" w:fill="auto"/>
            <w:vAlign w:val="center"/>
            <w:hideMark/>
          </w:tcPr>
          <w:p w:rsidR="00954904" w:rsidRPr="00954904" w:rsidRDefault="00954904" w:rsidP="00954904">
            <w:pPr>
              <w:spacing w:after="0" w:line="240" w:lineRule="auto"/>
              <w:rPr>
                <w:rFonts w:ascii="Times New Roman" w:hAnsi="Times New Roman"/>
                <w:b/>
                <w:bCs/>
                <w:sz w:val="24"/>
                <w:szCs w:val="24"/>
              </w:rPr>
            </w:pPr>
            <w:r w:rsidRPr="00954904">
              <w:rPr>
                <w:rFonts w:ascii="Times New Roman" w:hAnsi="Times New Roman"/>
                <w:b/>
                <w:bCs/>
                <w:sz w:val="24"/>
                <w:szCs w:val="24"/>
              </w:rPr>
              <w:t>Резервные фонды органов местного самоуправления</w:t>
            </w:r>
          </w:p>
        </w:tc>
        <w:tc>
          <w:tcPr>
            <w:tcW w:w="72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11</w:t>
            </w:r>
          </w:p>
        </w:tc>
        <w:tc>
          <w:tcPr>
            <w:tcW w:w="19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99.0.00.70050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0,18</w:t>
            </w:r>
          </w:p>
        </w:tc>
        <w:tc>
          <w:tcPr>
            <w:tcW w:w="1733"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0,00</w:t>
            </w:r>
          </w:p>
        </w:tc>
        <w:tc>
          <w:tcPr>
            <w:tcW w:w="1733"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0,00</w:t>
            </w:r>
          </w:p>
        </w:tc>
      </w:tr>
      <w:tr w:rsidR="00954904" w:rsidRPr="00954904" w:rsidTr="00954904">
        <w:trPr>
          <w:trHeight w:val="345"/>
        </w:trPr>
        <w:tc>
          <w:tcPr>
            <w:tcW w:w="5200" w:type="dxa"/>
            <w:tcBorders>
              <w:top w:val="nil"/>
              <w:left w:val="single" w:sz="4" w:space="0" w:color="auto"/>
              <w:bottom w:val="single" w:sz="4" w:space="0" w:color="auto"/>
              <w:right w:val="nil"/>
            </w:tcBorders>
            <w:shd w:val="clear" w:color="auto" w:fill="auto"/>
            <w:vAlign w:val="center"/>
            <w:hideMark/>
          </w:tcPr>
          <w:p w:rsidR="00954904" w:rsidRPr="00954904" w:rsidRDefault="00954904" w:rsidP="00954904">
            <w:pPr>
              <w:spacing w:after="0" w:line="240" w:lineRule="auto"/>
              <w:rPr>
                <w:rFonts w:ascii="Times New Roman" w:hAnsi="Times New Roman"/>
                <w:sz w:val="24"/>
                <w:szCs w:val="24"/>
              </w:rPr>
            </w:pPr>
            <w:r w:rsidRPr="00954904">
              <w:rPr>
                <w:rFonts w:ascii="Times New Roman" w:hAnsi="Times New Roman"/>
                <w:sz w:val="24"/>
                <w:szCs w:val="24"/>
              </w:rPr>
              <w:lastRenderedPageBreak/>
              <w:t>Иные бюджетные ассигнования</w:t>
            </w:r>
          </w:p>
        </w:tc>
        <w:tc>
          <w:tcPr>
            <w:tcW w:w="72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11</w:t>
            </w:r>
          </w:p>
        </w:tc>
        <w:tc>
          <w:tcPr>
            <w:tcW w:w="19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99.0.00.70050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800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0,18</w:t>
            </w:r>
          </w:p>
        </w:tc>
        <w:tc>
          <w:tcPr>
            <w:tcW w:w="1733"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0,00</w:t>
            </w:r>
          </w:p>
        </w:tc>
        <w:tc>
          <w:tcPr>
            <w:tcW w:w="1733"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0,00</w:t>
            </w:r>
          </w:p>
        </w:tc>
      </w:tr>
      <w:tr w:rsidR="00954904" w:rsidRPr="00954904" w:rsidTr="00954904">
        <w:trPr>
          <w:trHeight w:val="345"/>
        </w:trPr>
        <w:tc>
          <w:tcPr>
            <w:tcW w:w="5200" w:type="dxa"/>
            <w:tcBorders>
              <w:top w:val="nil"/>
              <w:left w:val="single" w:sz="4" w:space="0" w:color="auto"/>
              <w:bottom w:val="single" w:sz="4" w:space="0" w:color="auto"/>
              <w:right w:val="nil"/>
            </w:tcBorders>
            <w:shd w:val="clear" w:color="auto" w:fill="auto"/>
            <w:vAlign w:val="center"/>
            <w:hideMark/>
          </w:tcPr>
          <w:p w:rsidR="00954904" w:rsidRPr="00954904" w:rsidRDefault="00954904" w:rsidP="00954904">
            <w:pPr>
              <w:spacing w:after="0" w:line="240" w:lineRule="auto"/>
              <w:rPr>
                <w:rFonts w:ascii="Times New Roman" w:hAnsi="Times New Roman"/>
                <w:sz w:val="24"/>
                <w:szCs w:val="24"/>
              </w:rPr>
            </w:pPr>
            <w:r w:rsidRPr="00954904">
              <w:rPr>
                <w:rFonts w:ascii="Times New Roman" w:hAnsi="Times New Roman"/>
                <w:sz w:val="24"/>
                <w:szCs w:val="24"/>
              </w:rPr>
              <w:t>Резервные средства</w:t>
            </w:r>
          </w:p>
        </w:tc>
        <w:tc>
          <w:tcPr>
            <w:tcW w:w="72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11</w:t>
            </w:r>
          </w:p>
        </w:tc>
        <w:tc>
          <w:tcPr>
            <w:tcW w:w="19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99.0.00.70050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870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0,18</w:t>
            </w:r>
          </w:p>
        </w:tc>
        <w:tc>
          <w:tcPr>
            <w:tcW w:w="1733"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0,00</w:t>
            </w:r>
          </w:p>
        </w:tc>
        <w:tc>
          <w:tcPr>
            <w:tcW w:w="1733"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0,00</w:t>
            </w:r>
          </w:p>
        </w:tc>
      </w:tr>
      <w:tr w:rsidR="00954904" w:rsidRPr="00954904" w:rsidTr="00954904">
        <w:trPr>
          <w:trHeight w:val="585"/>
        </w:trPr>
        <w:tc>
          <w:tcPr>
            <w:tcW w:w="5200" w:type="dxa"/>
            <w:tcBorders>
              <w:top w:val="nil"/>
              <w:left w:val="single" w:sz="4" w:space="0" w:color="auto"/>
              <w:bottom w:val="single" w:sz="4" w:space="0" w:color="auto"/>
              <w:right w:val="nil"/>
            </w:tcBorders>
            <w:shd w:val="clear" w:color="auto" w:fill="auto"/>
            <w:vAlign w:val="center"/>
            <w:hideMark/>
          </w:tcPr>
          <w:p w:rsidR="00954904" w:rsidRPr="00954904" w:rsidRDefault="00954904" w:rsidP="00954904">
            <w:pPr>
              <w:spacing w:after="0" w:line="240" w:lineRule="auto"/>
              <w:rPr>
                <w:rFonts w:ascii="Times New Roman" w:hAnsi="Times New Roman"/>
                <w:b/>
                <w:bCs/>
                <w:sz w:val="24"/>
                <w:szCs w:val="24"/>
              </w:rPr>
            </w:pPr>
            <w:r w:rsidRPr="00954904">
              <w:rPr>
                <w:rFonts w:ascii="Times New Roman" w:hAnsi="Times New Roman"/>
                <w:b/>
                <w:bCs/>
                <w:sz w:val="24"/>
                <w:szCs w:val="24"/>
              </w:rPr>
              <w:t>НАЦИОНАЛЬНАЯ БЕЗОПАСНОСТЬ И ПРАВООХРАНИТЕЛЬНАЯ ДЕЯТЕЛЬНОСТЬ</w:t>
            </w:r>
          </w:p>
        </w:tc>
        <w:tc>
          <w:tcPr>
            <w:tcW w:w="72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 </w:t>
            </w:r>
          </w:p>
        </w:tc>
        <w:tc>
          <w:tcPr>
            <w:tcW w:w="19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78,10</w:t>
            </w:r>
          </w:p>
        </w:tc>
        <w:tc>
          <w:tcPr>
            <w:tcW w:w="1733"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0,00</w:t>
            </w:r>
          </w:p>
        </w:tc>
        <w:tc>
          <w:tcPr>
            <w:tcW w:w="1733"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0,00</w:t>
            </w:r>
          </w:p>
        </w:tc>
      </w:tr>
      <w:tr w:rsidR="00954904" w:rsidRPr="00954904" w:rsidTr="00954904">
        <w:trPr>
          <w:trHeight w:val="1155"/>
        </w:trPr>
        <w:tc>
          <w:tcPr>
            <w:tcW w:w="5200" w:type="dxa"/>
            <w:tcBorders>
              <w:top w:val="nil"/>
              <w:left w:val="single" w:sz="4" w:space="0" w:color="auto"/>
              <w:bottom w:val="single" w:sz="4" w:space="0" w:color="auto"/>
              <w:right w:val="nil"/>
            </w:tcBorders>
            <w:shd w:val="clear" w:color="auto" w:fill="auto"/>
            <w:vAlign w:val="center"/>
            <w:hideMark/>
          </w:tcPr>
          <w:p w:rsidR="00954904" w:rsidRPr="00954904" w:rsidRDefault="00954904" w:rsidP="00954904">
            <w:pPr>
              <w:spacing w:after="0" w:line="240" w:lineRule="auto"/>
              <w:rPr>
                <w:rFonts w:ascii="Times New Roman" w:hAnsi="Times New Roman"/>
                <w:b/>
                <w:bCs/>
                <w:sz w:val="24"/>
                <w:szCs w:val="24"/>
              </w:rPr>
            </w:pPr>
            <w:r w:rsidRPr="00954904">
              <w:rPr>
                <w:rFonts w:ascii="Times New Roman" w:hAnsi="Times New Roman"/>
                <w:b/>
                <w:bCs/>
                <w:sz w:val="24"/>
                <w:szCs w:val="24"/>
              </w:rPr>
              <w:t>Защита населения и территории от чрезвычайных ситуаций природного и техногенного характера, пожарная безопасность</w:t>
            </w:r>
          </w:p>
        </w:tc>
        <w:tc>
          <w:tcPr>
            <w:tcW w:w="72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10</w:t>
            </w:r>
          </w:p>
        </w:tc>
        <w:tc>
          <w:tcPr>
            <w:tcW w:w="19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78,10</w:t>
            </w:r>
          </w:p>
        </w:tc>
        <w:tc>
          <w:tcPr>
            <w:tcW w:w="1733"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0,00</w:t>
            </w:r>
          </w:p>
        </w:tc>
        <w:tc>
          <w:tcPr>
            <w:tcW w:w="1733"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0,00</w:t>
            </w:r>
          </w:p>
        </w:tc>
      </w:tr>
      <w:tr w:rsidR="00954904" w:rsidRPr="00954904" w:rsidTr="00954904">
        <w:trPr>
          <w:trHeight w:val="345"/>
        </w:trPr>
        <w:tc>
          <w:tcPr>
            <w:tcW w:w="5200" w:type="dxa"/>
            <w:tcBorders>
              <w:top w:val="nil"/>
              <w:left w:val="single" w:sz="4" w:space="0" w:color="auto"/>
              <w:bottom w:val="single" w:sz="4" w:space="0" w:color="auto"/>
              <w:right w:val="nil"/>
            </w:tcBorders>
            <w:shd w:val="clear" w:color="auto" w:fill="auto"/>
            <w:vAlign w:val="center"/>
            <w:hideMark/>
          </w:tcPr>
          <w:p w:rsidR="00954904" w:rsidRPr="00954904" w:rsidRDefault="00954904" w:rsidP="00954904">
            <w:pPr>
              <w:spacing w:after="0" w:line="240" w:lineRule="auto"/>
              <w:rPr>
                <w:rFonts w:ascii="Times New Roman" w:hAnsi="Times New Roman"/>
                <w:b/>
                <w:bCs/>
                <w:sz w:val="24"/>
                <w:szCs w:val="24"/>
              </w:rPr>
            </w:pPr>
            <w:r w:rsidRPr="00954904">
              <w:rPr>
                <w:rFonts w:ascii="Times New Roman" w:hAnsi="Times New Roman"/>
                <w:b/>
                <w:bCs/>
                <w:sz w:val="24"/>
                <w:szCs w:val="24"/>
              </w:rPr>
              <w:t>Непрограммные расходы местного бюджета</w:t>
            </w:r>
          </w:p>
        </w:tc>
        <w:tc>
          <w:tcPr>
            <w:tcW w:w="72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10</w:t>
            </w:r>
          </w:p>
        </w:tc>
        <w:tc>
          <w:tcPr>
            <w:tcW w:w="19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78,10</w:t>
            </w:r>
          </w:p>
        </w:tc>
        <w:tc>
          <w:tcPr>
            <w:tcW w:w="1733"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0,00</w:t>
            </w:r>
          </w:p>
        </w:tc>
        <w:tc>
          <w:tcPr>
            <w:tcW w:w="1733"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0,00</w:t>
            </w:r>
          </w:p>
        </w:tc>
      </w:tr>
      <w:tr w:rsidR="00954904" w:rsidRPr="00954904" w:rsidTr="00954904">
        <w:trPr>
          <w:trHeight w:val="585"/>
        </w:trPr>
        <w:tc>
          <w:tcPr>
            <w:tcW w:w="5200" w:type="dxa"/>
            <w:tcBorders>
              <w:top w:val="nil"/>
              <w:left w:val="single" w:sz="4" w:space="0" w:color="auto"/>
              <w:bottom w:val="single" w:sz="4" w:space="0" w:color="auto"/>
              <w:right w:val="nil"/>
            </w:tcBorders>
            <w:shd w:val="clear" w:color="auto" w:fill="auto"/>
            <w:vAlign w:val="center"/>
            <w:hideMark/>
          </w:tcPr>
          <w:p w:rsidR="00954904" w:rsidRPr="00954904" w:rsidRDefault="00954904" w:rsidP="00954904">
            <w:pPr>
              <w:spacing w:after="0" w:line="240" w:lineRule="auto"/>
              <w:rPr>
                <w:rFonts w:ascii="Times New Roman" w:hAnsi="Times New Roman"/>
                <w:b/>
                <w:bCs/>
                <w:sz w:val="24"/>
                <w:szCs w:val="24"/>
              </w:rPr>
            </w:pPr>
            <w:r w:rsidRPr="00954904">
              <w:rPr>
                <w:rFonts w:ascii="Times New Roman" w:hAnsi="Times New Roman"/>
                <w:b/>
                <w:bCs/>
                <w:sz w:val="24"/>
                <w:szCs w:val="24"/>
              </w:rPr>
              <w:t>Расходы по обеспечению пожарной безопасности</w:t>
            </w:r>
          </w:p>
        </w:tc>
        <w:tc>
          <w:tcPr>
            <w:tcW w:w="72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10</w:t>
            </w:r>
          </w:p>
        </w:tc>
        <w:tc>
          <w:tcPr>
            <w:tcW w:w="19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99.0.00.18020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78,10</w:t>
            </w:r>
          </w:p>
        </w:tc>
        <w:tc>
          <w:tcPr>
            <w:tcW w:w="1733"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0,00</w:t>
            </w:r>
          </w:p>
        </w:tc>
        <w:tc>
          <w:tcPr>
            <w:tcW w:w="1733"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0,00</w:t>
            </w:r>
          </w:p>
        </w:tc>
      </w:tr>
      <w:tr w:rsidR="00954904" w:rsidRPr="00954904" w:rsidTr="00954904">
        <w:trPr>
          <w:trHeight w:val="585"/>
        </w:trPr>
        <w:tc>
          <w:tcPr>
            <w:tcW w:w="5200" w:type="dxa"/>
            <w:tcBorders>
              <w:top w:val="nil"/>
              <w:left w:val="single" w:sz="4" w:space="0" w:color="auto"/>
              <w:bottom w:val="single" w:sz="4" w:space="0" w:color="auto"/>
              <w:right w:val="nil"/>
            </w:tcBorders>
            <w:shd w:val="clear" w:color="auto" w:fill="auto"/>
            <w:vAlign w:val="center"/>
            <w:hideMark/>
          </w:tcPr>
          <w:p w:rsidR="00954904" w:rsidRPr="00954904" w:rsidRDefault="00954904" w:rsidP="00954904">
            <w:pPr>
              <w:spacing w:after="0" w:line="240" w:lineRule="auto"/>
              <w:rPr>
                <w:rFonts w:ascii="Times New Roman" w:hAnsi="Times New Roman"/>
                <w:sz w:val="24"/>
                <w:szCs w:val="24"/>
              </w:rPr>
            </w:pPr>
            <w:r w:rsidRPr="00954904">
              <w:rPr>
                <w:rFonts w:ascii="Times New Roman" w:hAnsi="Times New Roman"/>
                <w:sz w:val="24"/>
                <w:szCs w:val="24"/>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10</w:t>
            </w:r>
          </w:p>
        </w:tc>
        <w:tc>
          <w:tcPr>
            <w:tcW w:w="19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99.0.00.18020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200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78,10</w:t>
            </w:r>
          </w:p>
        </w:tc>
        <w:tc>
          <w:tcPr>
            <w:tcW w:w="1733"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0,00</w:t>
            </w:r>
          </w:p>
        </w:tc>
        <w:tc>
          <w:tcPr>
            <w:tcW w:w="1733"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0,00</w:t>
            </w:r>
          </w:p>
        </w:tc>
      </w:tr>
      <w:tr w:rsidR="00954904" w:rsidRPr="00954904" w:rsidTr="00954904">
        <w:trPr>
          <w:trHeight w:val="870"/>
        </w:trPr>
        <w:tc>
          <w:tcPr>
            <w:tcW w:w="5200" w:type="dxa"/>
            <w:tcBorders>
              <w:top w:val="nil"/>
              <w:left w:val="single" w:sz="4" w:space="0" w:color="auto"/>
              <w:bottom w:val="single" w:sz="4" w:space="0" w:color="auto"/>
              <w:right w:val="nil"/>
            </w:tcBorders>
            <w:shd w:val="clear" w:color="auto" w:fill="auto"/>
            <w:vAlign w:val="center"/>
            <w:hideMark/>
          </w:tcPr>
          <w:p w:rsidR="00954904" w:rsidRPr="00954904" w:rsidRDefault="00954904" w:rsidP="00954904">
            <w:pPr>
              <w:spacing w:after="0" w:line="240" w:lineRule="auto"/>
              <w:rPr>
                <w:rFonts w:ascii="Times New Roman" w:hAnsi="Times New Roman"/>
                <w:sz w:val="24"/>
                <w:szCs w:val="24"/>
              </w:rPr>
            </w:pPr>
            <w:r w:rsidRPr="00954904">
              <w:rPr>
                <w:rFonts w:ascii="Times New Roman" w:hAnsi="Times New Roman"/>
                <w:sz w:val="24"/>
                <w:szCs w:val="24"/>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10</w:t>
            </w:r>
          </w:p>
        </w:tc>
        <w:tc>
          <w:tcPr>
            <w:tcW w:w="19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99.0.00.18020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240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78,10</w:t>
            </w:r>
          </w:p>
        </w:tc>
        <w:tc>
          <w:tcPr>
            <w:tcW w:w="1733"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0,00</w:t>
            </w:r>
          </w:p>
        </w:tc>
        <w:tc>
          <w:tcPr>
            <w:tcW w:w="1733"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0,00</w:t>
            </w:r>
          </w:p>
        </w:tc>
      </w:tr>
      <w:tr w:rsidR="00954904" w:rsidRPr="00954904" w:rsidTr="00954904">
        <w:trPr>
          <w:trHeight w:val="345"/>
        </w:trPr>
        <w:tc>
          <w:tcPr>
            <w:tcW w:w="5200" w:type="dxa"/>
            <w:tcBorders>
              <w:top w:val="nil"/>
              <w:left w:val="single" w:sz="4" w:space="0" w:color="auto"/>
              <w:bottom w:val="single" w:sz="4" w:space="0" w:color="auto"/>
              <w:right w:val="nil"/>
            </w:tcBorders>
            <w:shd w:val="clear" w:color="auto" w:fill="auto"/>
            <w:vAlign w:val="center"/>
            <w:hideMark/>
          </w:tcPr>
          <w:p w:rsidR="00954904" w:rsidRPr="00954904" w:rsidRDefault="00954904" w:rsidP="00954904">
            <w:pPr>
              <w:spacing w:after="0" w:line="240" w:lineRule="auto"/>
              <w:rPr>
                <w:rFonts w:ascii="Times New Roman" w:hAnsi="Times New Roman"/>
                <w:b/>
                <w:bCs/>
                <w:sz w:val="24"/>
                <w:szCs w:val="24"/>
              </w:rPr>
            </w:pPr>
            <w:r w:rsidRPr="00954904">
              <w:rPr>
                <w:rFonts w:ascii="Times New Roman" w:hAnsi="Times New Roman"/>
                <w:b/>
                <w:bCs/>
                <w:sz w:val="24"/>
                <w:szCs w:val="24"/>
              </w:rPr>
              <w:t>НАЦИОНАЛЬНАЯ ЭКОНОМИКА</w:t>
            </w:r>
          </w:p>
        </w:tc>
        <w:tc>
          <w:tcPr>
            <w:tcW w:w="72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 </w:t>
            </w:r>
          </w:p>
        </w:tc>
        <w:tc>
          <w:tcPr>
            <w:tcW w:w="19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726,80</w:t>
            </w:r>
          </w:p>
        </w:tc>
        <w:tc>
          <w:tcPr>
            <w:tcW w:w="1733"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853,10</w:t>
            </w:r>
          </w:p>
        </w:tc>
        <w:tc>
          <w:tcPr>
            <w:tcW w:w="1733"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859,70</w:t>
            </w:r>
          </w:p>
        </w:tc>
      </w:tr>
      <w:tr w:rsidR="00954904" w:rsidRPr="00954904" w:rsidTr="00954904">
        <w:trPr>
          <w:trHeight w:val="345"/>
        </w:trPr>
        <w:tc>
          <w:tcPr>
            <w:tcW w:w="5200" w:type="dxa"/>
            <w:tcBorders>
              <w:top w:val="nil"/>
              <w:left w:val="single" w:sz="4" w:space="0" w:color="auto"/>
              <w:bottom w:val="single" w:sz="4" w:space="0" w:color="auto"/>
              <w:right w:val="nil"/>
            </w:tcBorders>
            <w:shd w:val="clear" w:color="auto" w:fill="auto"/>
            <w:vAlign w:val="center"/>
            <w:hideMark/>
          </w:tcPr>
          <w:p w:rsidR="00954904" w:rsidRPr="00954904" w:rsidRDefault="00954904" w:rsidP="00954904">
            <w:pPr>
              <w:spacing w:after="0" w:line="240" w:lineRule="auto"/>
              <w:rPr>
                <w:rFonts w:ascii="Times New Roman" w:hAnsi="Times New Roman"/>
                <w:b/>
                <w:bCs/>
                <w:sz w:val="24"/>
                <w:szCs w:val="24"/>
              </w:rPr>
            </w:pPr>
            <w:r w:rsidRPr="00954904">
              <w:rPr>
                <w:rFonts w:ascii="Times New Roman" w:hAnsi="Times New Roman"/>
                <w:b/>
                <w:bCs/>
                <w:sz w:val="24"/>
                <w:szCs w:val="24"/>
              </w:rPr>
              <w:t>Дорожное хозяйство (дорожные фонды)</w:t>
            </w:r>
          </w:p>
        </w:tc>
        <w:tc>
          <w:tcPr>
            <w:tcW w:w="72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09</w:t>
            </w:r>
          </w:p>
        </w:tc>
        <w:tc>
          <w:tcPr>
            <w:tcW w:w="19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726,80</w:t>
            </w:r>
          </w:p>
        </w:tc>
        <w:tc>
          <w:tcPr>
            <w:tcW w:w="1733"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853,10</w:t>
            </w:r>
          </w:p>
        </w:tc>
        <w:tc>
          <w:tcPr>
            <w:tcW w:w="1733"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859,70</w:t>
            </w:r>
          </w:p>
        </w:tc>
      </w:tr>
      <w:tr w:rsidR="00954904" w:rsidRPr="00954904" w:rsidTr="00954904">
        <w:trPr>
          <w:trHeight w:val="345"/>
        </w:trPr>
        <w:tc>
          <w:tcPr>
            <w:tcW w:w="5200" w:type="dxa"/>
            <w:tcBorders>
              <w:top w:val="nil"/>
              <w:left w:val="single" w:sz="4" w:space="0" w:color="auto"/>
              <w:bottom w:val="single" w:sz="4" w:space="0" w:color="auto"/>
              <w:right w:val="nil"/>
            </w:tcBorders>
            <w:shd w:val="clear" w:color="auto" w:fill="auto"/>
            <w:vAlign w:val="center"/>
            <w:hideMark/>
          </w:tcPr>
          <w:p w:rsidR="00954904" w:rsidRPr="00954904" w:rsidRDefault="00954904" w:rsidP="00954904">
            <w:pPr>
              <w:spacing w:after="0" w:line="240" w:lineRule="auto"/>
              <w:rPr>
                <w:rFonts w:ascii="Times New Roman" w:hAnsi="Times New Roman"/>
                <w:b/>
                <w:bCs/>
                <w:sz w:val="24"/>
                <w:szCs w:val="24"/>
              </w:rPr>
            </w:pPr>
            <w:r w:rsidRPr="00954904">
              <w:rPr>
                <w:rFonts w:ascii="Times New Roman" w:hAnsi="Times New Roman"/>
                <w:b/>
                <w:bCs/>
                <w:sz w:val="24"/>
                <w:szCs w:val="24"/>
              </w:rPr>
              <w:t>Непрограммные расходы местного бюджета</w:t>
            </w:r>
          </w:p>
        </w:tc>
        <w:tc>
          <w:tcPr>
            <w:tcW w:w="72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09</w:t>
            </w:r>
          </w:p>
        </w:tc>
        <w:tc>
          <w:tcPr>
            <w:tcW w:w="19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726,80</w:t>
            </w:r>
          </w:p>
        </w:tc>
        <w:tc>
          <w:tcPr>
            <w:tcW w:w="1733"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853,10</w:t>
            </w:r>
          </w:p>
        </w:tc>
        <w:tc>
          <w:tcPr>
            <w:tcW w:w="1733"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859,70</w:t>
            </w:r>
          </w:p>
        </w:tc>
      </w:tr>
      <w:tr w:rsidR="00954904" w:rsidRPr="00954904" w:rsidTr="00954904">
        <w:trPr>
          <w:trHeight w:val="345"/>
        </w:trPr>
        <w:tc>
          <w:tcPr>
            <w:tcW w:w="5200" w:type="dxa"/>
            <w:tcBorders>
              <w:top w:val="nil"/>
              <w:left w:val="single" w:sz="4" w:space="0" w:color="auto"/>
              <w:bottom w:val="single" w:sz="4" w:space="0" w:color="auto"/>
              <w:right w:val="nil"/>
            </w:tcBorders>
            <w:shd w:val="clear" w:color="auto" w:fill="auto"/>
            <w:vAlign w:val="center"/>
            <w:hideMark/>
          </w:tcPr>
          <w:p w:rsidR="00954904" w:rsidRPr="00954904" w:rsidRDefault="00954904" w:rsidP="00954904">
            <w:pPr>
              <w:spacing w:after="0" w:line="240" w:lineRule="auto"/>
              <w:rPr>
                <w:rFonts w:ascii="Times New Roman" w:hAnsi="Times New Roman"/>
                <w:b/>
                <w:bCs/>
                <w:sz w:val="24"/>
                <w:szCs w:val="24"/>
              </w:rPr>
            </w:pPr>
            <w:r w:rsidRPr="00954904">
              <w:rPr>
                <w:rFonts w:ascii="Times New Roman" w:hAnsi="Times New Roman"/>
                <w:b/>
                <w:bCs/>
                <w:sz w:val="24"/>
                <w:szCs w:val="24"/>
              </w:rPr>
              <w:t>Поддержка дорожного хозяйства</w:t>
            </w:r>
          </w:p>
        </w:tc>
        <w:tc>
          <w:tcPr>
            <w:tcW w:w="72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09</w:t>
            </w:r>
          </w:p>
        </w:tc>
        <w:tc>
          <w:tcPr>
            <w:tcW w:w="19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99.0.00.15020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726,80</w:t>
            </w:r>
          </w:p>
        </w:tc>
        <w:tc>
          <w:tcPr>
            <w:tcW w:w="1733"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853,10</w:t>
            </w:r>
          </w:p>
        </w:tc>
        <w:tc>
          <w:tcPr>
            <w:tcW w:w="1733"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859,70</w:t>
            </w:r>
          </w:p>
        </w:tc>
      </w:tr>
      <w:tr w:rsidR="00954904" w:rsidRPr="00954904" w:rsidTr="00954904">
        <w:trPr>
          <w:trHeight w:val="585"/>
        </w:trPr>
        <w:tc>
          <w:tcPr>
            <w:tcW w:w="5200" w:type="dxa"/>
            <w:tcBorders>
              <w:top w:val="nil"/>
              <w:left w:val="single" w:sz="4" w:space="0" w:color="auto"/>
              <w:bottom w:val="single" w:sz="4" w:space="0" w:color="auto"/>
              <w:right w:val="nil"/>
            </w:tcBorders>
            <w:shd w:val="clear" w:color="auto" w:fill="auto"/>
            <w:vAlign w:val="center"/>
            <w:hideMark/>
          </w:tcPr>
          <w:p w:rsidR="00954904" w:rsidRPr="00954904" w:rsidRDefault="00954904" w:rsidP="00954904">
            <w:pPr>
              <w:spacing w:after="0" w:line="240" w:lineRule="auto"/>
              <w:rPr>
                <w:rFonts w:ascii="Times New Roman" w:hAnsi="Times New Roman"/>
                <w:sz w:val="24"/>
                <w:szCs w:val="24"/>
              </w:rPr>
            </w:pPr>
            <w:r w:rsidRPr="00954904">
              <w:rPr>
                <w:rFonts w:ascii="Times New Roman" w:hAnsi="Times New Roman"/>
                <w:sz w:val="24"/>
                <w:szCs w:val="24"/>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09</w:t>
            </w:r>
          </w:p>
        </w:tc>
        <w:tc>
          <w:tcPr>
            <w:tcW w:w="19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99.0.00.15020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200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726,80</w:t>
            </w:r>
          </w:p>
        </w:tc>
        <w:tc>
          <w:tcPr>
            <w:tcW w:w="1733"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853,10</w:t>
            </w:r>
          </w:p>
        </w:tc>
        <w:tc>
          <w:tcPr>
            <w:tcW w:w="1733"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859,70</w:t>
            </w:r>
          </w:p>
        </w:tc>
      </w:tr>
      <w:tr w:rsidR="00954904" w:rsidRPr="00954904" w:rsidTr="00954904">
        <w:trPr>
          <w:trHeight w:val="930"/>
        </w:trPr>
        <w:tc>
          <w:tcPr>
            <w:tcW w:w="5200" w:type="dxa"/>
            <w:tcBorders>
              <w:top w:val="nil"/>
              <w:left w:val="single" w:sz="4" w:space="0" w:color="auto"/>
              <w:bottom w:val="single" w:sz="4" w:space="0" w:color="auto"/>
              <w:right w:val="nil"/>
            </w:tcBorders>
            <w:shd w:val="clear" w:color="auto" w:fill="auto"/>
            <w:vAlign w:val="center"/>
            <w:hideMark/>
          </w:tcPr>
          <w:p w:rsidR="00954904" w:rsidRPr="00954904" w:rsidRDefault="00954904" w:rsidP="00954904">
            <w:pPr>
              <w:spacing w:after="0" w:line="240" w:lineRule="auto"/>
              <w:rPr>
                <w:rFonts w:ascii="Times New Roman" w:hAnsi="Times New Roman"/>
                <w:sz w:val="24"/>
                <w:szCs w:val="24"/>
              </w:rPr>
            </w:pPr>
            <w:r w:rsidRPr="00954904">
              <w:rPr>
                <w:rFonts w:ascii="Times New Roman" w:hAnsi="Times New Roman"/>
                <w:sz w:val="24"/>
                <w:szCs w:val="24"/>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09</w:t>
            </w:r>
          </w:p>
        </w:tc>
        <w:tc>
          <w:tcPr>
            <w:tcW w:w="19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99.0.00.15020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240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726,80</w:t>
            </w:r>
          </w:p>
        </w:tc>
        <w:tc>
          <w:tcPr>
            <w:tcW w:w="1733"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853,10</w:t>
            </w:r>
          </w:p>
        </w:tc>
        <w:tc>
          <w:tcPr>
            <w:tcW w:w="1733"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859,70</w:t>
            </w:r>
          </w:p>
        </w:tc>
      </w:tr>
      <w:tr w:rsidR="00954904" w:rsidRPr="00954904" w:rsidTr="00954904">
        <w:trPr>
          <w:trHeight w:val="585"/>
        </w:trPr>
        <w:tc>
          <w:tcPr>
            <w:tcW w:w="5200" w:type="dxa"/>
            <w:tcBorders>
              <w:top w:val="nil"/>
              <w:left w:val="single" w:sz="4" w:space="0" w:color="auto"/>
              <w:bottom w:val="single" w:sz="4" w:space="0" w:color="auto"/>
              <w:right w:val="nil"/>
            </w:tcBorders>
            <w:shd w:val="clear" w:color="auto" w:fill="auto"/>
            <w:vAlign w:val="center"/>
            <w:hideMark/>
          </w:tcPr>
          <w:p w:rsidR="00954904" w:rsidRPr="00954904" w:rsidRDefault="00954904" w:rsidP="00954904">
            <w:pPr>
              <w:spacing w:after="0" w:line="240" w:lineRule="auto"/>
              <w:rPr>
                <w:rFonts w:ascii="Times New Roman" w:hAnsi="Times New Roman"/>
                <w:b/>
                <w:bCs/>
                <w:sz w:val="24"/>
                <w:szCs w:val="24"/>
              </w:rPr>
            </w:pPr>
            <w:r w:rsidRPr="00954904">
              <w:rPr>
                <w:rFonts w:ascii="Times New Roman" w:hAnsi="Times New Roman"/>
                <w:b/>
                <w:bCs/>
                <w:sz w:val="24"/>
                <w:szCs w:val="24"/>
              </w:rPr>
              <w:t>ЖИЛИЩНО-КОММУНАЛЬНОЕ ХОЗЯЙСТВО</w:t>
            </w:r>
          </w:p>
        </w:tc>
        <w:tc>
          <w:tcPr>
            <w:tcW w:w="72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 </w:t>
            </w:r>
          </w:p>
        </w:tc>
        <w:tc>
          <w:tcPr>
            <w:tcW w:w="19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645,50</w:t>
            </w:r>
          </w:p>
        </w:tc>
        <w:tc>
          <w:tcPr>
            <w:tcW w:w="1733"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0,00</w:t>
            </w:r>
          </w:p>
        </w:tc>
        <w:tc>
          <w:tcPr>
            <w:tcW w:w="1733"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0,00</w:t>
            </w:r>
          </w:p>
        </w:tc>
      </w:tr>
      <w:tr w:rsidR="00954904" w:rsidRPr="00954904" w:rsidTr="00954904">
        <w:trPr>
          <w:trHeight w:val="345"/>
        </w:trPr>
        <w:tc>
          <w:tcPr>
            <w:tcW w:w="5200" w:type="dxa"/>
            <w:tcBorders>
              <w:top w:val="nil"/>
              <w:left w:val="single" w:sz="4" w:space="0" w:color="auto"/>
              <w:bottom w:val="single" w:sz="4" w:space="0" w:color="auto"/>
              <w:right w:val="nil"/>
            </w:tcBorders>
            <w:shd w:val="clear" w:color="auto" w:fill="auto"/>
            <w:vAlign w:val="center"/>
            <w:hideMark/>
          </w:tcPr>
          <w:p w:rsidR="00954904" w:rsidRPr="00954904" w:rsidRDefault="00954904" w:rsidP="00954904">
            <w:pPr>
              <w:spacing w:after="0" w:line="240" w:lineRule="auto"/>
              <w:rPr>
                <w:rFonts w:ascii="Times New Roman" w:hAnsi="Times New Roman"/>
                <w:b/>
                <w:bCs/>
                <w:sz w:val="24"/>
                <w:szCs w:val="24"/>
              </w:rPr>
            </w:pPr>
            <w:r w:rsidRPr="00954904">
              <w:rPr>
                <w:rFonts w:ascii="Times New Roman" w:hAnsi="Times New Roman"/>
                <w:b/>
                <w:bCs/>
                <w:sz w:val="24"/>
                <w:szCs w:val="24"/>
              </w:rPr>
              <w:t>Жилищное хозяйство</w:t>
            </w:r>
          </w:p>
        </w:tc>
        <w:tc>
          <w:tcPr>
            <w:tcW w:w="72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16,00</w:t>
            </w:r>
          </w:p>
        </w:tc>
        <w:tc>
          <w:tcPr>
            <w:tcW w:w="1733"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0,00</w:t>
            </w:r>
          </w:p>
        </w:tc>
        <w:tc>
          <w:tcPr>
            <w:tcW w:w="1733"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0,00</w:t>
            </w:r>
          </w:p>
        </w:tc>
      </w:tr>
      <w:tr w:rsidR="00954904" w:rsidRPr="00954904" w:rsidTr="00954904">
        <w:trPr>
          <w:trHeight w:val="345"/>
        </w:trPr>
        <w:tc>
          <w:tcPr>
            <w:tcW w:w="5200" w:type="dxa"/>
            <w:tcBorders>
              <w:top w:val="nil"/>
              <w:left w:val="single" w:sz="4" w:space="0" w:color="auto"/>
              <w:bottom w:val="single" w:sz="4" w:space="0" w:color="auto"/>
              <w:right w:val="nil"/>
            </w:tcBorders>
            <w:shd w:val="clear" w:color="auto" w:fill="auto"/>
            <w:vAlign w:val="center"/>
            <w:hideMark/>
          </w:tcPr>
          <w:p w:rsidR="00954904" w:rsidRPr="00954904" w:rsidRDefault="00954904" w:rsidP="00954904">
            <w:pPr>
              <w:spacing w:after="0" w:line="240" w:lineRule="auto"/>
              <w:rPr>
                <w:rFonts w:ascii="Times New Roman" w:hAnsi="Times New Roman"/>
                <w:b/>
                <w:bCs/>
                <w:sz w:val="24"/>
                <w:szCs w:val="24"/>
              </w:rPr>
            </w:pPr>
            <w:r w:rsidRPr="00954904">
              <w:rPr>
                <w:rFonts w:ascii="Times New Roman" w:hAnsi="Times New Roman"/>
                <w:b/>
                <w:bCs/>
                <w:sz w:val="24"/>
                <w:szCs w:val="24"/>
              </w:rPr>
              <w:lastRenderedPageBreak/>
              <w:t>Непрограммные расходы местного бюджета</w:t>
            </w:r>
          </w:p>
        </w:tc>
        <w:tc>
          <w:tcPr>
            <w:tcW w:w="72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16,00</w:t>
            </w:r>
          </w:p>
        </w:tc>
        <w:tc>
          <w:tcPr>
            <w:tcW w:w="1733"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0,00</w:t>
            </w:r>
          </w:p>
        </w:tc>
        <w:tc>
          <w:tcPr>
            <w:tcW w:w="1733"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0,00</w:t>
            </w:r>
          </w:p>
        </w:tc>
      </w:tr>
      <w:tr w:rsidR="00954904" w:rsidRPr="00954904" w:rsidTr="00954904">
        <w:trPr>
          <w:trHeight w:val="975"/>
        </w:trPr>
        <w:tc>
          <w:tcPr>
            <w:tcW w:w="5200" w:type="dxa"/>
            <w:tcBorders>
              <w:top w:val="nil"/>
              <w:left w:val="single" w:sz="4" w:space="0" w:color="auto"/>
              <w:bottom w:val="single" w:sz="4" w:space="0" w:color="auto"/>
              <w:right w:val="nil"/>
            </w:tcBorders>
            <w:shd w:val="clear" w:color="auto" w:fill="auto"/>
            <w:vAlign w:val="center"/>
            <w:hideMark/>
          </w:tcPr>
          <w:p w:rsidR="00954904" w:rsidRPr="00954904" w:rsidRDefault="00954904" w:rsidP="00954904">
            <w:pPr>
              <w:spacing w:after="0" w:line="240" w:lineRule="auto"/>
              <w:rPr>
                <w:rFonts w:ascii="Times New Roman" w:hAnsi="Times New Roman"/>
                <w:b/>
                <w:bCs/>
                <w:sz w:val="24"/>
                <w:szCs w:val="24"/>
              </w:rPr>
            </w:pPr>
            <w:r w:rsidRPr="00954904">
              <w:rPr>
                <w:rFonts w:ascii="Times New Roman" w:hAnsi="Times New Roman"/>
                <w:b/>
                <w:bCs/>
                <w:sz w:val="24"/>
                <w:szCs w:val="24"/>
              </w:rPr>
              <w:t>Взносы на капитальный ремонт собственников помещений в многоквартирных домах</w:t>
            </w:r>
          </w:p>
        </w:tc>
        <w:tc>
          <w:tcPr>
            <w:tcW w:w="72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99.0.00.95100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16,00</w:t>
            </w:r>
          </w:p>
        </w:tc>
        <w:tc>
          <w:tcPr>
            <w:tcW w:w="1733"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0,00</w:t>
            </w:r>
          </w:p>
        </w:tc>
        <w:tc>
          <w:tcPr>
            <w:tcW w:w="1733"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0,00</w:t>
            </w:r>
          </w:p>
        </w:tc>
      </w:tr>
      <w:tr w:rsidR="00954904" w:rsidRPr="00954904" w:rsidTr="00954904">
        <w:trPr>
          <w:trHeight w:val="345"/>
        </w:trPr>
        <w:tc>
          <w:tcPr>
            <w:tcW w:w="5200" w:type="dxa"/>
            <w:tcBorders>
              <w:top w:val="nil"/>
              <w:left w:val="single" w:sz="4" w:space="0" w:color="auto"/>
              <w:bottom w:val="single" w:sz="4" w:space="0" w:color="auto"/>
              <w:right w:val="nil"/>
            </w:tcBorders>
            <w:shd w:val="clear" w:color="auto" w:fill="auto"/>
            <w:vAlign w:val="center"/>
            <w:hideMark/>
          </w:tcPr>
          <w:p w:rsidR="00954904" w:rsidRPr="00954904" w:rsidRDefault="00954904" w:rsidP="00954904">
            <w:pPr>
              <w:spacing w:after="0" w:line="240" w:lineRule="auto"/>
              <w:rPr>
                <w:rFonts w:ascii="Times New Roman" w:hAnsi="Times New Roman"/>
                <w:sz w:val="24"/>
                <w:szCs w:val="24"/>
              </w:rPr>
            </w:pPr>
            <w:r w:rsidRPr="00954904">
              <w:rPr>
                <w:rFonts w:ascii="Times New Roman" w:hAnsi="Times New Roman"/>
                <w:sz w:val="24"/>
                <w:szCs w:val="24"/>
              </w:rPr>
              <w:t>Иные бюджетные ассигнования</w:t>
            </w:r>
          </w:p>
        </w:tc>
        <w:tc>
          <w:tcPr>
            <w:tcW w:w="72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99.0.00.95100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800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16,00</w:t>
            </w:r>
          </w:p>
        </w:tc>
        <w:tc>
          <w:tcPr>
            <w:tcW w:w="1733"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0,00</w:t>
            </w:r>
          </w:p>
        </w:tc>
        <w:tc>
          <w:tcPr>
            <w:tcW w:w="1733"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0,00</w:t>
            </w:r>
          </w:p>
        </w:tc>
      </w:tr>
      <w:tr w:rsidR="00954904" w:rsidRPr="00954904" w:rsidTr="00954904">
        <w:trPr>
          <w:trHeight w:val="345"/>
        </w:trPr>
        <w:tc>
          <w:tcPr>
            <w:tcW w:w="5200" w:type="dxa"/>
            <w:tcBorders>
              <w:top w:val="nil"/>
              <w:left w:val="single" w:sz="4" w:space="0" w:color="auto"/>
              <w:bottom w:val="single" w:sz="4" w:space="0" w:color="auto"/>
              <w:right w:val="nil"/>
            </w:tcBorders>
            <w:shd w:val="clear" w:color="auto" w:fill="auto"/>
            <w:vAlign w:val="center"/>
            <w:hideMark/>
          </w:tcPr>
          <w:p w:rsidR="00954904" w:rsidRPr="00954904" w:rsidRDefault="00954904" w:rsidP="00954904">
            <w:pPr>
              <w:spacing w:after="0" w:line="240" w:lineRule="auto"/>
              <w:rPr>
                <w:rFonts w:ascii="Times New Roman" w:hAnsi="Times New Roman"/>
                <w:sz w:val="24"/>
                <w:szCs w:val="24"/>
              </w:rPr>
            </w:pPr>
            <w:r w:rsidRPr="00954904">
              <w:rPr>
                <w:rFonts w:ascii="Times New Roman" w:hAnsi="Times New Roman"/>
                <w:sz w:val="24"/>
                <w:szCs w:val="24"/>
              </w:rPr>
              <w:t>Уплата налогов, сборов и иных платежей</w:t>
            </w:r>
          </w:p>
        </w:tc>
        <w:tc>
          <w:tcPr>
            <w:tcW w:w="72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99.0.00.95100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850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16,00</w:t>
            </w:r>
          </w:p>
        </w:tc>
        <w:tc>
          <w:tcPr>
            <w:tcW w:w="1733"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0,00</w:t>
            </w:r>
          </w:p>
        </w:tc>
        <w:tc>
          <w:tcPr>
            <w:tcW w:w="1733"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0,00</w:t>
            </w:r>
          </w:p>
        </w:tc>
      </w:tr>
      <w:tr w:rsidR="00954904" w:rsidRPr="00954904" w:rsidTr="00954904">
        <w:trPr>
          <w:trHeight w:val="345"/>
        </w:trPr>
        <w:tc>
          <w:tcPr>
            <w:tcW w:w="5200" w:type="dxa"/>
            <w:tcBorders>
              <w:top w:val="nil"/>
              <w:left w:val="single" w:sz="4" w:space="0" w:color="auto"/>
              <w:bottom w:val="single" w:sz="4" w:space="0" w:color="auto"/>
              <w:right w:val="nil"/>
            </w:tcBorders>
            <w:shd w:val="clear" w:color="auto" w:fill="auto"/>
            <w:vAlign w:val="center"/>
            <w:hideMark/>
          </w:tcPr>
          <w:p w:rsidR="00954904" w:rsidRPr="00954904" w:rsidRDefault="00954904" w:rsidP="00954904">
            <w:pPr>
              <w:spacing w:after="0" w:line="240" w:lineRule="auto"/>
              <w:rPr>
                <w:rFonts w:ascii="Times New Roman" w:hAnsi="Times New Roman"/>
                <w:b/>
                <w:bCs/>
                <w:sz w:val="24"/>
                <w:szCs w:val="24"/>
              </w:rPr>
            </w:pPr>
            <w:r w:rsidRPr="00954904">
              <w:rPr>
                <w:rFonts w:ascii="Times New Roman" w:hAnsi="Times New Roman"/>
                <w:b/>
                <w:bCs/>
                <w:sz w:val="24"/>
                <w:szCs w:val="24"/>
              </w:rPr>
              <w:t>Благоустройство</w:t>
            </w:r>
          </w:p>
        </w:tc>
        <w:tc>
          <w:tcPr>
            <w:tcW w:w="72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03</w:t>
            </w:r>
          </w:p>
        </w:tc>
        <w:tc>
          <w:tcPr>
            <w:tcW w:w="19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629,50</w:t>
            </w:r>
          </w:p>
        </w:tc>
        <w:tc>
          <w:tcPr>
            <w:tcW w:w="1733"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0,00</w:t>
            </w:r>
          </w:p>
        </w:tc>
        <w:tc>
          <w:tcPr>
            <w:tcW w:w="1733"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0,00</w:t>
            </w:r>
          </w:p>
        </w:tc>
      </w:tr>
      <w:tr w:rsidR="00954904" w:rsidRPr="00954904" w:rsidTr="00954904">
        <w:trPr>
          <w:trHeight w:val="345"/>
        </w:trPr>
        <w:tc>
          <w:tcPr>
            <w:tcW w:w="5200" w:type="dxa"/>
            <w:tcBorders>
              <w:top w:val="nil"/>
              <w:left w:val="single" w:sz="4" w:space="0" w:color="auto"/>
              <w:bottom w:val="single" w:sz="4" w:space="0" w:color="auto"/>
              <w:right w:val="nil"/>
            </w:tcBorders>
            <w:shd w:val="clear" w:color="auto" w:fill="auto"/>
            <w:vAlign w:val="center"/>
            <w:hideMark/>
          </w:tcPr>
          <w:p w:rsidR="00954904" w:rsidRPr="00954904" w:rsidRDefault="00954904" w:rsidP="00954904">
            <w:pPr>
              <w:spacing w:after="0" w:line="240" w:lineRule="auto"/>
              <w:rPr>
                <w:rFonts w:ascii="Times New Roman" w:hAnsi="Times New Roman"/>
                <w:b/>
                <w:bCs/>
                <w:sz w:val="24"/>
                <w:szCs w:val="24"/>
              </w:rPr>
            </w:pPr>
            <w:r w:rsidRPr="00954904">
              <w:rPr>
                <w:rFonts w:ascii="Times New Roman" w:hAnsi="Times New Roman"/>
                <w:b/>
                <w:bCs/>
                <w:sz w:val="24"/>
                <w:szCs w:val="24"/>
              </w:rPr>
              <w:t>Непрограммные расходы местного бюджета</w:t>
            </w:r>
          </w:p>
        </w:tc>
        <w:tc>
          <w:tcPr>
            <w:tcW w:w="72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03</w:t>
            </w:r>
          </w:p>
        </w:tc>
        <w:tc>
          <w:tcPr>
            <w:tcW w:w="19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629,50</w:t>
            </w:r>
          </w:p>
        </w:tc>
        <w:tc>
          <w:tcPr>
            <w:tcW w:w="1733"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0,00</w:t>
            </w:r>
          </w:p>
        </w:tc>
        <w:tc>
          <w:tcPr>
            <w:tcW w:w="1733"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0,00</w:t>
            </w:r>
          </w:p>
        </w:tc>
      </w:tr>
      <w:tr w:rsidR="00954904" w:rsidRPr="00954904" w:rsidTr="00954904">
        <w:trPr>
          <w:trHeight w:val="345"/>
        </w:trPr>
        <w:tc>
          <w:tcPr>
            <w:tcW w:w="5200" w:type="dxa"/>
            <w:tcBorders>
              <w:top w:val="nil"/>
              <w:left w:val="single" w:sz="4" w:space="0" w:color="auto"/>
              <w:bottom w:val="single" w:sz="4" w:space="0" w:color="auto"/>
              <w:right w:val="nil"/>
            </w:tcBorders>
            <w:shd w:val="clear" w:color="auto" w:fill="auto"/>
            <w:vAlign w:val="center"/>
            <w:hideMark/>
          </w:tcPr>
          <w:p w:rsidR="00954904" w:rsidRPr="00954904" w:rsidRDefault="00954904" w:rsidP="00954904">
            <w:pPr>
              <w:spacing w:after="0" w:line="240" w:lineRule="auto"/>
              <w:rPr>
                <w:rFonts w:ascii="Times New Roman" w:hAnsi="Times New Roman"/>
                <w:b/>
                <w:bCs/>
                <w:sz w:val="24"/>
                <w:szCs w:val="24"/>
              </w:rPr>
            </w:pPr>
            <w:r w:rsidRPr="00954904">
              <w:rPr>
                <w:rFonts w:ascii="Times New Roman" w:hAnsi="Times New Roman"/>
                <w:b/>
                <w:bCs/>
                <w:sz w:val="24"/>
                <w:szCs w:val="24"/>
              </w:rPr>
              <w:t>Уличное освещение</w:t>
            </w:r>
          </w:p>
        </w:tc>
        <w:tc>
          <w:tcPr>
            <w:tcW w:w="72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03</w:t>
            </w:r>
          </w:p>
        </w:tc>
        <w:tc>
          <w:tcPr>
            <w:tcW w:w="19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99.0.00.00010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629,50</w:t>
            </w:r>
          </w:p>
        </w:tc>
        <w:tc>
          <w:tcPr>
            <w:tcW w:w="1733"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0,00</w:t>
            </w:r>
          </w:p>
        </w:tc>
        <w:tc>
          <w:tcPr>
            <w:tcW w:w="1733"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0,00</w:t>
            </w:r>
          </w:p>
        </w:tc>
      </w:tr>
      <w:tr w:rsidR="00954904" w:rsidRPr="00954904" w:rsidTr="00954904">
        <w:trPr>
          <w:trHeight w:val="585"/>
        </w:trPr>
        <w:tc>
          <w:tcPr>
            <w:tcW w:w="5200" w:type="dxa"/>
            <w:tcBorders>
              <w:top w:val="nil"/>
              <w:left w:val="single" w:sz="4" w:space="0" w:color="auto"/>
              <w:bottom w:val="single" w:sz="4" w:space="0" w:color="auto"/>
              <w:right w:val="nil"/>
            </w:tcBorders>
            <w:shd w:val="clear" w:color="auto" w:fill="auto"/>
            <w:vAlign w:val="center"/>
            <w:hideMark/>
          </w:tcPr>
          <w:p w:rsidR="00954904" w:rsidRPr="00954904" w:rsidRDefault="00954904" w:rsidP="00954904">
            <w:pPr>
              <w:spacing w:after="0" w:line="240" w:lineRule="auto"/>
              <w:rPr>
                <w:rFonts w:ascii="Times New Roman" w:hAnsi="Times New Roman"/>
                <w:sz w:val="24"/>
                <w:szCs w:val="24"/>
              </w:rPr>
            </w:pPr>
            <w:r w:rsidRPr="00954904">
              <w:rPr>
                <w:rFonts w:ascii="Times New Roman" w:hAnsi="Times New Roman"/>
                <w:sz w:val="24"/>
                <w:szCs w:val="24"/>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03</w:t>
            </w:r>
          </w:p>
        </w:tc>
        <w:tc>
          <w:tcPr>
            <w:tcW w:w="19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99.0.00.00010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200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629,50</w:t>
            </w:r>
          </w:p>
        </w:tc>
        <w:tc>
          <w:tcPr>
            <w:tcW w:w="1733"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0,00</w:t>
            </w:r>
          </w:p>
        </w:tc>
        <w:tc>
          <w:tcPr>
            <w:tcW w:w="1733"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0,00</w:t>
            </w:r>
          </w:p>
        </w:tc>
      </w:tr>
      <w:tr w:rsidR="00954904" w:rsidRPr="00954904" w:rsidTr="00954904">
        <w:trPr>
          <w:trHeight w:val="870"/>
        </w:trPr>
        <w:tc>
          <w:tcPr>
            <w:tcW w:w="5200" w:type="dxa"/>
            <w:tcBorders>
              <w:top w:val="nil"/>
              <w:left w:val="single" w:sz="4" w:space="0" w:color="auto"/>
              <w:bottom w:val="single" w:sz="4" w:space="0" w:color="auto"/>
              <w:right w:val="nil"/>
            </w:tcBorders>
            <w:shd w:val="clear" w:color="auto" w:fill="auto"/>
            <w:vAlign w:val="center"/>
            <w:hideMark/>
          </w:tcPr>
          <w:p w:rsidR="00954904" w:rsidRPr="00954904" w:rsidRDefault="00954904" w:rsidP="00954904">
            <w:pPr>
              <w:spacing w:after="0" w:line="240" w:lineRule="auto"/>
              <w:rPr>
                <w:rFonts w:ascii="Times New Roman" w:hAnsi="Times New Roman"/>
                <w:sz w:val="24"/>
                <w:szCs w:val="24"/>
              </w:rPr>
            </w:pPr>
            <w:r w:rsidRPr="00954904">
              <w:rPr>
                <w:rFonts w:ascii="Times New Roman" w:hAnsi="Times New Roman"/>
                <w:sz w:val="24"/>
                <w:szCs w:val="24"/>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03</w:t>
            </w:r>
          </w:p>
        </w:tc>
        <w:tc>
          <w:tcPr>
            <w:tcW w:w="19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99.0.00.00010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240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629,50</w:t>
            </w:r>
          </w:p>
        </w:tc>
        <w:tc>
          <w:tcPr>
            <w:tcW w:w="1733"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0,00</w:t>
            </w:r>
          </w:p>
        </w:tc>
        <w:tc>
          <w:tcPr>
            <w:tcW w:w="1733"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0,00</w:t>
            </w:r>
          </w:p>
        </w:tc>
      </w:tr>
      <w:tr w:rsidR="00954904" w:rsidRPr="00954904" w:rsidTr="00954904">
        <w:trPr>
          <w:trHeight w:val="345"/>
        </w:trPr>
        <w:tc>
          <w:tcPr>
            <w:tcW w:w="5200" w:type="dxa"/>
            <w:tcBorders>
              <w:top w:val="nil"/>
              <w:left w:val="single" w:sz="4" w:space="0" w:color="auto"/>
              <w:bottom w:val="single" w:sz="4" w:space="0" w:color="auto"/>
              <w:right w:val="nil"/>
            </w:tcBorders>
            <w:shd w:val="clear" w:color="auto" w:fill="auto"/>
            <w:vAlign w:val="center"/>
            <w:hideMark/>
          </w:tcPr>
          <w:p w:rsidR="00954904" w:rsidRPr="00954904" w:rsidRDefault="00954904" w:rsidP="00954904">
            <w:pPr>
              <w:spacing w:after="0" w:line="240" w:lineRule="auto"/>
              <w:rPr>
                <w:rFonts w:ascii="Times New Roman" w:hAnsi="Times New Roman"/>
                <w:b/>
                <w:bCs/>
                <w:sz w:val="24"/>
                <w:szCs w:val="24"/>
              </w:rPr>
            </w:pPr>
            <w:r w:rsidRPr="00954904">
              <w:rPr>
                <w:rFonts w:ascii="Times New Roman" w:hAnsi="Times New Roman"/>
                <w:b/>
                <w:bCs/>
                <w:sz w:val="24"/>
                <w:szCs w:val="24"/>
              </w:rPr>
              <w:t>КУЛЬТУРА, КИНЕМАТОГРАФИЯ</w:t>
            </w:r>
          </w:p>
        </w:tc>
        <w:tc>
          <w:tcPr>
            <w:tcW w:w="72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 </w:t>
            </w:r>
          </w:p>
        </w:tc>
        <w:tc>
          <w:tcPr>
            <w:tcW w:w="19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10 725,65</w:t>
            </w:r>
          </w:p>
        </w:tc>
        <w:tc>
          <w:tcPr>
            <w:tcW w:w="1733"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1 719,53</w:t>
            </w:r>
          </w:p>
        </w:tc>
        <w:tc>
          <w:tcPr>
            <w:tcW w:w="1733"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1 125,74</w:t>
            </w:r>
          </w:p>
        </w:tc>
      </w:tr>
      <w:tr w:rsidR="00954904" w:rsidRPr="00954904" w:rsidTr="00954904">
        <w:trPr>
          <w:trHeight w:val="345"/>
        </w:trPr>
        <w:tc>
          <w:tcPr>
            <w:tcW w:w="5200" w:type="dxa"/>
            <w:tcBorders>
              <w:top w:val="nil"/>
              <w:left w:val="single" w:sz="4" w:space="0" w:color="auto"/>
              <w:bottom w:val="single" w:sz="4" w:space="0" w:color="auto"/>
              <w:right w:val="nil"/>
            </w:tcBorders>
            <w:shd w:val="clear" w:color="auto" w:fill="auto"/>
            <w:vAlign w:val="center"/>
            <w:hideMark/>
          </w:tcPr>
          <w:p w:rsidR="00954904" w:rsidRPr="00954904" w:rsidRDefault="00954904" w:rsidP="00954904">
            <w:pPr>
              <w:spacing w:after="0" w:line="240" w:lineRule="auto"/>
              <w:rPr>
                <w:rFonts w:ascii="Times New Roman" w:hAnsi="Times New Roman"/>
                <w:b/>
                <w:bCs/>
                <w:sz w:val="24"/>
                <w:szCs w:val="24"/>
              </w:rPr>
            </w:pPr>
            <w:r w:rsidRPr="00954904">
              <w:rPr>
                <w:rFonts w:ascii="Times New Roman" w:hAnsi="Times New Roman"/>
                <w:b/>
                <w:bCs/>
                <w:sz w:val="24"/>
                <w:szCs w:val="24"/>
              </w:rPr>
              <w:t>Культура</w:t>
            </w:r>
          </w:p>
        </w:tc>
        <w:tc>
          <w:tcPr>
            <w:tcW w:w="72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10 725,65</w:t>
            </w:r>
          </w:p>
        </w:tc>
        <w:tc>
          <w:tcPr>
            <w:tcW w:w="1733"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1 719,53</w:t>
            </w:r>
          </w:p>
        </w:tc>
        <w:tc>
          <w:tcPr>
            <w:tcW w:w="1733"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1 125,74</w:t>
            </w:r>
          </w:p>
        </w:tc>
      </w:tr>
      <w:tr w:rsidR="00954904" w:rsidRPr="00954904" w:rsidTr="00954904">
        <w:trPr>
          <w:trHeight w:val="345"/>
        </w:trPr>
        <w:tc>
          <w:tcPr>
            <w:tcW w:w="5200" w:type="dxa"/>
            <w:tcBorders>
              <w:top w:val="nil"/>
              <w:left w:val="single" w:sz="4" w:space="0" w:color="auto"/>
              <w:bottom w:val="single" w:sz="4" w:space="0" w:color="auto"/>
              <w:right w:val="nil"/>
            </w:tcBorders>
            <w:shd w:val="clear" w:color="auto" w:fill="auto"/>
            <w:vAlign w:val="center"/>
            <w:hideMark/>
          </w:tcPr>
          <w:p w:rsidR="00954904" w:rsidRPr="00954904" w:rsidRDefault="00954904" w:rsidP="00954904">
            <w:pPr>
              <w:spacing w:after="0" w:line="240" w:lineRule="auto"/>
              <w:rPr>
                <w:rFonts w:ascii="Times New Roman" w:hAnsi="Times New Roman"/>
                <w:b/>
                <w:bCs/>
                <w:sz w:val="24"/>
                <w:szCs w:val="24"/>
              </w:rPr>
            </w:pPr>
            <w:r w:rsidRPr="00954904">
              <w:rPr>
                <w:rFonts w:ascii="Times New Roman" w:hAnsi="Times New Roman"/>
                <w:b/>
                <w:bCs/>
                <w:sz w:val="24"/>
                <w:szCs w:val="24"/>
              </w:rPr>
              <w:t>Непрограммные расходы местного бюджета</w:t>
            </w:r>
          </w:p>
        </w:tc>
        <w:tc>
          <w:tcPr>
            <w:tcW w:w="72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10 725,65</w:t>
            </w:r>
          </w:p>
        </w:tc>
        <w:tc>
          <w:tcPr>
            <w:tcW w:w="1733"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1 719,53</w:t>
            </w:r>
          </w:p>
        </w:tc>
        <w:tc>
          <w:tcPr>
            <w:tcW w:w="1733"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1 125,74</w:t>
            </w:r>
          </w:p>
        </w:tc>
      </w:tr>
      <w:tr w:rsidR="00954904" w:rsidRPr="00954904" w:rsidTr="00954904">
        <w:trPr>
          <w:trHeight w:val="585"/>
        </w:trPr>
        <w:tc>
          <w:tcPr>
            <w:tcW w:w="5200" w:type="dxa"/>
            <w:tcBorders>
              <w:top w:val="nil"/>
              <w:left w:val="single" w:sz="4" w:space="0" w:color="auto"/>
              <w:bottom w:val="single" w:sz="4" w:space="0" w:color="auto"/>
              <w:right w:val="nil"/>
            </w:tcBorders>
            <w:shd w:val="clear" w:color="auto" w:fill="auto"/>
            <w:vAlign w:val="center"/>
            <w:hideMark/>
          </w:tcPr>
          <w:p w:rsidR="00954904" w:rsidRPr="00954904" w:rsidRDefault="00954904" w:rsidP="00954904">
            <w:pPr>
              <w:spacing w:after="0" w:line="240" w:lineRule="auto"/>
              <w:rPr>
                <w:rFonts w:ascii="Times New Roman" w:hAnsi="Times New Roman"/>
                <w:b/>
                <w:bCs/>
                <w:sz w:val="24"/>
                <w:szCs w:val="24"/>
              </w:rPr>
            </w:pPr>
            <w:r w:rsidRPr="00954904">
              <w:rPr>
                <w:rFonts w:ascii="Times New Roman" w:hAnsi="Times New Roman"/>
                <w:b/>
                <w:bCs/>
                <w:sz w:val="24"/>
                <w:szCs w:val="24"/>
              </w:rPr>
              <w:t>Расходы в сфере культуры и кинематографии района</w:t>
            </w:r>
          </w:p>
        </w:tc>
        <w:tc>
          <w:tcPr>
            <w:tcW w:w="72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99.0.00.40990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5 251,15</w:t>
            </w:r>
          </w:p>
        </w:tc>
        <w:tc>
          <w:tcPr>
            <w:tcW w:w="1733"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1 719,53</w:t>
            </w:r>
          </w:p>
        </w:tc>
        <w:tc>
          <w:tcPr>
            <w:tcW w:w="1733"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1 125,74</w:t>
            </w:r>
          </w:p>
        </w:tc>
      </w:tr>
      <w:tr w:rsidR="00954904" w:rsidRPr="00954904" w:rsidTr="00954904">
        <w:trPr>
          <w:trHeight w:val="1440"/>
        </w:trPr>
        <w:tc>
          <w:tcPr>
            <w:tcW w:w="5200" w:type="dxa"/>
            <w:tcBorders>
              <w:top w:val="nil"/>
              <w:left w:val="single" w:sz="4" w:space="0" w:color="auto"/>
              <w:bottom w:val="single" w:sz="4" w:space="0" w:color="auto"/>
              <w:right w:val="nil"/>
            </w:tcBorders>
            <w:shd w:val="clear" w:color="auto" w:fill="auto"/>
            <w:vAlign w:val="center"/>
            <w:hideMark/>
          </w:tcPr>
          <w:p w:rsidR="00954904" w:rsidRPr="00954904" w:rsidRDefault="00954904" w:rsidP="00954904">
            <w:pPr>
              <w:spacing w:after="0" w:line="240" w:lineRule="auto"/>
              <w:rPr>
                <w:rFonts w:ascii="Times New Roman" w:hAnsi="Times New Roman"/>
                <w:sz w:val="24"/>
                <w:szCs w:val="24"/>
              </w:rPr>
            </w:pPr>
            <w:r w:rsidRPr="00954904">
              <w:rPr>
                <w:rFonts w:ascii="Times New Roman" w:hAnsi="Times New Roman"/>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99.0.00.40990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100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3 770,60</w:t>
            </w:r>
          </w:p>
        </w:tc>
        <w:tc>
          <w:tcPr>
            <w:tcW w:w="1733"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1 719,53</w:t>
            </w:r>
          </w:p>
        </w:tc>
        <w:tc>
          <w:tcPr>
            <w:tcW w:w="1733"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1 125,74</w:t>
            </w:r>
          </w:p>
        </w:tc>
      </w:tr>
      <w:tr w:rsidR="00954904" w:rsidRPr="00954904" w:rsidTr="00954904">
        <w:trPr>
          <w:trHeight w:val="585"/>
        </w:trPr>
        <w:tc>
          <w:tcPr>
            <w:tcW w:w="5200" w:type="dxa"/>
            <w:tcBorders>
              <w:top w:val="nil"/>
              <w:left w:val="single" w:sz="4" w:space="0" w:color="auto"/>
              <w:bottom w:val="single" w:sz="4" w:space="0" w:color="auto"/>
              <w:right w:val="nil"/>
            </w:tcBorders>
            <w:shd w:val="clear" w:color="auto" w:fill="auto"/>
            <w:vAlign w:val="center"/>
            <w:hideMark/>
          </w:tcPr>
          <w:p w:rsidR="00954904" w:rsidRPr="00954904" w:rsidRDefault="00954904" w:rsidP="00954904">
            <w:pPr>
              <w:spacing w:after="0" w:line="240" w:lineRule="auto"/>
              <w:rPr>
                <w:rFonts w:ascii="Times New Roman" w:hAnsi="Times New Roman"/>
                <w:sz w:val="24"/>
                <w:szCs w:val="24"/>
              </w:rPr>
            </w:pPr>
            <w:r w:rsidRPr="00954904">
              <w:rPr>
                <w:rFonts w:ascii="Times New Roman" w:hAnsi="Times New Roman"/>
                <w:sz w:val="24"/>
                <w:szCs w:val="24"/>
              </w:rPr>
              <w:t>Расходы на выплаты персоналу казенных учреждений</w:t>
            </w:r>
          </w:p>
        </w:tc>
        <w:tc>
          <w:tcPr>
            <w:tcW w:w="72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99.0.00.40990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110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3 770,60</w:t>
            </w:r>
          </w:p>
        </w:tc>
        <w:tc>
          <w:tcPr>
            <w:tcW w:w="1733"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1 719,53</w:t>
            </w:r>
          </w:p>
        </w:tc>
        <w:tc>
          <w:tcPr>
            <w:tcW w:w="1733"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1 125,74</w:t>
            </w:r>
          </w:p>
        </w:tc>
      </w:tr>
      <w:tr w:rsidR="00954904" w:rsidRPr="00954904" w:rsidTr="00954904">
        <w:trPr>
          <w:trHeight w:val="585"/>
        </w:trPr>
        <w:tc>
          <w:tcPr>
            <w:tcW w:w="5200" w:type="dxa"/>
            <w:tcBorders>
              <w:top w:val="nil"/>
              <w:left w:val="single" w:sz="4" w:space="0" w:color="auto"/>
              <w:bottom w:val="single" w:sz="4" w:space="0" w:color="auto"/>
              <w:right w:val="nil"/>
            </w:tcBorders>
            <w:shd w:val="clear" w:color="auto" w:fill="auto"/>
            <w:vAlign w:val="center"/>
            <w:hideMark/>
          </w:tcPr>
          <w:p w:rsidR="00954904" w:rsidRPr="00954904" w:rsidRDefault="00954904" w:rsidP="00954904">
            <w:pPr>
              <w:spacing w:after="0" w:line="240" w:lineRule="auto"/>
              <w:rPr>
                <w:rFonts w:ascii="Times New Roman" w:hAnsi="Times New Roman"/>
                <w:sz w:val="24"/>
                <w:szCs w:val="24"/>
              </w:rPr>
            </w:pPr>
            <w:r w:rsidRPr="00954904">
              <w:rPr>
                <w:rFonts w:ascii="Times New Roman" w:hAnsi="Times New Roman"/>
                <w:sz w:val="24"/>
                <w:szCs w:val="24"/>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99.0.00.40990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200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1 471,55</w:t>
            </w:r>
          </w:p>
        </w:tc>
        <w:tc>
          <w:tcPr>
            <w:tcW w:w="1733"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0,00</w:t>
            </w:r>
          </w:p>
        </w:tc>
        <w:tc>
          <w:tcPr>
            <w:tcW w:w="1733"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0,00</w:t>
            </w:r>
          </w:p>
        </w:tc>
      </w:tr>
      <w:tr w:rsidR="00954904" w:rsidRPr="00954904" w:rsidTr="00954904">
        <w:trPr>
          <w:trHeight w:val="870"/>
        </w:trPr>
        <w:tc>
          <w:tcPr>
            <w:tcW w:w="5200" w:type="dxa"/>
            <w:tcBorders>
              <w:top w:val="nil"/>
              <w:left w:val="single" w:sz="4" w:space="0" w:color="auto"/>
              <w:bottom w:val="single" w:sz="4" w:space="0" w:color="auto"/>
              <w:right w:val="nil"/>
            </w:tcBorders>
            <w:shd w:val="clear" w:color="auto" w:fill="auto"/>
            <w:vAlign w:val="center"/>
            <w:hideMark/>
          </w:tcPr>
          <w:p w:rsidR="00954904" w:rsidRPr="00954904" w:rsidRDefault="00954904" w:rsidP="00954904">
            <w:pPr>
              <w:spacing w:after="0" w:line="240" w:lineRule="auto"/>
              <w:rPr>
                <w:rFonts w:ascii="Times New Roman" w:hAnsi="Times New Roman"/>
                <w:sz w:val="24"/>
                <w:szCs w:val="24"/>
              </w:rPr>
            </w:pPr>
            <w:r w:rsidRPr="00954904">
              <w:rPr>
                <w:rFonts w:ascii="Times New Roman" w:hAnsi="Times New Roman"/>
                <w:sz w:val="24"/>
                <w:szCs w:val="24"/>
              </w:rPr>
              <w:lastRenderedPageBreak/>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99.0.00.40990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240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1 471,55</w:t>
            </w:r>
          </w:p>
        </w:tc>
        <w:tc>
          <w:tcPr>
            <w:tcW w:w="1733"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0,00</w:t>
            </w:r>
          </w:p>
        </w:tc>
        <w:tc>
          <w:tcPr>
            <w:tcW w:w="1733"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0,00</w:t>
            </w:r>
          </w:p>
        </w:tc>
      </w:tr>
      <w:tr w:rsidR="00954904" w:rsidRPr="00954904" w:rsidTr="00954904">
        <w:trPr>
          <w:trHeight w:val="345"/>
        </w:trPr>
        <w:tc>
          <w:tcPr>
            <w:tcW w:w="5200" w:type="dxa"/>
            <w:tcBorders>
              <w:top w:val="nil"/>
              <w:left w:val="single" w:sz="4" w:space="0" w:color="auto"/>
              <w:bottom w:val="single" w:sz="4" w:space="0" w:color="auto"/>
              <w:right w:val="nil"/>
            </w:tcBorders>
            <w:shd w:val="clear" w:color="auto" w:fill="auto"/>
            <w:vAlign w:val="center"/>
            <w:hideMark/>
          </w:tcPr>
          <w:p w:rsidR="00954904" w:rsidRPr="00954904" w:rsidRDefault="00954904" w:rsidP="00954904">
            <w:pPr>
              <w:spacing w:after="0" w:line="240" w:lineRule="auto"/>
              <w:rPr>
                <w:rFonts w:ascii="Times New Roman" w:hAnsi="Times New Roman"/>
                <w:sz w:val="24"/>
                <w:szCs w:val="24"/>
              </w:rPr>
            </w:pPr>
            <w:r w:rsidRPr="00954904">
              <w:rPr>
                <w:rFonts w:ascii="Times New Roman" w:hAnsi="Times New Roman"/>
                <w:sz w:val="24"/>
                <w:szCs w:val="24"/>
              </w:rPr>
              <w:t>Иные бюджетные ассигнования</w:t>
            </w:r>
          </w:p>
        </w:tc>
        <w:tc>
          <w:tcPr>
            <w:tcW w:w="72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99.0.00.40990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800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9,00</w:t>
            </w:r>
          </w:p>
        </w:tc>
        <w:tc>
          <w:tcPr>
            <w:tcW w:w="1733"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0,00</w:t>
            </w:r>
          </w:p>
        </w:tc>
        <w:tc>
          <w:tcPr>
            <w:tcW w:w="1733"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0,00</w:t>
            </w:r>
          </w:p>
        </w:tc>
      </w:tr>
      <w:tr w:rsidR="00954904" w:rsidRPr="00954904" w:rsidTr="00954904">
        <w:trPr>
          <w:trHeight w:val="345"/>
        </w:trPr>
        <w:tc>
          <w:tcPr>
            <w:tcW w:w="5200" w:type="dxa"/>
            <w:tcBorders>
              <w:top w:val="nil"/>
              <w:left w:val="single" w:sz="4" w:space="0" w:color="auto"/>
              <w:bottom w:val="single" w:sz="4" w:space="0" w:color="auto"/>
              <w:right w:val="nil"/>
            </w:tcBorders>
            <w:shd w:val="clear" w:color="auto" w:fill="auto"/>
            <w:vAlign w:val="center"/>
            <w:hideMark/>
          </w:tcPr>
          <w:p w:rsidR="00954904" w:rsidRPr="00954904" w:rsidRDefault="00954904" w:rsidP="00954904">
            <w:pPr>
              <w:spacing w:after="0" w:line="240" w:lineRule="auto"/>
              <w:rPr>
                <w:rFonts w:ascii="Times New Roman" w:hAnsi="Times New Roman"/>
                <w:sz w:val="24"/>
                <w:szCs w:val="24"/>
              </w:rPr>
            </w:pPr>
            <w:r w:rsidRPr="00954904">
              <w:rPr>
                <w:rFonts w:ascii="Times New Roman" w:hAnsi="Times New Roman"/>
                <w:sz w:val="24"/>
                <w:szCs w:val="24"/>
              </w:rPr>
              <w:t>Уплата налогов, сборов и иных платежей</w:t>
            </w:r>
          </w:p>
        </w:tc>
        <w:tc>
          <w:tcPr>
            <w:tcW w:w="72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99.0.00.40990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850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9,00</w:t>
            </w:r>
          </w:p>
        </w:tc>
        <w:tc>
          <w:tcPr>
            <w:tcW w:w="1733"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0,00</w:t>
            </w:r>
          </w:p>
        </w:tc>
        <w:tc>
          <w:tcPr>
            <w:tcW w:w="1733"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0,00</w:t>
            </w:r>
          </w:p>
        </w:tc>
      </w:tr>
      <w:tr w:rsidR="00954904" w:rsidRPr="00954904" w:rsidTr="00954904">
        <w:trPr>
          <w:trHeight w:val="345"/>
        </w:trPr>
        <w:tc>
          <w:tcPr>
            <w:tcW w:w="5200" w:type="dxa"/>
            <w:tcBorders>
              <w:top w:val="nil"/>
              <w:left w:val="single" w:sz="4" w:space="0" w:color="auto"/>
              <w:bottom w:val="single" w:sz="4" w:space="0" w:color="auto"/>
              <w:right w:val="nil"/>
            </w:tcBorders>
            <w:shd w:val="clear" w:color="auto" w:fill="auto"/>
            <w:vAlign w:val="center"/>
            <w:hideMark/>
          </w:tcPr>
          <w:p w:rsidR="00954904" w:rsidRPr="00954904" w:rsidRDefault="00954904" w:rsidP="00954904">
            <w:pPr>
              <w:spacing w:after="0" w:line="240" w:lineRule="auto"/>
              <w:rPr>
                <w:rFonts w:ascii="Times New Roman" w:hAnsi="Times New Roman"/>
                <w:b/>
                <w:bCs/>
                <w:sz w:val="24"/>
                <w:szCs w:val="24"/>
              </w:rPr>
            </w:pPr>
            <w:r w:rsidRPr="00954904">
              <w:rPr>
                <w:rFonts w:ascii="Times New Roman" w:hAnsi="Times New Roman"/>
                <w:b/>
                <w:bCs/>
                <w:sz w:val="24"/>
                <w:szCs w:val="24"/>
              </w:rPr>
              <w:t>Проведение работ по воинским захоронениям</w:t>
            </w:r>
          </w:p>
        </w:tc>
        <w:tc>
          <w:tcPr>
            <w:tcW w:w="72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99.0.00.70450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3 595,00</w:t>
            </w:r>
          </w:p>
        </w:tc>
        <w:tc>
          <w:tcPr>
            <w:tcW w:w="1733"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0,00</w:t>
            </w:r>
          </w:p>
        </w:tc>
        <w:tc>
          <w:tcPr>
            <w:tcW w:w="1733"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0,00</w:t>
            </w:r>
          </w:p>
        </w:tc>
      </w:tr>
      <w:tr w:rsidR="00954904" w:rsidRPr="00954904" w:rsidTr="00954904">
        <w:trPr>
          <w:trHeight w:val="585"/>
        </w:trPr>
        <w:tc>
          <w:tcPr>
            <w:tcW w:w="5200" w:type="dxa"/>
            <w:tcBorders>
              <w:top w:val="nil"/>
              <w:left w:val="single" w:sz="4" w:space="0" w:color="auto"/>
              <w:bottom w:val="single" w:sz="4" w:space="0" w:color="auto"/>
              <w:right w:val="nil"/>
            </w:tcBorders>
            <w:shd w:val="clear" w:color="auto" w:fill="auto"/>
            <w:vAlign w:val="center"/>
            <w:hideMark/>
          </w:tcPr>
          <w:p w:rsidR="00954904" w:rsidRPr="00954904" w:rsidRDefault="00954904" w:rsidP="00954904">
            <w:pPr>
              <w:spacing w:after="0" w:line="240" w:lineRule="auto"/>
              <w:rPr>
                <w:rFonts w:ascii="Times New Roman" w:hAnsi="Times New Roman"/>
                <w:sz w:val="24"/>
                <w:szCs w:val="24"/>
              </w:rPr>
            </w:pPr>
            <w:r w:rsidRPr="00954904">
              <w:rPr>
                <w:rFonts w:ascii="Times New Roman" w:hAnsi="Times New Roman"/>
                <w:sz w:val="24"/>
                <w:szCs w:val="24"/>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99.0.00.70450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200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3 595,00</w:t>
            </w:r>
          </w:p>
        </w:tc>
        <w:tc>
          <w:tcPr>
            <w:tcW w:w="1733"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0,00</w:t>
            </w:r>
          </w:p>
        </w:tc>
        <w:tc>
          <w:tcPr>
            <w:tcW w:w="1733"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0,00</w:t>
            </w:r>
          </w:p>
        </w:tc>
      </w:tr>
      <w:tr w:rsidR="00954904" w:rsidRPr="00954904" w:rsidTr="00954904">
        <w:trPr>
          <w:trHeight w:val="870"/>
        </w:trPr>
        <w:tc>
          <w:tcPr>
            <w:tcW w:w="5200" w:type="dxa"/>
            <w:tcBorders>
              <w:top w:val="nil"/>
              <w:left w:val="single" w:sz="4" w:space="0" w:color="auto"/>
              <w:bottom w:val="single" w:sz="4" w:space="0" w:color="auto"/>
              <w:right w:val="nil"/>
            </w:tcBorders>
            <w:shd w:val="clear" w:color="auto" w:fill="auto"/>
            <w:vAlign w:val="center"/>
            <w:hideMark/>
          </w:tcPr>
          <w:p w:rsidR="00954904" w:rsidRPr="00954904" w:rsidRDefault="00954904" w:rsidP="00954904">
            <w:pPr>
              <w:spacing w:after="0" w:line="240" w:lineRule="auto"/>
              <w:rPr>
                <w:rFonts w:ascii="Times New Roman" w:hAnsi="Times New Roman"/>
                <w:sz w:val="24"/>
                <w:szCs w:val="24"/>
              </w:rPr>
            </w:pPr>
            <w:r w:rsidRPr="00954904">
              <w:rPr>
                <w:rFonts w:ascii="Times New Roman" w:hAnsi="Times New Roman"/>
                <w:sz w:val="24"/>
                <w:szCs w:val="24"/>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99.0.00.70450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240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3 595,00</w:t>
            </w:r>
          </w:p>
        </w:tc>
        <w:tc>
          <w:tcPr>
            <w:tcW w:w="1733"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0,00</w:t>
            </w:r>
          </w:p>
        </w:tc>
        <w:tc>
          <w:tcPr>
            <w:tcW w:w="1733"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0,00</w:t>
            </w:r>
          </w:p>
        </w:tc>
      </w:tr>
      <w:tr w:rsidR="00954904" w:rsidRPr="00954904" w:rsidTr="00954904">
        <w:trPr>
          <w:trHeight w:val="1155"/>
        </w:trPr>
        <w:tc>
          <w:tcPr>
            <w:tcW w:w="5200" w:type="dxa"/>
            <w:tcBorders>
              <w:top w:val="nil"/>
              <w:left w:val="single" w:sz="4" w:space="0" w:color="auto"/>
              <w:bottom w:val="single" w:sz="4" w:space="0" w:color="auto"/>
              <w:right w:val="nil"/>
            </w:tcBorders>
            <w:shd w:val="clear" w:color="auto" w:fill="auto"/>
            <w:vAlign w:val="center"/>
            <w:hideMark/>
          </w:tcPr>
          <w:p w:rsidR="00954904" w:rsidRPr="00954904" w:rsidRDefault="00954904" w:rsidP="00954904">
            <w:pPr>
              <w:spacing w:after="0" w:line="240" w:lineRule="auto"/>
              <w:rPr>
                <w:rFonts w:ascii="Times New Roman" w:hAnsi="Times New Roman"/>
                <w:b/>
                <w:bCs/>
                <w:sz w:val="24"/>
                <w:szCs w:val="24"/>
              </w:rPr>
            </w:pPr>
            <w:r w:rsidRPr="00954904">
              <w:rPr>
                <w:rFonts w:ascii="Times New Roman" w:hAnsi="Times New Roman"/>
                <w:b/>
                <w:bCs/>
                <w:sz w:val="24"/>
                <w:szCs w:val="24"/>
              </w:rPr>
              <w:t>Обеспечение расходов по собственным полномочиям за счет средств областного бюджета на обеспечение сбалансированности местных бюджетов</w:t>
            </w:r>
          </w:p>
        </w:tc>
        <w:tc>
          <w:tcPr>
            <w:tcW w:w="72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1 879,50</w:t>
            </w:r>
          </w:p>
        </w:tc>
        <w:tc>
          <w:tcPr>
            <w:tcW w:w="1733"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0,00</w:t>
            </w:r>
          </w:p>
        </w:tc>
        <w:tc>
          <w:tcPr>
            <w:tcW w:w="1733"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0,00</w:t>
            </w:r>
          </w:p>
        </w:tc>
      </w:tr>
      <w:tr w:rsidR="00954904" w:rsidRPr="00954904" w:rsidTr="00954904">
        <w:trPr>
          <w:trHeight w:val="1440"/>
        </w:trPr>
        <w:tc>
          <w:tcPr>
            <w:tcW w:w="5200" w:type="dxa"/>
            <w:tcBorders>
              <w:top w:val="nil"/>
              <w:left w:val="single" w:sz="4" w:space="0" w:color="auto"/>
              <w:bottom w:val="single" w:sz="4" w:space="0" w:color="auto"/>
              <w:right w:val="nil"/>
            </w:tcBorders>
            <w:shd w:val="clear" w:color="auto" w:fill="auto"/>
            <w:vAlign w:val="center"/>
            <w:hideMark/>
          </w:tcPr>
          <w:p w:rsidR="00954904" w:rsidRPr="00954904" w:rsidRDefault="00954904" w:rsidP="00954904">
            <w:pPr>
              <w:spacing w:after="0" w:line="240" w:lineRule="auto"/>
              <w:rPr>
                <w:rFonts w:ascii="Times New Roman" w:hAnsi="Times New Roman"/>
                <w:sz w:val="24"/>
                <w:szCs w:val="24"/>
              </w:rPr>
            </w:pPr>
            <w:r w:rsidRPr="00954904">
              <w:rPr>
                <w:rFonts w:ascii="Times New Roman" w:hAnsi="Times New Roman"/>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100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1 879,50</w:t>
            </w:r>
          </w:p>
        </w:tc>
        <w:tc>
          <w:tcPr>
            <w:tcW w:w="1733"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0,00</w:t>
            </w:r>
          </w:p>
        </w:tc>
        <w:tc>
          <w:tcPr>
            <w:tcW w:w="1733"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0,00</w:t>
            </w:r>
          </w:p>
        </w:tc>
      </w:tr>
      <w:tr w:rsidR="00954904" w:rsidRPr="00954904" w:rsidTr="00954904">
        <w:trPr>
          <w:trHeight w:val="585"/>
        </w:trPr>
        <w:tc>
          <w:tcPr>
            <w:tcW w:w="5200" w:type="dxa"/>
            <w:tcBorders>
              <w:top w:val="nil"/>
              <w:left w:val="single" w:sz="4" w:space="0" w:color="auto"/>
              <w:bottom w:val="single" w:sz="4" w:space="0" w:color="auto"/>
              <w:right w:val="nil"/>
            </w:tcBorders>
            <w:shd w:val="clear" w:color="auto" w:fill="auto"/>
            <w:vAlign w:val="center"/>
            <w:hideMark/>
          </w:tcPr>
          <w:p w:rsidR="00954904" w:rsidRPr="00954904" w:rsidRDefault="00954904" w:rsidP="00954904">
            <w:pPr>
              <w:spacing w:after="0" w:line="240" w:lineRule="auto"/>
              <w:rPr>
                <w:rFonts w:ascii="Times New Roman" w:hAnsi="Times New Roman"/>
                <w:sz w:val="24"/>
                <w:szCs w:val="24"/>
              </w:rPr>
            </w:pPr>
            <w:r w:rsidRPr="00954904">
              <w:rPr>
                <w:rFonts w:ascii="Times New Roman" w:hAnsi="Times New Roman"/>
                <w:sz w:val="24"/>
                <w:szCs w:val="24"/>
              </w:rPr>
              <w:t>Расходы на выплаты персоналу казенных учреждений</w:t>
            </w:r>
          </w:p>
        </w:tc>
        <w:tc>
          <w:tcPr>
            <w:tcW w:w="72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110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1 879,50</w:t>
            </w:r>
          </w:p>
        </w:tc>
        <w:tc>
          <w:tcPr>
            <w:tcW w:w="1733"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0,00</w:t>
            </w:r>
          </w:p>
        </w:tc>
        <w:tc>
          <w:tcPr>
            <w:tcW w:w="1733"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0,00</w:t>
            </w:r>
          </w:p>
        </w:tc>
      </w:tr>
      <w:tr w:rsidR="00954904" w:rsidRPr="00954904" w:rsidTr="00954904">
        <w:trPr>
          <w:trHeight w:val="345"/>
        </w:trPr>
        <w:tc>
          <w:tcPr>
            <w:tcW w:w="5200" w:type="dxa"/>
            <w:tcBorders>
              <w:top w:val="nil"/>
              <w:left w:val="single" w:sz="4" w:space="0" w:color="auto"/>
              <w:bottom w:val="single" w:sz="4" w:space="0" w:color="auto"/>
              <w:right w:val="nil"/>
            </w:tcBorders>
            <w:shd w:val="clear" w:color="auto" w:fill="auto"/>
            <w:vAlign w:val="center"/>
            <w:hideMark/>
          </w:tcPr>
          <w:p w:rsidR="00954904" w:rsidRPr="00954904" w:rsidRDefault="00954904" w:rsidP="00954904">
            <w:pPr>
              <w:spacing w:after="0" w:line="240" w:lineRule="auto"/>
              <w:rPr>
                <w:rFonts w:ascii="Times New Roman" w:hAnsi="Times New Roman"/>
                <w:b/>
                <w:bCs/>
                <w:sz w:val="24"/>
                <w:szCs w:val="24"/>
              </w:rPr>
            </w:pPr>
            <w:r w:rsidRPr="00954904">
              <w:rPr>
                <w:rFonts w:ascii="Times New Roman" w:hAnsi="Times New Roman"/>
                <w:b/>
                <w:bCs/>
                <w:sz w:val="24"/>
                <w:szCs w:val="24"/>
              </w:rPr>
              <w:t>СОЦИАЛЬНАЯ ПОЛИТИКА</w:t>
            </w:r>
          </w:p>
        </w:tc>
        <w:tc>
          <w:tcPr>
            <w:tcW w:w="72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10</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 </w:t>
            </w:r>
          </w:p>
        </w:tc>
        <w:tc>
          <w:tcPr>
            <w:tcW w:w="19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127,60</w:t>
            </w:r>
          </w:p>
        </w:tc>
        <w:tc>
          <w:tcPr>
            <w:tcW w:w="1733"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0,00</w:t>
            </w:r>
          </w:p>
        </w:tc>
        <w:tc>
          <w:tcPr>
            <w:tcW w:w="1733"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0,00</w:t>
            </w:r>
          </w:p>
        </w:tc>
      </w:tr>
      <w:tr w:rsidR="00954904" w:rsidRPr="00954904" w:rsidTr="00954904">
        <w:trPr>
          <w:trHeight w:val="345"/>
        </w:trPr>
        <w:tc>
          <w:tcPr>
            <w:tcW w:w="5200" w:type="dxa"/>
            <w:tcBorders>
              <w:top w:val="nil"/>
              <w:left w:val="single" w:sz="4" w:space="0" w:color="auto"/>
              <w:bottom w:val="single" w:sz="4" w:space="0" w:color="auto"/>
              <w:right w:val="nil"/>
            </w:tcBorders>
            <w:shd w:val="clear" w:color="auto" w:fill="auto"/>
            <w:vAlign w:val="center"/>
            <w:hideMark/>
          </w:tcPr>
          <w:p w:rsidR="00954904" w:rsidRPr="00954904" w:rsidRDefault="00954904" w:rsidP="00954904">
            <w:pPr>
              <w:spacing w:after="0" w:line="240" w:lineRule="auto"/>
              <w:rPr>
                <w:rFonts w:ascii="Times New Roman" w:hAnsi="Times New Roman"/>
                <w:b/>
                <w:bCs/>
                <w:sz w:val="24"/>
                <w:szCs w:val="24"/>
              </w:rPr>
            </w:pPr>
            <w:r w:rsidRPr="00954904">
              <w:rPr>
                <w:rFonts w:ascii="Times New Roman" w:hAnsi="Times New Roman"/>
                <w:b/>
                <w:bCs/>
                <w:sz w:val="24"/>
                <w:szCs w:val="24"/>
              </w:rPr>
              <w:t>Пенсионное обеспечение</w:t>
            </w:r>
          </w:p>
        </w:tc>
        <w:tc>
          <w:tcPr>
            <w:tcW w:w="72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10</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127,60</w:t>
            </w:r>
          </w:p>
        </w:tc>
        <w:tc>
          <w:tcPr>
            <w:tcW w:w="1733"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0,00</w:t>
            </w:r>
          </w:p>
        </w:tc>
        <w:tc>
          <w:tcPr>
            <w:tcW w:w="1733"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0,00</w:t>
            </w:r>
          </w:p>
        </w:tc>
      </w:tr>
      <w:tr w:rsidR="00954904" w:rsidRPr="00954904" w:rsidTr="00954904">
        <w:trPr>
          <w:trHeight w:val="345"/>
        </w:trPr>
        <w:tc>
          <w:tcPr>
            <w:tcW w:w="5200" w:type="dxa"/>
            <w:tcBorders>
              <w:top w:val="nil"/>
              <w:left w:val="single" w:sz="4" w:space="0" w:color="auto"/>
              <w:bottom w:val="single" w:sz="4" w:space="0" w:color="auto"/>
              <w:right w:val="nil"/>
            </w:tcBorders>
            <w:shd w:val="clear" w:color="auto" w:fill="auto"/>
            <w:vAlign w:val="center"/>
            <w:hideMark/>
          </w:tcPr>
          <w:p w:rsidR="00954904" w:rsidRPr="00954904" w:rsidRDefault="00954904" w:rsidP="00954904">
            <w:pPr>
              <w:spacing w:after="0" w:line="240" w:lineRule="auto"/>
              <w:rPr>
                <w:rFonts w:ascii="Times New Roman" w:hAnsi="Times New Roman"/>
                <w:b/>
                <w:bCs/>
                <w:sz w:val="24"/>
                <w:szCs w:val="24"/>
              </w:rPr>
            </w:pPr>
            <w:r w:rsidRPr="00954904">
              <w:rPr>
                <w:rFonts w:ascii="Times New Roman" w:hAnsi="Times New Roman"/>
                <w:b/>
                <w:bCs/>
                <w:sz w:val="24"/>
                <w:szCs w:val="24"/>
              </w:rPr>
              <w:t>Непрограммные расходы местного бюджета</w:t>
            </w:r>
          </w:p>
        </w:tc>
        <w:tc>
          <w:tcPr>
            <w:tcW w:w="72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10</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127,60</w:t>
            </w:r>
          </w:p>
        </w:tc>
        <w:tc>
          <w:tcPr>
            <w:tcW w:w="1733"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0,00</w:t>
            </w:r>
          </w:p>
        </w:tc>
        <w:tc>
          <w:tcPr>
            <w:tcW w:w="1733"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0,00</w:t>
            </w:r>
          </w:p>
        </w:tc>
      </w:tr>
      <w:tr w:rsidR="00954904" w:rsidRPr="00954904" w:rsidTr="00954904">
        <w:trPr>
          <w:trHeight w:val="345"/>
        </w:trPr>
        <w:tc>
          <w:tcPr>
            <w:tcW w:w="5200" w:type="dxa"/>
            <w:tcBorders>
              <w:top w:val="nil"/>
              <w:left w:val="single" w:sz="4" w:space="0" w:color="auto"/>
              <w:bottom w:val="single" w:sz="4" w:space="0" w:color="auto"/>
              <w:right w:val="nil"/>
            </w:tcBorders>
            <w:shd w:val="clear" w:color="auto" w:fill="auto"/>
            <w:vAlign w:val="center"/>
            <w:hideMark/>
          </w:tcPr>
          <w:p w:rsidR="00954904" w:rsidRPr="00954904" w:rsidRDefault="00954904" w:rsidP="00954904">
            <w:pPr>
              <w:spacing w:after="0" w:line="240" w:lineRule="auto"/>
              <w:rPr>
                <w:rFonts w:ascii="Times New Roman" w:hAnsi="Times New Roman"/>
                <w:b/>
                <w:bCs/>
                <w:sz w:val="24"/>
                <w:szCs w:val="24"/>
              </w:rPr>
            </w:pPr>
            <w:r w:rsidRPr="00954904">
              <w:rPr>
                <w:rFonts w:ascii="Times New Roman" w:hAnsi="Times New Roman"/>
                <w:b/>
                <w:bCs/>
                <w:sz w:val="24"/>
                <w:szCs w:val="24"/>
              </w:rPr>
              <w:t xml:space="preserve">Доплата к пенсии </w:t>
            </w:r>
            <w:proofErr w:type="gramStart"/>
            <w:r w:rsidRPr="00954904">
              <w:rPr>
                <w:rFonts w:ascii="Times New Roman" w:hAnsi="Times New Roman"/>
                <w:b/>
                <w:bCs/>
                <w:sz w:val="24"/>
                <w:szCs w:val="24"/>
              </w:rPr>
              <w:t>муниципальным  служащим</w:t>
            </w:r>
            <w:proofErr w:type="gramEnd"/>
          </w:p>
        </w:tc>
        <w:tc>
          <w:tcPr>
            <w:tcW w:w="72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10</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99.0.00.91010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127,60</w:t>
            </w:r>
          </w:p>
        </w:tc>
        <w:tc>
          <w:tcPr>
            <w:tcW w:w="1733"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0,00</w:t>
            </w:r>
          </w:p>
        </w:tc>
        <w:tc>
          <w:tcPr>
            <w:tcW w:w="1733"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0,00</w:t>
            </w:r>
          </w:p>
        </w:tc>
      </w:tr>
      <w:tr w:rsidR="00954904" w:rsidRPr="00954904" w:rsidTr="00954904">
        <w:trPr>
          <w:trHeight w:val="585"/>
        </w:trPr>
        <w:tc>
          <w:tcPr>
            <w:tcW w:w="5200" w:type="dxa"/>
            <w:tcBorders>
              <w:top w:val="nil"/>
              <w:left w:val="single" w:sz="4" w:space="0" w:color="auto"/>
              <w:bottom w:val="single" w:sz="4" w:space="0" w:color="auto"/>
              <w:right w:val="nil"/>
            </w:tcBorders>
            <w:shd w:val="clear" w:color="auto" w:fill="auto"/>
            <w:vAlign w:val="center"/>
            <w:hideMark/>
          </w:tcPr>
          <w:p w:rsidR="00954904" w:rsidRPr="00954904" w:rsidRDefault="00954904" w:rsidP="00954904">
            <w:pPr>
              <w:spacing w:after="0" w:line="240" w:lineRule="auto"/>
              <w:rPr>
                <w:rFonts w:ascii="Times New Roman" w:hAnsi="Times New Roman"/>
                <w:sz w:val="24"/>
                <w:szCs w:val="24"/>
              </w:rPr>
            </w:pPr>
            <w:r w:rsidRPr="00954904">
              <w:rPr>
                <w:rFonts w:ascii="Times New Roman" w:hAnsi="Times New Roman"/>
                <w:sz w:val="24"/>
                <w:szCs w:val="24"/>
              </w:rPr>
              <w:t>Социальное обеспечение и иные выплаты населению</w:t>
            </w:r>
          </w:p>
        </w:tc>
        <w:tc>
          <w:tcPr>
            <w:tcW w:w="72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10</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99.0.00.91010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300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127,60</w:t>
            </w:r>
          </w:p>
        </w:tc>
        <w:tc>
          <w:tcPr>
            <w:tcW w:w="1733"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0,00</w:t>
            </w:r>
          </w:p>
        </w:tc>
        <w:tc>
          <w:tcPr>
            <w:tcW w:w="1733"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0,00</w:t>
            </w:r>
          </w:p>
        </w:tc>
      </w:tr>
      <w:tr w:rsidR="00954904" w:rsidRPr="00954904" w:rsidTr="00954904">
        <w:trPr>
          <w:trHeight w:val="585"/>
        </w:trPr>
        <w:tc>
          <w:tcPr>
            <w:tcW w:w="5200" w:type="dxa"/>
            <w:tcBorders>
              <w:top w:val="nil"/>
              <w:left w:val="single" w:sz="4" w:space="0" w:color="auto"/>
              <w:bottom w:val="single" w:sz="4" w:space="0" w:color="auto"/>
              <w:right w:val="nil"/>
            </w:tcBorders>
            <w:shd w:val="clear" w:color="auto" w:fill="auto"/>
            <w:vAlign w:val="center"/>
            <w:hideMark/>
          </w:tcPr>
          <w:p w:rsidR="00954904" w:rsidRPr="00954904" w:rsidRDefault="00954904" w:rsidP="00954904">
            <w:pPr>
              <w:spacing w:after="0" w:line="240" w:lineRule="auto"/>
              <w:rPr>
                <w:rFonts w:ascii="Times New Roman" w:hAnsi="Times New Roman"/>
                <w:sz w:val="24"/>
                <w:szCs w:val="24"/>
              </w:rPr>
            </w:pPr>
            <w:r w:rsidRPr="00954904">
              <w:rPr>
                <w:rFonts w:ascii="Times New Roman" w:hAnsi="Times New Roman"/>
                <w:sz w:val="24"/>
                <w:szCs w:val="24"/>
              </w:rPr>
              <w:lastRenderedPageBreak/>
              <w:t>Публичные нормативные социальные выплаты гражданам</w:t>
            </w:r>
          </w:p>
        </w:tc>
        <w:tc>
          <w:tcPr>
            <w:tcW w:w="72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10</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99.0.00.91010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310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127,60</w:t>
            </w:r>
          </w:p>
        </w:tc>
        <w:tc>
          <w:tcPr>
            <w:tcW w:w="1733"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0,00</w:t>
            </w:r>
          </w:p>
        </w:tc>
        <w:tc>
          <w:tcPr>
            <w:tcW w:w="1733"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0,00</w:t>
            </w:r>
          </w:p>
        </w:tc>
      </w:tr>
      <w:tr w:rsidR="00954904" w:rsidRPr="00954904" w:rsidTr="00954904">
        <w:trPr>
          <w:trHeight w:val="345"/>
        </w:trPr>
        <w:tc>
          <w:tcPr>
            <w:tcW w:w="5200" w:type="dxa"/>
            <w:tcBorders>
              <w:top w:val="nil"/>
              <w:left w:val="single" w:sz="4" w:space="0" w:color="auto"/>
              <w:bottom w:val="single" w:sz="4" w:space="0" w:color="auto"/>
              <w:right w:val="nil"/>
            </w:tcBorders>
            <w:shd w:val="clear" w:color="auto" w:fill="auto"/>
            <w:vAlign w:val="center"/>
            <w:hideMark/>
          </w:tcPr>
          <w:p w:rsidR="00954904" w:rsidRPr="00954904" w:rsidRDefault="00954904" w:rsidP="00954904">
            <w:pPr>
              <w:spacing w:after="0" w:line="240" w:lineRule="auto"/>
              <w:rPr>
                <w:rFonts w:ascii="Times New Roman" w:hAnsi="Times New Roman"/>
                <w:b/>
                <w:bCs/>
                <w:sz w:val="24"/>
                <w:szCs w:val="24"/>
              </w:rPr>
            </w:pPr>
            <w:r w:rsidRPr="00954904">
              <w:rPr>
                <w:rFonts w:ascii="Times New Roman" w:hAnsi="Times New Roman"/>
                <w:b/>
                <w:bCs/>
                <w:sz w:val="24"/>
                <w:szCs w:val="24"/>
              </w:rPr>
              <w:t>9900</w:t>
            </w:r>
          </w:p>
        </w:tc>
        <w:tc>
          <w:tcPr>
            <w:tcW w:w="72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99</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 </w:t>
            </w:r>
          </w:p>
        </w:tc>
        <w:tc>
          <w:tcPr>
            <w:tcW w:w="19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0,00</w:t>
            </w:r>
          </w:p>
        </w:tc>
        <w:tc>
          <w:tcPr>
            <w:tcW w:w="1733"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141,17</w:t>
            </w:r>
          </w:p>
        </w:tc>
        <w:tc>
          <w:tcPr>
            <w:tcW w:w="1733"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258,86</w:t>
            </w:r>
          </w:p>
        </w:tc>
      </w:tr>
      <w:tr w:rsidR="00954904" w:rsidRPr="00954904" w:rsidTr="00954904">
        <w:trPr>
          <w:trHeight w:val="345"/>
        </w:trPr>
        <w:tc>
          <w:tcPr>
            <w:tcW w:w="5200" w:type="dxa"/>
            <w:tcBorders>
              <w:top w:val="nil"/>
              <w:left w:val="single" w:sz="4" w:space="0" w:color="auto"/>
              <w:bottom w:val="single" w:sz="4" w:space="0" w:color="auto"/>
              <w:right w:val="nil"/>
            </w:tcBorders>
            <w:shd w:val="clear" w:color="auto" w:fill="auto"/>
            <w:vAlign w:val="center"/>
            <w:hideMark/>
          </w:tcPr>
          <w:p w:rsidR="00954904" w:rsidRPr="00954904" w:rsidRDefault="00954904" w:rsidP="00954904">
            <w:pPr>
              <w:spacing w:after="0" w:line="240" w:lineRule="auto"/>
              <w:rPr>
                <w:rFonts w:ascii="Times New Roman" w:hAnsi="Times New Roman"/>
                <w:b/>
                <w:bCs/>
                <w:sz w:val="24"/>
                <w:szCs w:val="24"/>
              </w:rPr>
            </w:pPr>
            <w:r w:rsidRPr="00954904">
              <w:rPr>
                <w:rFonts w:ascii="Times New Roman" w:hAnsi="Times New Roman"/>
                <w:b/>
                <w:bCs/>
                <w:sz w:val="24"/>
                <w:szCs w:val="24"/>
              </w:rPr>
              <w:t>Условно утвержденные расходы</w:t>
            </w:r>
          </w:p>
        </w:tc>
        <w:tc>
          <w:tcPr>
            <w:tcW w:w="72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99</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99</w:t>
            </w:r>
          </w:p>
        </w:tc>
        <w:tc>
          <w:tcPr>
            <w:tcW w:w="19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0,00</w:t>
            </w:r>
          </w:p>
        </w:tc>
        <w:tc>
          <w:tcPr>
            <w:tcW w:w="1733"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141,17</w:t>
            </w:r>
          </w:p>
        </w:tc>
        <w:tc>
          <w:tcPr>
            <w:tcW w:w="1733"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258,86</w:t>
            </w:r>
          </w:p>
        </w:tc>
      </w:tr>
      <w:tr w:rsidR="00954904" w:rsidRPr="00954904" w:rsidTr="00954904">
        <w:trPr>
          <w:trHeight w:val="345"/>
        </w:trPr>
        <w:tc>
          <w:tcPr>
            <w:tcW w:w="5200" w:type="dxa"/>
            <w:tcBorders>
              <w:top w:val="nil"/>
              <w:left w:val="single" w:sz="4" w:space="0" w:color="auto"/>
              <w:bottom w:val="single" w:sz="4" w:space="0" w:color="auto"/>
              <w:right w:val="nil"/>
            </w:tcBorders>
            <w:shd w:val="clear" w:color="auto" w:fill="auto"/>
            <w:vAlign w:val="center"/>
            <w:hideMark/>
          </w:tcPr>
          <w:p w:rsidR="00954904" w:rsidRPr="00954904" w:rsidRDefault="00954904" w:rsidP="00954904">
            <w:pPr>
              <w:spacing w:after="0" w:line="240" w:lineRule="auto"/>
              <w:rPr>
                <w:rFonts w:ascii="Times New Roman" w:hAnsi="Times New Roman"/>
                <w:b/>
                <w:bCs/>
                <w:sz w:val="24"/>
                <w:szCs w:val="24"/>
              </w:rPr>
            </w:pPr>
            <w:r w:rsidRPr="00954904">
              <w:rPr>
                <w:rFonts w:ascii="Times New Roman" w:hAnsi="Times New Roman"/>
                <w:b/>
                <w:bCs/>
                <w:sz w:val="24"/>
                <w:szCs w:val="24"/>
              </w:rPr>
              <w:t>Непрограммные расходы местного бюджета</w:t>
            </w:r>
          </w:p>
        </w:tc>
        <w:tc>
          <w:tcPr>
            <w:tcW w:w="72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99</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99</w:t>
            </w:r>
          </w:p>
        </w:tc>
        <w:tc>
          <w:tcPr>
            <w:tcW w:w="19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0,00</w:t>
            </w:r>
          </w:p>
        </w:tc>
        <w:tc>
          <w:tcPr>
            <w:tcW w:w="1733"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141,17</w:t>
            </w:r>
          </w:p>
        </w:tc>
        <w:tc>
          <w:tcPr>
            <w:tcW w:w="1733"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258,86</w:t>
            </w:r>
          </w:p>
        </w:tc>
      </w:tr>
      <w:tr w:rsidR="00954904" w:rsidRPr="00954904" w:rsidTr="00954904">
        <w:trPr>
          <w:trHeight w:val="345"/>
        </w:trPr>
        <w:tc>
          <w:tcPr>
            <w:tcW w:w="5200" w:type="dxa"/>
            <w:tcBorders>
              <w:top w:val="nil"/>
              <w:left w:val="single" w:sz="4" w:space="0" w:color="auto"/>
              <w:bottom w:val="single" w:sz="4" w:space="0" w:color="auto"/>
              <w:right w:val="nil"/>
            </w:tcBorders>
            <w:shd w:val="clear" w:color="auto" w:fill="auto"/>
            <w:vAlign w:val="center"/>
            <w:hideMark/>
          </w:tcPr>
          <w:p w:rsidR="00954904" w:rsidRPr="00954904" w:rsidRDefault="00954904" w:rsidP="00954904">
            <w:pPr>
              <w:spacing w:after="0" w:line="240" w:lineRule="auto"/>
              <w:rPr>
                <w:rFonts w:ascii="Times New Roman" w:hAnsi="Times New Roman"/>
                <w:b/>
                <w:bCs/>
                <w:sz w:val="24"/>
                <w:szCs w:val="24"/>
              </w:rPr>
            </w:pPr>
            <w:r w:rsidRPr="00954904">
              <w:rPr>
                <w:rFonts w:ascii="Times New Roman" w:hAnsi="Times New Roman"/>
                <w:b/>
                <w:bCs/>
                <w:sz w:val="24"/>
                <w:szCs w:val="24"/>
              </w:rPr>
              <w:t xml:space="preserve">Условно утвержденные расходы </w:t>
            </w:r>
          </w:p>
        </w:tc>
        <w:tc>
          <w:tcPr>
            <w:tcW w:w="72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99</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99</w:t>
            </w:r>
          </w:p>
        </w:tc>
        <w:tc>
          <w:tcPr>
            <w:tcW w:w="19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99.0.00.99990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0,00</w:t>
            </w:r>
          </w:p>
        </w:tc>
        <w:tc>
          <w:tcPr>
            <w:tcW w:w="1733"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141,17</w:t>
            </w:r>
          </w:p>
        </w:tc>
        <w:tc>
          <w:tcPr>
            <w:tcW w:w="1733"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258,86</w:t>
            </w:r>
          </w:p>
        </w:tc>
      </w:tr>
      <w:tr w:rsidR="00954904" w:rsidRPr="00954904" w:rsidTr="00954904">
        <w:trPr>
          <w:trHeight w:val="345"/>
        </w:trPr>
        <w:tc>
          <w:tcPr>
            <w:tcW w:w="5200" w:type="dxa"/>
            <w:tcBorders>
              <w:top w:val="nil"/>
              <w:left w:val="single" w:sz="4" w:space="0" w:color="auto"/>
              <w:bottom w:val="single" w:sz="4" w:space="0" w:color="auto"/>
              <w:right w:val="nil"/>
            </w:tcBorders>
            <w:shd w:val="clear" w:color="auto" w:fill="auto"/>
            <w:vAlign w:val="center"/>
            <w:hideMark/>
          </w:tcPr>
          <w:p w:rsidR="00954904" w:rsidRPr="00954904" w:rsidRDefault="00954904" w:rsidP="00954904">
            <w:pPr>
              <w:spacing w:after="0" w:line="240" w:lineRule="auto"/>
              <w:rPr>
                <w:rFonts w:ascii="Times New Roman" w:hAnsi="Times New Roman"/>
                <w:sz w:val="24"/>
                <w:szCs w:val="24"/>
              </w:rPr>
            </w:pPr>
            <w:r w:rsidRPr="00954904">
              <w:rPr>
                <w:rFonts w:ascii="Times New Roman" w:hAnsi="Times New Roman"/>
                <w:sz w:val="24"/>
                <w:szCs w:val="24"/>
              </w:rPr>
              <w:t>900</w:t>
            </w:r>
          </w:p>
        </w:tc>
        <w:tc>
          <w:tcPr>
            <w:tcW w:w="72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99</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99</w:t>
            </w:r>
          </w:p>
        </w:tc>
        <w:tc>
          <w:tcPr>
            <w:tcW w:w="19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99.0.00.99990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900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0,00</w:t>
            </w:r>
          </w:p>
        </w:tc>
        <w:tc>
          <w:tcPr>
            <w:tcW w:w="1733"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141,17</w:t>
            </w:r>
          </w:p>
        </w:tc>
        <w:tc>
          <w:tcPr>
            <w:tcW w:w="1733"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258,86</w:t>
            </w:r>
          </w:p>
        </w:tc>
      </w:tr>
      <w:tr w:rsidR="00954904" w:rsidRPr="00954904" w:rsidTr="00954904">
        <w:trPr>
          <w:trHeight w:val="345"/>
        </w:trPr>
        <w:tc>
          <w:tcPr>
            <w:tcW w:w="5200" w:type="dxa"/>
            <w:tcBorders>
              <w:top w:val="nil"/>
              <w:left w:val="single" w:sz="4" w:space="0" w:color="auto"/>
              <w:bottom w:val="single" w:sz="4" w:space="0" w:color="auto"/>
              <w:right w:val="nil"/>
            </w:tcBorders>
            <w:shd w:val="clear" w:color="auto" w:fill="auto"/>
            <w:vAlign w:val="center"/>
            <w:hideMark/>
          </w:tcPr>
          <w:p w:rsidR="00954904" w:rsidRPr="00954904" w:rsidRDefault="00954904" w:rsidP="00954904">
            <w:pPr>
              <w:spacing w:after="0" w:line="240" w:lineRule="auto"/>
              <w:rPr>
                <w:rFonts w:ascii="Times New Roman" w:hAnsi="Times New Roman"/>
                <w:sz w:val="24"/>
                <w:szCs w:val="24"/>
              </w:rPr>
            </w:pPr>
            <w:r w:rsidRPr="00954904">
              <w:rPr>
                <w:rFonts w:ascii="Times New Roman" w:hAnsi="Times New Roman"/>
                <w:sz w:val="24"/>
                <w:szCs w:val="24"/>
              </w:rPr>
              <w:t>990</w:t>
            </w:r>
          </w:p>
        </w:tc>
        <w:tc>
          <w:tcPr>
            <w:tcW w:w="72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99</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99</w:t>
            </w:r>
          </w:p>
        </w:tc>
        <w:tc>
          <w:tcPr>
            <w:tcW w:w="19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99.0.00.99990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990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0,00</w:t>
            </w:r>
          </w:p>
        </w:tc>
        <w:tc>
          <w:tcPr>
            <w:tcW w:w="1733"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141,17</w:t>
            </w:r>
          </w:p>
        </w:tc>
        <w:tc>
          <w:tcPr>
            <w:tcW w:w="1733"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258,86</w:t>
            </w:r>
          </w:p>
        </w:tc>
      </w:tr>
      <w:tr w:rsidR="00954904" w:rsidRPr="00954904" w:rsidTr="00954904">
        <w:trPr>
          <w:trHeight w:val="255"/>
        </w:trPr>
        <w:tc>
          <w:tcPr>
            <w:tcW w:w="5200" w:type="dxa"/>
            <w:tcBorders>
              <w:top w:val="single" w:sz="4" w:space="0" w:color="auto"/>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rPr>
                <w:rFonts w:ascii="Times New Roman" w:hAnsi="Times New Roman"/>
                <w:b/>
                <w:bCs/>
                <w:sz w:val="24"/>
                <w:szCs w:val="24"/>
              </w:rPr>
            </w:pPr>
            <w:r w:rsidRPr="00954904">
              <w:rPr>
                <w:rFonts w:ascii="Times New Roman" w:hAnsi="Times New Roman"/>
                <w:b/>
                <w:bCs/>
                <w:sz w:val="24"/>
                <w:szCs w:val="24"/>
              </w:rPr>
              <w:t>Итого расходов</w:t>
            </w:r>
          </w:p>
        </w:tc>
        <w:tc>
          <w:tcPr>
            <w:tcW w:w="720" w:type="dxa"/>
            <w:tcBorders>
              <w:top w:val="single" w:sz="4" w:space="0" w:color="auto"/>
              <w:left w:val="nil"/>
              <w:bottom w:val="single" w:sz="4" w:space="0" w:color="auto"/>
              <w:right w:val="nil"/>
            </w:tcBorders>
            <w:shd w:val="clear" w:color="auto" w:fill="auto"/>
            <w:noWrap/>
            <w:vAlign w:val="center"/>
            <w:hideMark/>
          </w:tcPr>
          <w:p w:rsidR="00954904" w:rsidRPr="00954904" w:rsidRDefault="00954904" w:rsidP="00954904">
            <w:pPr>
              <w:spacing w:after="0" w:line="240" w:lineRule="auto"/>
              <w:rPr>
                <w:rFonts w:ascii="Times New Roman" w:hAnsi="Times New Roman"/>
                <w:b/>
                <w:bCs/>
                <w:sz w:val="24"/>
                <w:szCs w:val="24"/>
              </w:rPr>
            </w:pPr>
            <w:r w:rsidRPr="00954904">
              <w:rPr>
                <w:rFonts w:ascii="Times New Roman" w:hAnsi="Times New Roman"/>
                <w:b/>
                <w:bCs/>
                <w:sz w:val="24"/>
                <w:szCs w:val="24"/>
              </w:rPr>
              <w:t> </w:t>
            </w:r>
          </w:p>
        </w:tc>
        <w:tc>
          <w:tcPr>
            <w:tcW w:w="600" w:type="dxa"/>
            <w:tcBorders>
              <w:top w:val="single" w:sz="4" w:space="0" w:color="auto"/>
              <w:left w:val="nil"/>
              <w:bottom w:val="single" w:sz="4" w:space="0" w:color="auto"/>
              <w:right w:val="nil"/>
            </w:tcBorders>
            <w:shd w:val="clear" w:color="auto" w:fill="auto"/>
            <w:noWrap/>
            <w:vAlign w:val="center"/>
            <w:hideMark/>
          </w:tcPr>
          <w:p w:rsidR="00954904" w:rsidRPr="00954904" w:rsidRDefault="00954904" w:rsidP="00954904">
            <w:pPr>
              <w:spacing w:after="0" w:line="240" w:lineRule="auto"/>
              <w:rPr>
                <w:rFonts w:ascii="Times New Roman" w:hAnsi="Times New Roman"/>
                <w:b/>
                <w:bCs/>
                <w:sz w:val="24"/>
                <w:szCs w:val="24"/>
              </w:rPr>
            </w:pPr>
            <w:r w:rsidRPr="00954904">
              <w:rPr>
                <w:rFonts w:ascii="Times New Roman" w:hAnsi="Times New Roman"/>
                <w:b/>
                <w:bCs/>
                <w:sz w:val="24"/>
                <w:szCs w:val="24"/>
              </w:rPr>
              <w:t> </w:t>
            </w:r>
          </w:p>
        </w:tc>
        <w:tc>
          <w:tcPr>
            <w:tcW w:w="1940" w:type="dxa"/>
            <w:tcBorders>
              <w:top w:val="single" w:sz="4" w:space="0" w:color="auto"/>
              <w:left w:val="nil"/>
              <w:bottom w:val="single" w:sz="4" w:space="0" w:color="auto"/>
              <w:right w:val="nil"/>
            </w:tcBorders>
            <w:shd w:val="clear" w:color="auto" w:fill="auto"/>
            <w:noWrap/>
            <w:vAlign w:val="center"/>
            <w:hideMark/>
          </w:tcPr>
          <w:p w:rsidR="00954904" w:rsidRPr="00954904" w:rsidRDefault="00954904" w:rsidP="00954904">
            <w:pPr>
              <w:spacing w:after="0" w:line="240" w:lineRule="auto"/>
              <w:rPr>
                <w:rFonts w:ascii="Times New Roman" w:hAnsi="Times New Roman"/>
                <w:b/>
                <w:bCs/>
                <w:sz w:val="24"/>
                <w:szCs w:val="24"/>
              </w:rPr>
            </w:pPr>
            <w:r w:rsidRPr="00954904">
              <w:rPr>
                <w:rFonts w:ascii="Times New Roman" w:hAnsi="Times New Roman"/>
                <w:b/>
                <w:bCs/>
                <w:sz w:val="24"/>
                <w:szCs w:val="24"/>
              </w:rPr>
              <w:t> </w:t>
            </w:r>
          </w:p>
        </w:tc>
        <w:tc>
          <w:tcPr>
            <w:tcW w:w="640" w:type="dxa"/>
            <w:tcBorders>
              <w:top w:val="single" w:sz="4" w:space="0" w:color="auto"/>
              <w:left w:val="nil"/>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rPr>
                <w:rFonts w:ascii="Times New Roman" w:hAnsi="Times New Roman"/>
                <w:b/>
                <w:bCs/>
                <w:sz w:val="24"/>
                <w:szCs w:val="24"/>
              </w:rPr>
            </w:pPr>
            <w:r w:rsidRPr="00954904">
              <w:rPr>
                <w:rFonts w:ascii="Times New Roman" w:hAnsi="Times New Roman"/>
                <w:b/>
                <w:bCs/>
                <w:sz w:val="24"/>
                <w:szCs w:val="24"/>
              </w:rPr>
              <w:t> </w:t>
            </w:r>
          </w:p>
        </w:tc>
        <w:tc>
          <w:tcPr>
            <w:tcW w:w="18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16 764,54</w:t>
            </w:r>
          </w:p>
        </w:tc>
        <w:tc>
          <w:tcPr>
            <w:tcW w:w="1733" w:type="dxa"/>
            <w:tcBorders>
              <w:top w:val="single" w:sz="4" w:space="0" w:color="auto"/>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5 646,70</w:t>
            </w:r>
          </w:p>
        </w:tc>
        <w:tc>
          <w:tcPr>
            <w:tcW w:w="173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5 177,20</w:t>
            </w:r>
          </w:p>
        </w:tc>
      </w:tr>
    </w:tbl>
    <w:p w:rsidR="00BE6B3C" w:rsidRDefault="00BE6B3C" w:rsidP="00F121BC"/>
    <w:p w:rsidR="003620FE" w:rsidRDefault="003620FE" w:rsidP="00F121BC"/>
    <w:p w:rsidR="003620FE" w:rsidRDefault="003620FE" w:rsidP="00F121BC"/>
    <w:p w:rsidR="003620FE" w:rsidRDefault="003620FE" w:rsidP="00F121BC"/>
    <w:p w:rsidR="003620FE" w:rsidRDefault="003620FE" w:rsidP="00F121BC"/>
    <w:p w:rsidR="003620FE" w:rsidRDefault="003620FE" w:rsidP="00F121BC"/>
    <w:p w:rsidR="003620FE" w:rsidRDefault="003620FE" w:rsidP="00F121BC"/>
    <w:p w:rsidR="003620FE" w:rsidRDefault="003620FE" w:rsidP="00F121BC"/>
    <w:p w:rsidR="003620FE" w:rsidRDefault="003620FE" w:rsidP="00F121BC"/>
    <w:p w:rsidR="003620FE" w:rsidRDefault="003620FE" w:rsidP="00F121BC"/>
    <w:p w:rsidR="003620FE" w:rsidRDefault="003620FE" w:rsidP="00F121BC"/>
    <w:p w:rsidR="002C3303" w:rsidRDefault="002C3303" w:rsidP="00F121BC"/>
    <w:tbl>
      <w:tblPr>
        <w:tblW w:w="14880" w:type="dxa"/>
        <w:tblInd w:w="5" w:type="dxa"/>
        <w:tblLook w:val="04A0" w:firstRow="1" w:lastRow="0" w:firstColumn="1" w:lastColumn="0" w:noHBand="0" w:noVBand="1"/>
      </w:tblPr>
      <w:tblGrid>
        <w:gridCol w:w="5200"/>
        <w:gridCol w:w="1840"/>
        <w:gridCol w:w="640"/>
        <w:gridCol w:w="720"/>
        <w:gridCol w:w="600"/>
        <w:gridCol w:w="1960"/>
        <w:gridCol w:w="1960"/>
        <w:gridCol w:w="1960"/>
      </w:tblGrid>
      <w:tr w:rsidR="00954904" w:rsidRPr="00954904" w:rsidTr="00954904">
        <w:trPr>
          <w:trHeight w:val="255"/>
        </w:trPr>
        <w:tc>
          <w:tcPr>
            <w:tcW w:w="5200" w:type="dxa"/>
            <w:tcBorders>
              <w:top w:val="nil"/>
              <w:left w:val="nil"/>
              <w:bottom w:val="nil"/>
              <w:right w:val="nil"/>
            </w:tcBorders>
            <w:shd w:val="clear" w:color="auto" w:fill="auto"/>
            <w:noWrap/>
            <w:vAlign w:val="bottom"/>
            <w:hideMark/>
          </w:tcPr>
          <w:p w:rsidR="00954904" w:rsidRPr="00954904" w:rsidRDefault="00954904" w:rsidP="00954904">
            <w:pPr>
              <w:spacing w:after="0" w:line="240" w:lineRule="auto"/>
              <w:rPr>
                <w:rFonts w:ascii="Times New Roman" w:hAnsi="Times New Roman"/>
                <w:sz w:val="24"/>
                <w:szCs w:val="24"/>
              </w:rPr>
            </w:pPr>
          </w:p>
        </w:tc>
        <w:tc>
          <w:tcPr>
            <w:tcW w:w="1840" w:type="dxa"/>
            <w:tcBorders>
              <w:top w:val="nil"/>
              <w:left w:val="nil"/>
              <w:bottom w:val="nil"/>
              <w:right w:val="nil"/>
            </w:tcBorders>
            <w:shd w:val="clear" w:color="auto" w:fill="auto"/>
            <w:noWrap/>
            <w:vAlign w:val="bottom"/>
            <w:hideMark/>
          </w:tcPr>
          <w:p w:rsidR="00954904" w:rsidRPr="00954904" w:rsidRDefault="00954904" w:rsidP="00954904">
            <w:pPr>
              <w:spacing w:after="0" w:line="240" w:lineRule="auto"/>
              <w:rPr>
                <w:rFonts w:ascii="Times New Roman" w:hAnsi="Times New Roman"/>
                <w:sz w:val="20"/>
                <w:szCs w:val="20"/>
              </w:rPr>
            </w:pPr>
          </w:p>
        </w:tc>
        <w:tc>
          <w:tcPr>
            <w:tcW w:w="640" w:type="dxa"/>
            <w:tcBorders>
              <w:top w:val="nil"/>
              <w:left w:val="nil"/>
              <w:bottom w:val="nil"/>
              <w:right w:val="nil"/>
            </w:tcBorders>
            <w:shd w:val="clear" w:color="auto" w:fill="auto"/>
            <w:noWrap/>
            <w:vAlign w:val="bottom"/>
            <w:hideMark/>
          </w:tcPr>
          <w:p w:rsidR="00954904" w:rsidRPr="00954904" w:rsidRDefault="00954904" w:rsidP="00954904">
            <w:pPr>
              <w:spacing w:after="0" w:line="240" w:lineRule="auto"/>
              <w:rPr>
                <w:rFonts w:ascii="Times New Roman" w:hAnsi="Times New Roman"/>
                <w:sz w:val="20"/>
                <w:szCs w:val="20"/>
              </w:rPr>
            </w:pPr>
          </w:p>
        </w:tc>
        <w:tc>
          <w:tcPr>
            <w:tcW w:w="720" w:type="dxa"/>
            <w:tcBorders>
              <w:top w:val="nil"/>
              <w:left w:val="nil"/>
              <w:bottom w:val="nil"/>
              <w:right w:val="nil"/>
            </w:tcBorders>
            <w:shd w:val="clear" w:color="auto" w:fill="auto"/>
            <w:noWrap/>
            <w:vAlign w:val="bottom"/>
            <w:hideMark/>
          </w:tcPr>
          <w:p w:rsidR="00954904" w:rsidRPr="00954904" w:rsidRDefault="00954904" w:rsidP="00954904">
            <w:pPr>
              <w:spacing w:after="0" w:line="240" w:lineRule="auto"/>
              <w:rPr>
                <w:rFonts w:ascii="Times New Roman" w:hAnsi="Times New Roman"/>
                <w:sz w:val="20"/>
                <w:szCs w:val="20"/>
              </w:rPr>
            </w:pPr>
          </w:p>
        </w:tc>
        <w:tc>
          <w:tcPr>
            <w:tcW w:w="600" w:type="dxa"/>
            <w:tcBorders>
              <w:top w:val="nil"/>
              <w:left w:val="nil"/>
              <w:bottom w:val="nil"/>
              <w:right w:val="nil"/>
            </w:tcBorders>
            <w:shd w:val="clear" w:color="auto" w:fill="auto"/>
            <w:noWrap/>
            <w:vAlign w:val="bottom"/>
            <w:hideMark/>
          </w:tcPr>
          <w:p w:rsidR="00954904" w:rsidRPr="00954904" w:rsidRDefault="00954904" w:rsidP="00954904">
            <w:pPr>
              <w:spacing w:after="0" w:line="240" w:lineRule="auto"/>
              <w:rPr>
                <w:rFonts w:ascii="Times New Roman" w:hAnsi="Times New Roman"/>
                <w:sz w:val="20"/>
                <w:szCs w:val="20"/>
              </w:rPr>
            </w:pPr>
          </w:p>
        </w:tc>
        <w:tc>
          <w:tcPr>
            <w:tcW w:w="1960" w:type="dxa"/>
            <w:tcBorders>
              <w:top w:val="nil"/>
              <w:left w:val="nil"/>
              <w:bottom w:val="nil"/>
              <w:right w:val="nil"/>
            </w:tcBorders>
            <w:shd w:val="clear" w:color="auto" w:fill="auto"/>
            <w:noWrap/>
            <w:vAlign w:val="bottom"/>
            <w:hideMark/>
          </w:tcPr>
          <w:p w:rsidR="00954904" w:rsidRPr="00954904" w:rsidRDefault="00954904" w:rsidP="00954904">
            <w:pPr>
              <w:spacing w:after="0" w:line="240" w:lineRule="auto"/>
              <w:rPr>
                <w:rFonts w:ascii="Times New Roman" w:hAnsi="Times New Roman"/>
                <w:sz w:val="20"/>
                <w:szCs w:val="20"/>
              </w:rPr>
            </w:pPr>
          </w:p>
        </w:tc>
        <w:tc>
          <w:tcPr>
            <w:tcW w:w="1960" w:type="dxa"/>
            <w:tcBorders>
              <w:top w:val="nil"/>
              <w:left w:val="nil"/>
              <w:bottom w:val="nil"/>
              <w:right w:val="nil"/>
            </w:tcBorders>
            <w:shd w:val="clear" w:color="auto" w:fill="auto"/>
            <w:noWrap/>
            <w:vAlign w:val="bottom"/>
            <w:hideMark/>
          </w:tcPr>
          <w:p w:rsidR="00954904" w:rsidRPr="00954904" w:rsidRDefault="00954904" w:rsidP="00954904">
            <w:pPr>
              <w:spacing w:after="0" w:line="240" w:lineRule="auto"/>
              <w:rPr>
                <w:rFonts w:ascii="Times New Roman" w:hAnsi="Times New Roman"/>
                <w:sz w:val="20"/>
                <w:szCs w:val="20"/>
              </w:rPr>
            </w:pPr>
          </w:p>
        </w:tc>
        <w:tc>
          <w:tcPr>
            <w:tcW w:w="1960" w:type="dxa"/>
            <w:tcBorders>
              <w:top w:val="nil"/>
              <w:left w:val="nil"/>
              <w:bottom w:val="nil"/>
              <w:right w:val="nil"/>
            </w:tcBorders>
            <w:shd w:val="clear" w:color="auto" w:fill="auto"/>
            <w:noWrap/>
            <w:vAlign w:val="bottom"/>
            <w:hideMark/>
          </w:tcPr>
          <w:p w:rsidR="00954904" w:rsidRPr="00954904" w:rsidRDefault="00954904" w:rsidP="00954904">
            <w:pPr>
              <w:spacing w:after="0" w:line="240" w:lineRule="auto"/>
              <w:jc w:val="right"/>
              <w:rPr>
                <w:rFonts w:ascii="Times New Roman" w:hAnsi="Times New Roman"/>
                <w:sz w:val="20"/>
                <w:szCs w:val="20"/>
              </w:rPr>
            </w:pPr>
            <w:r w:rsidRPr="00954904">
              <w:rPr>
                <w:rFonts w:ascii="Times New Roman" w:hAnsi="Times New Roman"/>
                <w:sz w:val="20"/>
                <w:szCs w:val="20"/>
              </w:rPr>
              <w:t>Приложение 3</w:t>
            </w:r>
          </w:p>
        </w:tc>
      </w:tr>
      <w:tr w:rsidR="00954904" w:rsidRPr="00954904" w:rsidTr="00954904">
        <w:trPr>
          <w:trHeight w:val="255"/>
        </w:trPr>
        <w:tc>
          <w:tcPr>
            <w:tcW w:w="5200" w:type="dxa"/>
            <w:tcBorders>
              <w:top w:val="nil"/>
              <w:left w:val="nil"/>
              <w:bottom w:val="nil"/>
              <w:right w:val="nil"/>
            </w:tcBorders>
            <w:shd w:val="clear" w:color="auto" w:fill="auto"/>
            <w:noWrap/>
            <w:vAlign w:val="bottom"/>
            <w:hideMark/>
          </w:tcPr>
          <w:p w:rsidR="00954904" w:rsidRPr="00954904" w:rsidRDefault="00954904" w:rsidP="00954904">
            <w:pPr>
              <w:spacing w:after="0" w:line="240" w:lineRule="auto"/>
              <w:jc w:val="right"/>
              <w:rPr>
                <w:rFonts w:ascii="Arial" w:hAnsi="Arial" w:cs="Arial"/>
                <w:sz w:val="20"/>
                <w:szCs w:val="20"/>
              </w:rPr>
            </w:pPr>
          </w:p>
        </w:tc>
        <w:tc>
          <w:tcPr>
            <w:tcW w:w="1840" w:type="dxa"/>
            <w:tcBorders>
              <w:top w:val="nil"/>
              <w:left w:val="nil"/>
              <w:bottom w:val="nil"/>
              <w:right w:val="nil"/>
            </w:tcBorders>
            <w:shd w:val="clear" w:color="auto" w:fill="auto"/>
            <w:noWrap/>
            <w:vAlign w:val="bottom"/>
            <w:hideMark/>
          </w:tcPr>
          <w:p w:rsidR="00954904" w:rsidRPr="00954904" w:rsidRDefault="00954904" w:rsidP="00954904">
            <w:pPr>
              <w:spacing w:after="0" w:line="240" w:lineRule="auto"/>
              <w:rPr>
                <w:rFonts w:ascii="Times New Roman" w:hAnsi="Times New Roman"/>
                <w:sz w:val="20"/>
                <w:szCs w:val="20"/>
              </w:rPr>
            </w:pPr>
          </w:p>
        </w:tc>
        <w:tc>
          <w:tcPr>
            <w:tcW w:w="640" w:type="dxa"/>
            <w:tcBorders>
              <w:top w:val="nil"/>
              <w:left w:val="nil"/>
              <w:bottom w:val="nil"/>
              <w:right w:val="nil"/>
            </w:tcBorders>
            <w:shd w:val="clear" w:color="auto" w:fill="auto"/>
            <w:noWrap/>
            <w:vAlign w:val="bottom"/>
            <w:hideMark/>
          </w:tcPr>
          <w:p w:rsidR="00954904" w:rsidRPr="00954904" w:rsidRDefault="00954904" w:rsidP="00954904">
            <w:pPr>
              <w:spacing w:after="0" w:line="240" w:lineRule="auto"/>
              <w:rPr>
                <w:rFonts w:ascii="Times New Roman" w:hAnsi="Times New Roman"/>
                <w:sz w:val="20"/>
                <w:szCs w:val="20"/>
              </w:rPr>
            </w:pPr>
          </w:p>
        </w:tc>
        <w:tc>
          <w:tcPr>
            <w:tcW w:w="720" w:type="dxa"/>
            <w:tcBorders>
              <w:top w:val="nil"/>
              <w:left w:val="nil"/>
              <w:bottom w:val="nil"/>
              <w:right w:val="nil"/>
            </w:tcBorders>
            <w:shd w:val="clear" w:color="auto" w:fill="auto"/>
            <w:noWrap/>
            <w:vAlign w:val="bottom"/>
            <w:hideMark/>
          </w:tcPr>
          <w:p w:rsidR="00954904" w:rsidRPr="00954904" w:rsidRDefault="00954904" w:rsidP="00954904">
            <w:pPr>
              <w:spacing w:after="0" w:line="240" w:lineRule="auto"/>
              <w:rPr>
                <w:rFonts w:ascii="Times New Roman" w:hAnsi="Times New Roman"/>
                <w:sz w:val="20"/>
                <w:szCs w:val="20"/>
              </w:rPr>
            </w:pPr>
          </w:p>
        </w:tc>
        <w:tc>
          <w:tcPr>
            <w:tcW w:w="600" w:type="dxa"/>
            <w:tcBorders>
              <w:top w:val="nil"/>
              <w:left w:val="nil"/>
              <w:bottom w:val="nil"/>
              <w:right w:val="nil"/>
            </w:tcBorders>
            <w:shd w:val="clear" w:color="auto" w:fill="auto"/>
            <w:noWrap/>
            <w:vAlign w:val="bottom"/>
            <w:hideMark/>
          </w:tcPr>
          <w:p w:rsidR="00954904" w:rsidRPr="00954904" w:rsidRDefault="00954904" w:rsidP="00954904">
            <w:pPr>
              <w:spacing w:after="0" w:line="240" w:lineRule="auto"/>
              <w:rPr>
                <w:rFonts w:ascii="Times New Roman" w:hAnsi="Times New Roman"/>
                <w:sz w:val="20"/>
                <w:szCs w:val="20"/>
              </w:rPr>
            </w:pPr>
          </w:p>
        </w:tc>
        <w:tc>
          <w:tcPr>
            <w:tcW w:w="1960" w:type="dxa"/>
            <w:tcBorders>
              <w:top w:val="nil"/>
              <w:left w:val="nil"/>
              <w:bottom w:val="nil"/>
              <w:right w:val="nil"/>
            </w:tcBorders>
            <w:shd w:val="clear" w:color="auto" w:fill="auto"/>
            <w:noWrap/>
            <w:vAlign w:val="bottom"/>
            <w:hideMark/>
          </w:tcPr>
          <w:p w:rsidR="00954904" w:rsidRPr="00954904" w:rsidRDefault="00954904" w:rsidP="00954904">
            <w:pPr>
              <w:spacing w:after="0" w:line="240" w:lineRule="auto"/>
              <w:rPr>
                <w:rFonts w:ascii="Times New Roman" w:hAnsi="Times New Roman"/>
                <w:sz w:val="20"/>
                <w:szCs w:val="20"/>
              </w:rPr>
            </w:pPr>
          </w:p>
        </w:tc>
        <w:tc>
          <w:tcPr>
            <w:tcW w:w="3920" w:type="dxa"/>
            <w:gridSpan w:val="2"/>
            <w:tcBorders>
              <w:top w:val="nil"/>
              <w:left w:val="nil"/>
              <w:bottom w:val="nil"/>
              <w:right w:val="nil"/>
            </w:tcBorders>
            <w:shd w:val="clear" w:color="auto" w:fill="auto"/>
            <w:noWrap/>
            <w:vAlign w:val="bottom"/>
            <w:hideMark/>
          </w:tcPr>
          <w:p w:rsidR="00954904" w:rsidRPr="00954904" w:rsidRDefault="00954904" w:rsidP="00954904">
            <w:pPr>
              <w:spacing w:after="0" w:line="240" w:lineRule="auto"/>
              <w:jc w:val="right"/>
              <w:rPr>
                <w:rFonts w:ascii="Times New Roman" w:hAnsi="Times New Roman"/>
                <w:sz w:val="20"/>
                <w:szCs w:val="20"/>
              </w:rPr>
            </w:pPr>
            <w:r w:rsidRPr="00954904">
              <w:rPr>
                <w:rFonts w:ascii="Times New Roman" w:hAnsi="Times New Roman"/>
                <w:sz w:val="20"/>
                <w:szCs w:val="20"/>
              </w:rPr>
              <w:t>к решению сессии Совета депутатов</w:t>
            </w:r>
          </w:p>
        </w:tc>
      </w:tr>
      <w:tr w:rsidR="00954904" w:rsidRPr="00954904" w:rsidTr="00954904">
        <w:trPr>
          <w:trHeight w:val="255"/>
        </w:trPr>
        <w:tc>
          <w:tcPr>
            <w:tcW w:w="5200" w:type="dxa"/>
            <w:tcBorders>
              <w:top w:val="nil"/>
              <w:left w:val="nil"/>
              <w:bottom w:val="nil"/>
              <w:right w:val="nil"/>
            </w:tcBorders>
            <w:shd w:val="clear" w:color="auto" w:fill="auto"/>
            <w:noWrap/>
            <w:vAlign w:val="bottom"/>
            <w:hideMark/>
          </w:tcPr>
          <w:p w:rsidR="00954904" w:rsidRPr="00954904" w:rsidRDefault="00954904" w:rsidP="00954904">
            <w:pPr>
              <w:spacing w:after="0" w:line="240" w:lineRule="auto"/>
              <w:jc w:val="right"/>
              <w:rPr>
                <w:rFonts w:ascii="Arial" w:hAnsi="Arial" w:cs="Arial"/>
                <w:sz w:val="20"/>
                <w:szCs w:val="20"/>
              </w:rPr>
            </w:pPr>
          </w:p>
        </w:tc>
        <w:tc>
          <w:tcPr>
            <w:tcW w:w="1840" w:type="dxa"/>
            <w:tcBorders>
              <w:top w:val="nil"/>
              <w:left w:val="nil"/>
              <w:bottom w:val="nil"/>
              <w:right w:val="nil"/>
            </w:tcBorders>
            <w:shd w:val="clear" w:color="auto" w:fill="auto"/>
            <w:noWrap/>
            <w:vAlign w:val="bottom"/>
            <w:hideMark/>
          </w:tcPr>
          <w:p w:rsidR="00954904" w:rsidRPr="00954904" w:rsidRDefault="00954904" w:rsidP="00954904">
            <w:pPr>
              <w:spacing w:after="0" w:line="240" w:lineRule="auto"/>
              <w:rPr>
                <w:rFonts w:ascii="Times New Roman" w:hAnsi="Times New Roman"/>
                <w:sz w:val="20"/>
                <w:szCs w:val="20"/>
              </w:rPr>
            </w:pPr>
          </w:p>
        </w:tc>
        <w:tc>
          <w:tcPr>
            <w:tcW w:w="640" w:type="dxa"/>
            <w:tcBorders>
              <w:top w:val="nil"/>
              <w:left w:val="nil"/>
              <w:bottom w:val="nil"/>
              <w:right w:val="nil"/>
            </w:tcBorders>
            <w:shd w:val="clear" w:color="auto" w:fill="auto"/>
            <w:noWrap/>
            <w:vAlign w:val="bottom"/>
            <w:hideMark/>
          </w:tcPr>
          <w:p w:rsidR="00954904" w:rsidRPr="00954904" w:rsidRDefault="00954904" w:rsidP="00954904">
            <w:pPr>
              <w:spacing w:after="0" w:line="240" w:lineRule="auto"/>
              <w:rPr>
                <w:rFonts w:ascii="Times New Roman" w:hAnsi="Times New Roman"/>
                <w:sz w:val="20"/>
                <w:szCs w:val="20"/>
              </w:rPr>
            </w:pPr>
          </w:p>
        </w:tc>
        <w:tc>
          <w:tcPr>
            <w:tcW w:w="720" w:type="dxa"/>
            <w:tcBorders>
              <w:top w:val="nil"/>
              <w:left w:val="nil"/>
              <w:bottom w:val="nil"/>
              <w:right w:val="nil"/>
            </w:tcBorders>
            <w:shd w:val="clear" w:color="auto" w:fill="auto"/>
            <w:noWrap/>
            <w:vAlign w:val="bottom"/>
            <w:hideMark/>
          </w:tcPr>
          <w:p w:rsidR="00954904" w:rsidRPr="00954904" w:rsidRDefault="00954904" w:rsidP="00954904">
            <w:pPr>
              <w:spacing w:after="0" w:line="240" w:lineRule="auto"/>
              <w:rPr>
                <w:rFonts w:ascii="Times New Roman" w:hAnsi="Times New Roman"/>
                <w:sz w:val="20"/>
                <w:szCs w:val="20"/>
              </w:rPr>
            </w:pPr>
          </w:p>
        </w:tc>
        <w:tc>
          <w:tcPr>
            <w:tcW w:w="600" w:type="dxa"/>
            <w:tcBorders>
              <w:top w:val="nil"/>
              <w:left w:val="nil"/>
              <w:bottom w:val="nil"/>
              <w:right w:val="nil"/>
            </w:tcBorders>
            <w:shd w:val="clear" w:color="auto" w:fill="auto"/>
            <w:noWrap/>
            <w:vAlign w:val="bottom"/>
            <w:hideMark/>
          </w:tcPr>
          <w:p w:rsidR="00954904" w:rsidRPr="00954904" w:rsidRDefault="00954904" w:rsidP="00954904">
            <w:pPr>
              <w:spacing w:after="0" w:line="240" w:lineRule="auto"/>
              <w:rPr>
                <w:rFonts w:ascii="Times New Roman" w:hAnsi="Times New Roman"/>
                <w:sz w:val="20"/>
                <w:szCs w:val="20"/>
              </w:rPr>
            </w:pPr>
          </w:p>
        </w:tc>
        <w:tc>
          <w:tcPr>
            <w:tcW w:w="1960" w:type="dxa"/>
            <w:tcBorders>
              <w:top w:val="nil"/>
              <w:left w:val="nil"/>
              <w:bottom w:val="nil"/>
              <w:right w:val="nil"/>
            </w:tcBorders>
            <w:shd w:val="clear" w:color="auto" w:fill="auto"/>
            <w:noWrap/>
            <w:vAlign w:val="bottom"/>
            <w:hideMark/>
          </w:tcPr>
          <w:p w:rsidR="00954904" w:rsidRPr="00954904" w:rsidRDefault="00954904" w:rsidP="00954904">
            <w:pPr>
              <w:spacing w:after="0" w:line="240" w:lineRule="auto"/>
              <w:rPr>
                <w:rFonts w:ascii="Times New Roman" w:hAnsi="Times New Roman"/>
                <w:sz w:val="20"/>
                <w:szCs w:val="20"/>
              </w:rPr>
            </w:pPr>
          </w:p>
        </w:tc>
        <w:tc>
          <w:tcPr>
            <w:tcW w:w="3920" w:type="dxa"/>
            <w:gridSpan w:val="2"/>
            <w:tcBorders>
              <w:top w:val="nil"/>
              <w:left w:val="nil"/>
              <w:bottom w:val="nil"/>
              <w:right w:val="nil"/>
            </w:tcBorders>
            <w:shd w:val="clear" w:color="auto" w:fill="auto"/>
            <w:noWrap/>
            <w:vAlign w:val="bottom"/>
            <w:hideMark/>
          </w:tcPr>
          <w:p w:rsidR="00954904" w:rsidRPr="00954904" w:rsidRDefault="00954904" w:rsidP="00954904">
            <w:pPr>
              <w:spacing w:after="0" w:line="240" w:lineRule="auto"/>
              <w:jc w:val="right"/>
              <w:rPr>
                <w:rFonts w:ascii="Times New Roman" w:hAnsi="Times New Roman"/>
                <w:sz w:val="20"/>
                <w:szCs w:val="20"/>
              </w:rPr>
            </w:pPr>
            <w:r w:rsidRPr="00954904">
              <w:rPr>
                <w:rFonts w:ascii="Times New Roman" w:hAnsi="Times New Roman"/>
                <w:sz w:val="20"/>
                <w:szCs w:val="20"/>
              </w:rPr>
              <w:t>Тартасского сельсовета</w:t>
            </w:r>
          </w:p>
        </w:tc>
      </w:tr>
      <w:tr w:rsidR="00954904" w:rsidRPr="00954904" w:rsidTr="00954904">
        <w:trPr>
          <w:trHeight w:val="285"/>
        </w:trPr>
        <w:tc>
          <w:tcPr>
            <w:tcW w:w="5200" w:type="dxa"/>
            <w:tcBorders>
              <w:top w:val="nil"/>
              <w:left w:val="nil"/>
              <w:bottom w:val="nil"/>
              <w:right w:val="nil"/>
            </w:tcBorders>
            <w:shd w:val="clear" w:color="auto" w:fill="auto"/>
            <w:noWrap/>
            <w:vAlign w:val="center"/>
            <w:hideMark/>
          </w:tcPr>
          <w:p w:rsidR="00954904" w:rsidRPr="00954904" w:rsidRDefault="00954904" w:rsidP="00954904">
            <w:pPr>
              <w:spacing w:after="0" w:line="240" w:lineRule="auto"/>
              <w:jc w:val="right"/>
              <w:rPr>
                <w:rFonts w:ascii="Arial" w:hAnsi="Arial" w:cs="Arial"/>
                <w:sz w:val="20"/>
                <w:szCs w:val="20"/>
              </w:rPr>
            </w:pPr>
          </w:p>
        </w:tc>
        <w:tc>
          <w:tcPr>
            <w:tcW w:w="1840" w:type="dxa"/>
            <w:tcBorders>
              <w:top w:val="nil"/>
              <w:left w:val="nil"/>
              <w:bottom w:val="nil"/>
              <w:right w:val="nil"/>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0"/>
                <w:szCs w:val="20"/>
              </w:rPr>
            </w:pPr>
          </w:p>
        </w:tc>
        <w:tc>
          <w:tcPr>
            <w:tcW w:w="640" w:type="dxa"/>
            <w:tcBorders>
              <w:top w:val="nil"/>
              <w:left w:val="nil"/>
              <w:bottom w:val="nil"/>
              <w:right w:val="nil"/>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0"/>
                <w:szCs w:val="20"/>
              </w:rPr>
            </w:pPr>
          </w:p>
        </w:tc>
        <w:tc>
          <w:tcPr>
            <w:tcW w:w="720" w:type="dxa"/>
            <w:tcBorders>
              <w:top w:val="nil"/>
              <w:left w:val="nil"/>
              <w:bottom w:val="nil"/>
              <w:right w:val="nil"/>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0"/>
                <w:szCs w:val="20"/>
              </w:rPr>
            </w:pPr>
          </w:p>
        </w:tc>
        <w:tc>
          <w:tcPr>
            <w:tcW w:w="600" w:type="dxa"/>
            <w:tcBorders>
              <w:top w:val="nil"/>
              <w:left w:val="nil"/>
              <w:bottom w:val="nil"/>
              <w:right w:val="nil"/>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0"/>
                <w:szCs w:val="20"/>
              </w:rPr>
            </w:pPr>
          </w:p>
        </w:tc>
        <w:tc>
          <w:tcPr>
            <w:tcW w:w="1960" w:type="dxa"/>
            <w:tcBorders>
              <w:top w:val="nil"/>
              <w:left w:val="nil"/>
              <w:bottom w:val="nil"/>
              <w:right w:val="nil"/>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0"/>
                <w:szCs w:val="20"/>
              </w:rPr>
            </w:pPr>
          </w:p>
        </w:tc>
        <w:tc>
          <w:tcPr>
            <w:tcW w:w="3920" w:type="dxa"/>
            <w:gridSpan w:val="2"/>
            <w:tcBorders>
              <w:top w:val="nil"/>
              <w:left w:val="nil"/>
              <w:bottom w:val="nil"/>
              <w:right w:val="nil"/>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 xml:space="preserve">Венгеровского района </w:t>
            </w:r>
          </w:p>
        </w:tc>
      </w:tr>
      <w:tr w:rsidR="00954904" w:rsidRPr="00954904" w:rsidTr="00954904">
        <w:trPr>
          <w:trHeight w:val="285"/>
        </w:trPr>
        <w:tc>
          <w:tcPr>
            <w:tcW w:w="5200" w:type="dxa"/>
            <w:tcBorders>
              <w:top w:val="nil"/>
              <w:left w:val="nil"/>
              <w:bottom w:val="nil"/>
              <w:right w:val="nil"/>
            </w:tcBorders>
            <w:shd w:val="clear" w:color="auto" w:fill="auto"/>
            <w:noWrap/>
            <w:vAlign w:val="bottom"/>
            <w:hideMark/>
          </w:tcPr>
          <w:p w:rsidR="00954904" w:rsidRPr="00954904" w:rsidRDefault="00954904" w:rsidP="00954904">
            <w:pPr>
              <w:spacing w:after="0" w:line="240" w:lineRule="auto"/>
              <w:jc w:val="right"/>
              <w:rPr>
                <w:rFonts w:ascii="Times New Roman" w:hAnsi="Times New Roman"/>
                <w:sz w:val="24"/>
                <w:szCs w:val="24"/>
              </w:rPr>
            </w:pPr>
          </w:p>
        </w:tc>
        <w:tc>
          <w:tcPr>
            <w:tcW w:w="1840" w:type="dxa"/>
            <w:tcBorders>
              <w:top w:val="nil"/>
              <w:left w:val="nil"/>
              <w:bottom w:val="nil"/>
              <w:right w:val="nil"/>
            </w:tcBorders>
            <w:shd w:val="clear" w:color="auto" w:fill="auto"/>
            <w:noWrap/>
            <w:vAlign w:val="bottom"/>
            <w:hideMark/>
          </w:tcPr>
          <w:p w:rsidR="00954904" w:rsidRPr="00954904" w:rsidRDefault="00954904" w:rsidP="00954904">
            <w:pPr>
              <w:spacing w:after="0" w:line="240" w:lineRule="auto"/>
              <w:rPr>
                <w:rFonts w:ascii="Times New Roman" w:hAnsi="Times New Roman"/>
                <w:sz w:val="20"/>
                <w:szCs w:val="20"/>
              </w:rPr>
            </w:pPr>
          </w:p>
        </w:tc>
        <w:tc>
          <w:tcPr>
            <w:tcW w:w="640" w:type="dxa"/>
            <w:tcBorders>
              <w:top w:val="nil"/>
              <w:left w:val="nil"/>
              <w:bottom w:val="nil"/>
              <w:right w:val="nil"/>
            </w:tcBorders>
            <w:shd w:val="clear" w:color="auto" w:fill="auto"/>
            <w:noWrap/>
            <w:vAlign w:val="bottom"/>
            <w:hideMark/>
          </w:tcPr>
          <w:p w:rsidR="00954904" w:rsidRPr="00954904" w:rsidRDefault="00954904" w:rsidP="00954904">
            <w:pPr>
              <w:spacing w:after="0" w:line="240" w:lineRule="auto"/>
              <w:rPr>
                <w:rFonts w:ascii="Times New Roman" w:hAnsi="Times New Roman"/>
                <w:sz w:val="20"/>
                <w:szCs w:val="20"/>
              </w:rPr>
            </w:pPr>
          </w:p>
        </w:tc>
        <w:tc>
          <w:tcPr>
            <w:tcW w:w="720" w:type="dxa"/>
            <w:tcBorders>
              <w:top w:val="nil"/>
              <w:left w:val="nil"/>
              <w:bottom w:val="nil"/>
              <w:right w:val="nil"/>
            </w:tcBorders>
            <w:shd w:val="clear" w:color="auto" w:fill="auto"/>
            <w:noWrap/>
            <w:vAlign w:val="bottom"/>
            <w:hideMark/>
          </w:tcPr>
          <w:p w:rsidR="00954904" w:rsidRPr="00954904" w:rsidRDefault="00954904" w:rsidP="00954904">
            <w:pPr>
              <w:spacing w:after="0" w:line="240" w:lineRule="auto"/>
              <w:rPr>
                <w:rFonts w:ascii="Times New Roman" w:hAnsi="Times New Roman"/>
                <w:sz w:val="20"/>
                <w:szCs w:val="20"/>
              </w:rPr>
            </w:pPr>
          </w:p>
        </w:tc>
        <w:tc>
          <w:tcPr>
            <w:tcW w:w="600" w:type="dxa"/>
            <w:tcBorders>
              <w:top w:val="nil"/>
              <w:left w:val="nil"/>
              <w:bottom w:val="nil"/>
              <w:right w:val="nil"/>
            </w:tcBorders>
            <w:shd w:val="clear" w:color="auto" w:fill="auto"/>
            <w:noWrap/>
            <w:vAlign w:val="bottom"/>
            <w:hideMark/>
          </w:tcPr>
          <w:p w:rsidR="00954904" w:rsidRPr="00954904" w:rsidRDefault="00954904" w:rsidP="00954904">
            <w:pPr>
              <w:spacing w:after="0" w:line="240" w:lineRule="auto"/>
              <w:rPr>
                <w:rFonts w:ascii="Times New Roman" w:hAnsi="Times New Roman"/>
                <w:sz w:val="20"/>
                <w:szCs w:val="20"/>
              </w:rPr>
            </w:pPr>
          </w:p>
        </w:tc>
        <w:tc>
          <w:tcPr>
            <w:tcW w:w="1960" w:type="dxa"/>
            <w:tcBorders>
              <w:top w:val="nil"/>
              <w:left w:val="nil"/>
              <w:bottom w:val="nil"/>
              <w:right w:val="nil"/>
            </w:tcBorders>
            <w:shd w:val="clear" w:color="auto" w:fill="auto"/>
            <w:noWrap/>
            <w:vAlign w:val="bottom"/>
            <w:hideMark/>
          </w:tcPr>
          <w:p w:rsidR="00954904" w:rsidRPr="00954904" w:rsidRDefault="00954904" w:rsidP="00954904">
            <w:pPr>
              <w:spacing w:after="0" w:line="240" w:lineRule="auto"/>
              <w:rPr>
                <w:rFonts w:ascii="Times New Roman" w:hAnsi="Times New Roman"/>
                <w:sz w:val="20"/>
                <w:szCs w:val="20"/>
              </w:rPr>
            </w:pPr>
          </w:p>
        </w:tc>
        <w:tc>
          <w:tcPr>
            <w:tcW w:w="3920" w:type="dxa"/>
            <w:gridSpan w:val="2"/>
            <w:tcBorders>
              <w:top w:val="nil"/>
              <w:left w:val="nil"/>
              <w:bottom w:val="nil"/>
              <w:right w:val="nil"/>
            </w:tcBorders>
            <w:shd w:val="clear" w:color="auto" w:fill="auto"/>
            <w:noWrap/>
            <w:vAlign w:val="bottom"/>
            <w:hideMark/>
          </w:tcPr>
          <w:p w:rsidR="00954904" w:rsidRPr="00954904" w:rsidRDefault="00954904" w:rsidP="00954904">
            <w:pPr>
              <w:spacing w:after="0" w:line="240" w:lineRule="auto"/>
              <w:jc w:val="right"/>
              <w:rPr>
                <w:rFonts w:ascii="Times New Roman" w:hAnsi="Times New Roman"/>
                <w:sz w:val="20"/>
                <w:szCs w:val="20"/>
              </w:rPr>
            </w:pPr>
            <w:r w:rsidRPr="00954904">
              <w:rPr>
                <w:rFonts w:ascii="Times New Roman" w:hAnsi="Times New Roman"/>
                <w:sz w:val="20"/>
                <w:szCs w:val="20"/>
              </w:rPr>
              <w:t xml:space="preserve">Новосибирской области </w:t>
            </w:r>
          </w:p>
        </w:tc>
      </w:tr>
      <w:tr w:rsidR="00954904" w:rsidRPr="00954904" w:rsidTr="00954904">
        <w:trPr>
          <w:trHeight w:val="255"/>
        </w:trPr>
        <w:tc>
          <w:tcPr>
            <w:tcW w:w="5200" w:type="dxa"/>
            <w:tcBorders>
              <w:top w:val="nil"/>
              <w:left w:val="nil"/>
              <w:bottom w:val="nil"/>
              <w:right w:val="nil"/>
            </w:tcBorders>
            <w:shd w:val="clear" w:color="auto" w:fill="auto"/>
            <w:noWrap/>
            <w:vAlign w:val="bottom"/>
            <w:hideMark/>
          </w:tcPr>
          <w:p w:rsidR="00954904" w:rsidRPr="00954904" w:rsidRDefault="00954904" w:rsidP="00954904">
            <w:pPr>
              <w:spacing w:after="0" w:line="240" w:lineRule="auto"/>
              <w:jc w:val="right"/>
              <w:rPr>
                <w:rFonts w:ascii="Arial" w:hAnsi="Arial" w:cs="Arial"/>
                <w:sz w:val="20"/>
                <w:szCs w:val="20"/>
              </w:rPr>
            </w:pPr>
          </w:p>
        </w:tc>
        <w:tc>
          <w:tcPr>
            <w:tcW w:w="1840" w:type="dxa"/>
            <w:tcBorders>
              <w:top w:val="nil"/>
              <w:left w:val="nil"/>
              <w:bottom w:val="nil"/>
              <w:right w:val="nil"/>
            </w:tcBorders>
            <w:shd w:val="clear" w:color="auto" w:fill="auto"/>
            <w:noWrap/>
            <w:vAlign w:val="bottom"/>
            <w:hideMark/>
          </w:tcPr>
          <w:p w:rsidR="00954904" w:rsidRPr="00954904" w:rsidRDefault="00954904" w:rsidP="00954904">
            <w:pPr>
              <w:spacing w:after="0" w:line="240" w:lineRule="auto"/>
              <w:rPr>
                <w:rFonts w:ascii="Times New Roman" w:hAnsi="Times New Roman"/>
                <w:sz w:val="20"/>
                <w:szCs w:val="20"/>
              </w:rPr>
            </w:pPr>
          </w:p>
        </w:tc>
        <w:tc>
          <w:tcPr>
            <w:tcW w:w="640" w:type="dxa"/>
            <w:tcBorders>
              <w:top w:val="nil"/>
              <w:left w:val="nil"/>
              <w:bottom w:val="nil"/>
              <w:right w:val="nil"/>
            </w:tcBorders>
            <w:shd w:val="clear" w:color="auto" w:fill="auto"/>
            <w:noWrap/>
            <w:vAlign w:val="bottom"/>
            <w:hideMark/>
          </w:tcPr>
          <w:p w:rsidR="00954904" w:rsidRPr="00954904" w:rsidRDefault="00954904" w:rsidP="00954904">
            <w:pPr>
              <w:spacing w:after="0" w:line="240" w:lineRule="auto"/>
              <w:rPr>
                <w:rFonts w:ascii="Times New Roman" w:hAnsi="Times New Roman"/>
                <w:sz w:val="20"/>
                <w:szCs w:val="20"/>
              </w:rPr>
            </w:pPr>
          </w:p>
        </w:tc>
        <w:tc>
          <w:tcPr>
            <w:tcW w:w="720" w:type="dxa"/>
            <w:tcBorders>
              <w:top w:val="nil"/>
              <w:left w:val="nil"/>
              <w:bottom w:val="nil"/>
              <w:right w:val="nil"/>
            </w:tcBorders>
            <w:shd w:val="clear" w:color="auto" w:fill="auto"/>
            <w:noWrap/>
            <w:vAlign w:val="bottom"/>
            <w:hideMark/>
          </w:tcPr>
          <w:p w:rsidR="00954904" w:rsidRPr="00954904" w:rsidRDefault="00954904" w:rsidP="00954904">
            <w:pPr>
              <w:spacing w:after="0" w:line="240" w:lineRule="auto"/>
              <w:rPr>
                <w:rFonts w:ascii="Times New Roman" w:hAnsi="Times New Roman"/>
                <w:sz w:val="20"/>
                <w:szCs w:val="20"/>
              </w:rPr>
            </w:pPr>
          </w:p>
        </w:tc>
        <w:tc>
          <w:tcPr>
            <w:tcW w:w="600" w:type="dxa"/>
            <w:tcBorders>
              <w:top w:val="nil"/>
              <w:left w:val="nil"/>
              <w:bottom w:val="nil"/>
              <w:right w:val="nil"/>
            </w:tcBorders>
            <w:shd w:val="clear" w:color="auto" w:fill="auto"/>
            <w:noWrap/>
            <w:vAlign w:val="bottom"/>
            <w:hideMark/>
          </w:tcPr>
          <w:p w:rsidR="00954904" w:rsidRPr="00954904" w:rsidRDefault="00954904" w:rsidP="00954904">
            <w:pPr>
              <w:spacing w:after="0" w:line="240" w:lineRule="auto"/>
              <w:rPr>
                <w:rFonts w:ascii="Times New Roman" w:hAnsi="Times New Roman"/>
                <w:sz w:val="20"/>
                <w:szCs w:val="20"/>
              </w:rPr>
            </w:pPr>
          </w:p>
        </w:tc>
        <w:tc>
          <w:tcPr>
            <w:tcW w:w="1960" w:type="dxa"/>
            <w:tcBorders>
              <w:top w:val="nil"/>
              <w:left w:val="nil"/>
              <w:bottom w:val="nil"/>
              <w:right w:val="nil"/>
            </w:tcBorders>
            <w:shd w:val="clear" w:color="auto" w:fill="auto"/>
            <w:noWrap/>
            <w:vAlign w:val="bottom"/>
            <w:hideMark/>
          </w:tcPr>
          <w:p w:rsidR="00954904" w:rsidRPr="00954904" w:rsidRDefault="00954904" w:rsidP="00954904">
            <w:pPr>
              <w:spacing w:after="0" w:line="240" w:lineRule="auto"/>
              <w:rPr>
                <w:rFonts w:ascii="Times New Roman" w:hAnsi="Times New Roman"/>
                <w:sz w:val="20"/>
                <w:szCs w:val="20"/>
              </w:rPr>
            </w:pPr>
          </w:p>
        </w:tc>
        <w:tc>
          <w:tcPr>
            <w:tcW w:w="3920" w:type="dxa"/>
            <w:gridSpan w:val="2"/>
            <w:tcBorders>
              <w:top w:val="nil"/>
              <w:left w:val="nil"/>
              <w:bottom w:val="nil"/>
              <w:right w:val="nil"/>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 41 от   26.12.2023г</w:t>
            </w:r>
          </w:p>
        </w:tc>
      </w:tr>
      <w:tr w:rsidR="00954904" w:rsidRPr="00954904" w:rsidTr="00954904">
        <w:trPr>
          <w:trHeight w:val="255"/>
        </w:trPr>
        <w:tc>
          <w:tcPr>
            <w:tcW w:w="5200" w:type="dxa"/>
            <w:tcBorders>
              <w:top w:val="nil"/>
              <w:left w:val="nil"/>
              <w:bottom w:val="nil"/>
              <w:right w:val="nil"/>
            </w:tcBorders>
            <w:shd w:val="clear" w:color="auto" w:fill="auto"/>
            <w:noWrap/>
            <w:vAlign w:val="bottom"/>
            <w:hideMark/>
          </w:tcPr>
          <w:p w:rsidR="00954904" w:rsidRPr="00954904" w:rsidRDefault="00954904" w:rsidP="00954904">
            <w:pPr>
              <w:spacing w:after="0" w:line="240" w:lineRule="auto"/>
              <w:jc w:val="right"/>
              <w:rPr>
                <w:rFonts w:ascii="Times New Roman" w:hAnsi="Times New Roman"/>
                <w:sz w:val="24"/>
                <w:szCs w:val="24"/>
              </w:rPr>
            </w:pPr>
          </w:p>
        </w:tc>
        <w:tc>
          <w:tcPr>
            <w:tcW w:w="1840" w:type="dxa"/>
            <w:tcBorders>
              <w:top w:val="nil"/>
              <w:left w:val="nil"/>
              <w:bottom w:val="nil"/>
              <w:right w:val="nil"/>
            </w:tcBorders>
            <w:shd w:val="clear" w:color="auto" w:fill="auto"/>
            <w:noWrap/>
            <w:vAlign w:val="bottom"/>
            <w:hideMark/>
          </w:tcPr>
          <w:p w:rsidR="00954904" w:rsidRPr="00954904" w:rsidRDefault="00954904" w:rsidP="00954904">
            <w:pPr>
              <w:spacing w:after="0" w:line="240" w:lineRule="auto"/>
              <w:rPr>
                <w:rFonts w:ascii="Times New Roman" w:hAnsi="Times New Roman"/>
                <w:sz w:val="20"/>
                <w:szCs w:val="20"/>
              </w:rPr>
            </w:pPr>
          </w:p>
        </w:tc>
        <w:tc>
          <w:tcPr>
            <w:tcW w:w="640" w:type="dxa"/>
            <w:tcBorders>
              <w:top w:val="nil"/>
              <w:left w:val="nil"/>
              <w:bottom w:val="nil"/>
              <w:right w:val="nil"/>
            </w:tcBorders>
            <w:shd w:val="clear" w:color="auto" w:fill="auto"/>
            <w:noWrap/>
            <w:vAlign w:val="bottom"/>
            <w:hideMark/>
          </w:tcPr>
          <w:p w:rsidR="00954904" w:rsidRPr="00954904" w:rsidRDefault="00954904" w:rsidP="00954904">
            <w:pPr>
              <w:spacing w:after="0" w:line="240" w:lineRule="auto"/>
              <w:rPr>
                <w:rFonts w:ascii="Times New Roman" w:hAnsi="Times New Roman"/>
                <w:sz w:val="20"/>
                <w:szCs w:val="20"/>
              </w:rPr>
            </w:pPr>
          </w:p>
        </w:tc>
        <w:tc>
          <w:tcPr>
            <w:tcW w:w="720" w:type="dxa"/>
            <w:tcBorders>
              <w:top w:val="nil"/>
              <w:left w:val="nil"/>
              <w:bottom w:val="nil"/>
              <w:right w:val="nil"/>
            </w:tcBorders>
            <w:shd w:val="clear" w:color="auto" w:fill="auto"/>
            <w:noWrap/>
            <w:vAlign w:val="bottom"/>
            <w:hideMark/>
          </w:tcPr>
          <w:p w:rsidR="00954904" w:rsidRPr="00954904" w:rsidRDefault="00954904" w:rsidP="00954904">
            <w:pPr>
              <w:spacing w:after="0" w:line="240" w:lineRule="auto"/>
              <w:rPr>
                <w:rFonts w:ascii="Times New Roman" w:hAnsi="Times New Roman"/>
                <w:sz w:val="20"/>
                <w:szCs w:val="20"/>
              </w:rPr>
            </w:pPr>
          </w:p>
        </w:tc>
        <w:tc>
          <w:tcPr>
            <w:tcW w:w="600" w:type="dxa"/>
            <w:tcBorders>
              <w:top w:val="nil"/>
              <w:left w:val="nil"/>
              <w:bottom w:val="nil"/>
              <w:right w:val="nil"/>
            </w:tcBorders>
            <w:shd w:val="clear" w:color="auto" w:fill="auto"/>
            <w:noWrap/>
            <w:vAlign w:val="bottom"/>
            <w:hideMark/>
          </w:tcPr>
          <w:p w:rsidR="00954904" w:rsidRPr="00954904" w:rsidRDefault="00954904" w:rsidP="00954904">
            <w:pPr>
              <w:spacing w:after="0" w:line="240" w:lineRule="auto"/>
              <w:rPr>
                <w:rFonts w:ascii="Times New Roman" w:hAnsi="Times New Roman"/>
                <w:sz w:val="20"/>
                <w:szCs w:val="20"/>
              </w:rPr>
            </w:pPr>
          </w:p>
        </w:tc>
        <w:tc>
          <w:tcPr>
            <w:tcW w:w="1960" w:type="dxa"/>
            <w:tcBorders>
              <w:top w:val="nil"/>
              <w:left w:val="nil"/>
              <w:bottom w:val="nil"/>
              <w:right w:val="nil"/>
            </w:tcBorders>
            <w:shd w:val="clear" w:color="auto" w:fill="auto"/>
            <w:noWrap/>
            <w:vAlign w:val="center"/>
            <w:hideMark/>
          </w:tcPr>
          <w:p w:rsidR="00954904" w:rsidRPr="00954904" w:rsidRDefault="00954904" w:rsidP="00954904">
            <w:pPr>
              <w:spacing w:after="0" w:line="240" w:lineRule="auto"/>
              <w:rPr>
                <w:rFonts w:ascii="Times New Roman" w:hAnsi="Times New Roman"/>
                <w:sz w:val="20"/>
                <w:szCs w:val="20"/>
              </w:rPr>
            </w:pPr>
          </w:p>
        </w:tc>
        <w:tc>
          <w:tcPr>
            <w:tcW w:w="1960" w:type="dxa"/>
            <w:tcBorders>
              <w:top w:val="nil"/>
              <w:left w:val="nil"/>
              <w:bottom w:val="nil"/>
              <w:right w:val="nil"/>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0"/>
                <w:szCs w:val="20"/>
              </w:rPr>
            </w:pPr>
          </w:p>
        </w:tc>
        <w:tc>
          <w:tcPr>
            <w:tcW w:w="1960" w:type="dxa"/>
            <w:tcBorders>
              <w:top w:val="nil"/>
              <w:left w:val="nil"/>
              <w:bottom w:val="nil"/>
              <w:right w:val="nil"/>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0"/>
                <w:szCs w:val="20"/>
              </w:rPr>
            </w:pPr>
          </w:p>
        </w:tc>
      </w:tr>
      <w:tr w:rsidR="00954904" w:rsidRPr="00954904" w:rsidTr="00954904">
        <w:trPr>
          <w:trHeight w:val="255"/>
        </w:trPr>
        <w:tc>
          <w:tcPr>
            <w:tcW w:w="5200" w:type="dxa"/>
            <w:tcBorders>
              <w:top w:val="nil"/>
              <w:left w:val="nil"/>
              <w:bottom w:val="nil"/>
              <w:right w:val="nil"/>
            </w:tcBorders>
            <w:shd w:val="clear" w:color="auto" w:fill="auto"/>
            <w:noWrap/>
            <w:vAlign w:val="bottom"/>
            <w:hideMark/>
          </w:tcPr>
          <w:p w:rsidR="00954904" w:rsidRPr="00954904" w:rsidRDefault="00954904" w:rsidP="00954904">
            <w:pPr>
              <w:spacing w:after="0" w:line="240" w:lineRule="auto"/>
              <w:jc w:val="right"/>
              <w:rPr>
                <w:rFonts w:ascii="Times New Roman" w:hAnsi="Times New Roman"/>
                <w:sz w:val="20"/>
                <w:szCs w:val="20"/>
              </w:rPr>
            </w:pPr>
          </w:p>
        </w:tc>
        <w:tc>
          <w:tcPr>
            <w:tcW w:w="1840" w:type="dxa"/>
            <w:tcBorders>
              <w:top w:val="nil"/>
              <w:left w:val="nil"/>
              <w:bottom w:val="nil"/>
              <w:right w:val="nil"/>
            </w:tcBorders>
            <w:shd w:val="clear" w:color="auto" w:fill="auto"/>
            <w:noWrap/>
            <w:vAlign w:val="bottom"/>
            <w:hideMark/>
          </w:tcPr>
          <w:p w:rsidR="00954904" w:rsidRPr="00954904" w:rsidRDefault="00954904" w:rsidP="00954904">
            <w:pPr>
              <w:spacing w:after="0" w:line="240" w:lineRule="auto"/>
              <w:rPr>
                <w:rFonts w:ascii="Times New Roman" w:hAnsi="Times New Roman"/>
                <w:sz w:val="20"/>
                <w:szCs w:val="20"/>
              </w:rPr>
            </w:pPr>
          </w:p>
        </w:tc>
        <w:tc>
          <w:tcPr>
            <w:tcW w:w="640" w:type="dxa"/>
            <w:tcBorders>
              <w:top w:val="nil"/>
              <w:left w:val="nil"/>
              <w:bottom w:val="nil"/>
              <w:right w:val="nil"/>
            </w:tcBorders>
            <w:shd w:val="clear" w:color="auto" w:fill="auto"/>
            <w:noWrap/>
            <w:vAlign w:val="bottom"/>
            <w:hideMark/>
          </w:tcPr>
          <w:p w:rsidR="00954904" w:rsidRPr="00954904" w:rsidRDefault="00954904" w:rsidP="00954904">
            <w:pPr>
              <w:spacing w:after="0" w:line="240" w:lineRule="auto"/>
              <w:rPr>
                <w:rFonts w:ascii="Times New Roman" w:hAnsi="Times New Roman"/>
                <w:sz w:val="20"/>
                <w:szCs w:val="20"/>
              </w:rPr>
            </w:pPr>
          </w:p>
        </w:tc>
        <w:tc>
          <w:tcPr>
            <w:tcW w:w="720" w:type="dxa"/>
            <w:tcBorders>
              <w:top w:val="nil"/>
              <w:left w:val="nil"/>
              <w:bottom w:val="nil"/>
              <w:right w:val="nil"/>
            </w:tcBorders>
            <w:shd w:val="clear" w:color="auto" w:fill="auto"/>
            <w:noWrap/>
            <w:vAlign w:val="bottom"/>
            <w:hideMark/>
          </w:tcPr>
          <w:p w:rsidR="00954904" w:rsidRPr="00954904" w:rsidRDefault="00954904" w:rsidP="00954904">
            <w:pPr>
              <w:spacing w:after="0" w:line="240" w:lineRule="auto"/>
              <w:rPr>
                <w:rFonts w:ascii="Times New Roman" w:hAnsi="Times New Roman"/>
                <w:sz w:val="20"/>
                <w:szCs w:val="20"/>
              </w:rPr>
            </w:pPr>
          </w:p>
        </w:tc>
        <w:tc>
          <w:tcPr>
            <w:tcW w:w="600" w:type="dxa"/>
            <w:tcBorders>
              <w:top w:val="nil"/>
              <w:left w:val="nil"/>
              <w:bottom w:val="nil"/>
              <w:right w:val="nil"/>
            </w:tcBorders>
            <w:shd w:val="clear" w:color="auto" w:fill="auto"/>
            <w:noWrap/>
            <w:vAlign w:val="bottom"/>
            <w:hideMark/>
          </w:tcPr>
          <w:p w:rsidR="00954904" w:rsidRPr="00954904" w:rsidRDefault="00954904" w:rsidP="00954904">
            <w:pPr>
              <w:spacing w:after="0" w:line="240" w:lineRule="auto"/>
              <w:rPr>
                <w:rFonts w:ascii="Times New Roman" w:hAnsi="Times New Roman"/>
                <w:sz w:val="20"/>
                <w:szCs w:val="20"/>
              </w:rPr>
            </w:pPr>
          </w:p>
        </w:tc>
        <w:tc>
          <w:tcPr>
            <w:tcW w:w="1960" w:type="dxa"/>
            <w:tcBorders>
              <w:top w:val="nil"/>
              <w:left w:val="nil"/>
              <w:bottom w:val="nil"/>
              <w:right w:val="nil"/>
            </w:tcBorders>
            <w:shd w:val="clear" w:color="auto" w:fill="auto"/>
            <w:noWrap/>
            <w:vAlign w:val="bottom"/>
            <w:hideMark/>
          </w:tcPr>
          <w:p w:rsidR="00954904" w:rsidRPr="00954904" w:rsidRDefault="00954904" w:rsidP="00954904">
            <w:pPr>
              <w:spacing w:after="0" w:line="240" w:lineRule="auto"/>
              <w:rPr>
                <w:rFonts w:ascii="Times New Roman" w:hAnsi="Times New Roman"/>
                <w:sz w:val="20"/>
                <w:szCs w:val="20"/>
              </w:rPr>
            </w:pPr>
          </w:p>
        </w:tc>
        <w:tc>
          <w:tcPr>
            <w:tcW w:w="1960" w:type="dxa"/>
            <w:tcBorders>
              <w:top w:val="nil"/>
              <w:left w:val="nil"/>
              <w:bottom w:val="nil"/>
              <w:right w:val="nil"/>
            </w:tcBorders>
            <w:shd w:val="clear" w:color="auto" w:fill="auto"/>
            <w:noWrap/>
            <w:vAlign w:val="bottom"/>
            <w:hideMark/>
          </w:tcPr>
          <w:p w:rsidR="00954904" w:rsidRPr="00954904" w:rsidRDefault="00954904" w:rsidP="00954904">
            <w:pPr>
              <w:spacing w:after="0" w:line="240" w:lineRule="auto"/>
              <w:rPr>
                <w:rFonts w:ascii="Times New Roman" w:hAnsi="Times New Roman"/>
                <w:sz w:val="20"/>
                <w:szCs w:val="20"/>
              </w:rPr>
            </w:pPr>
          </w:p>
        </w:tc>
        <w:tc>
          <w:tcPr>
            <w:tcW w:w="1960" w:type="dxa"/>
            <w:tcBorders>
              <w:top w:val="nil"/>
              <w:left w:val="nil"/>
              <w:bottom w:val="nil"/>
              <w:right w:val="nil"/>
            </w:tcBorders>
            <w:shd w:val="clear" w:color="auto" w:fill="auto"/>
            <w:noWrap/>
            <w:vAlign w:val="bottom"/>
            <w:hideMark/>
          </w:tcPr>
          <w:p w:rsidR="00954904" w:rsidRPr="00954904" w:rsidRDefault="00954904" w:rsidP="00954904">
            <w:pPr>
              <w:spacing w:after="0" w:line="240" w:lineRule="auto"/>
              <w:rPr>
                <w:rFonts w:ascii="Times New Roman" w:hAnsi="Times New Roman"/>
                <w:sz w:val="20"/>
                <w:szCs w:val="20"/>
              </w:rPr>
            </w:pPr>
          </w:p>
        </w:tc>
      </w:tr>
      <w:tr w:rsidR="00954904" w:rsidRPr="00954904" w:rsidTr="00954904">
        <w:trPr>
          <w:trHeight w:val="960"/>
        </w:trPr>
        <w:tc>
          <w:tcPr>
            <w:tcW w:w="14880" w:type="dxa"/>
            <w:gridSpan w:val="8"/>
            <w:tcBorders>
              <w:top w:val="nil"/>
              <w:left w:val="nil"/>
              <w:bottom w:val="nil"/>
              <w:right w:val="nil"/>
            </w:tcBorders>
            <w:shd w:val="clear" w:color="auto" w:fill="auto"/>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Распределение бюджетных ассигнований по разделам, подразделам, целевым статьям (муниципальным программ и непрограммным направлениям деятельности) группам и подгруппам видов расходов на 2024 год и плановый период 2025 и 2026 годов</w:t>
            </w:r>
          </w:p>
        </w:tc>
      </w:tr>
      <w:tr w:rsidR="00954904" w:rsidRPr="00954904" w:rsidTr="00954904">
        <w:trPr>
          <w:trHeight w:val="255"/>
        </w:trPr>
        <w:tc>
          <w:tcPr>
            <w:tcW w:w="5200" w:type="dxa"/>
            <w:tcBorders>
              <w:top w:val="nil"/>
              <w:left w:val="nil"/>
              <w:bottom w:val="nil"/>
              <w:right w:val="nil"/>
            </w:tcBorders>
            <w:shd w:val="clear" w:color="auto" w:fill="auto"/>
            <w:noWrap/>
            <w:vAlign w:val="bottom"/>
            <w:hideMark/>
          </w:tcPr>
          <w:p w:rsidR="00954904" w:rsidRPr="00954904" w:rsidRDefault="00954904" w:rsidP="00954904">
            <w:pPr>
              <w:spacing w:after="0" w:line="240" w:lineRule="auto"/>
              <w:jc w:val="center"/>
              <w:rPr>
                <w:rFonts w:ascii="Times New Roman" w:hAnsi="Times New Roman"/>
                <w:b/>
                <w:bCs/>
                <w:sz w:val="24"/>
                <w:szCs w:val="24"/>
              </w:rPr>
            </w:pPr>
          </w:p>
        </w:tc>
        <w:tc>
          <w:tcPr>
            <w:tcW w:w="1840" w:type="dxa"/>
            <w:tcBorders>
              <w:top w:val="nil"/>
              <w:left w:val="nil"/>
              <w:bottom w:val="nil"/>
              <w:right w:val="nil"/>
            </w:tcBorders>
            <w:shd w:val="clear" w:color="auto" w:fill="auto"/>
            <w:noWrap/>
            <w:vAlign w:val="bottom"/>
            <w:hideMark/>
          </w:tcPr>
          <w:p w:rsidR="00954904" w:rsidRPr="00954904" w:rsidRDefault="00954904" w:rsidP="00954904">
            <w:pPr>
              <w:spacing w:after="0" w:line="240" w:lineRule="auto"/>
              <w:rPr>
                <w:rFonts w:ascii="Times New Roman" w:hAnsi="Times New Roman"/>
                <w:sz w:val="20"/>
                <w:szCs w:val="20"/>
              </w:rPr>
            </w:pPr>
          </w:p>
        </w:tc>
        <w:tc>
          <w:tcPr>
            <w:tcW w:w="640" w:type="dxa"/>
            <w:tcBorders>
              <w:top w:val="nil"/>
              <w:left w:val="nil"/>
              <w:bottom w:val="nil"/>
              <w:right w:val="nil"/>
            </w:tcBorders>
            <w:shd w:val="clear" w:color="auto" w:fill="auto"/>
            <w:noWrap/>
            <w:vAlign w:val="bottom"/>
            <w:hideMark/>
          </w:tcPr>
          <w:p w:rsidR="00954904" w:rsidRPr="00954904" w:rsidRDefault="00954904" w:rsidP="00954904">
            <w:pPr>
              <w:spacing w:after="0" w:line="240" w:lineRule="auto"/>
              <w:rPr>
                <w:rFonts w:ascii="Times New Roman" w:hAnsi="Times New Roman"/>
                <w:sz w:val="20"/>
                <w:szCs w:val="20"/>
              </w:rPr>
            </w:pPr>
          </w:p>
        </w:tc>
        <w:tc>
          <w:tcPr>
            <w:tcW w:w="720" w:type="dxa"/>
            <w:tcBorders>
              <w:top w:val="nil"/>
              <w:left w:val="nil"/>
              <w:bottom w:val="nil"/>
              <w:right w:val="nil"/>
            </w:tcBorders>
            <w:shd w:val="clear" w:color="auto" w:fill="auto"/>
            <w:noWrap/>
            <w:vAlign w:val="bottom"/>
            <w:hideMark/>
          </w:tcPr>
          <w:p w:rsidR="00954904" w:rsidRPr="00954904" w:rsidRDefault="00954904" w:rsidP="00954904">
            <w:pPr>
              <w:spacing w:after="0" w:line="240" w:lineRule="auto"/>
              <w:rPr>
                <w:rFonts w:ascii="Times New Roman" w:hAnsi="Times New Roman"/>
                <w:sz w:val="20"/>
                <w:szCs w:val="20"/>
              </w:rPr>
            </w:pPr>
          </w:p>
        </w:tc>
        <w:tc>
          <w:tcPr>
            <w:tcW w:w="600" w:type="dxa"/>
            <w:tcBorders>
              <w:top w:val="nil"/>
              <w:left w:val="nil"/>
              <w:bottom w:val="nil"/>
              <w:right w:val="nil"/>
            </w:tcBorders>
            <w:shd w:val="clear" w:color="auto" w:fill="auto"/>
            <w:noWrap/>
            <w:vAlign w:val="bottom"/>
            <w:hideMark/>
          </w:tcPr>
          <w:p w:rsidR="00954904" w:rsidRPr="00954904" w:rsidRDefault="00954904" w:rsidP="00954904">
            <w:pPr>
              <w:spacing w:after="0" w:line="240" w:lineRule="auto"/>
              <w:rPr>
                <w:rFonts w:ascii="Times New Roman" w:hAnsi="Times New Roman"/>
                <w:sz w:val="20"/>
                <w:szCs w:val="20"/>
              </w:rPr>
            </w:pPr>
          </w:p>
        </w:tc>
        <w:tc>
          <w:tcPr>
            <w:tcW w:w="1960" w:type="dxa"/>
            <w:tcBorders>
              <w:top w:val="nil"/>
              <w:left w:val="nil"/>
              <w:bottom w:val="nil"/>
              <w:right w:val="nil"/>
            </w:tcBorders>
            <w:shd w:val="clear" w:color="auto" w:fill="auto"/>
            <w:noWrap/>
            <w:vAlign w:val="bottom"/>
            <w:hideMark/>
          </w:tcPr>
          <w:p w:rsidR="00954904" w:rsidRPr="00954904" w:rsidRDefault="00954904" w:rsidP="00954904">
            <w:pPr>
              <w:spacing w:after="0" w:line="240" w:lineRule="auto"/>
              <w:rPr>
                <w:rFonts w:ascii="Times New Roman" w:hAnsi="Times New Roman"/>
                <w:sz w:val="20"/>
                <w:szCs w:val="20"/>
              </w:rPr>
            </w:pPr>
          </w:p>
        </w:tc>
        <w:tc>
          <w:tcPr>
            <w:tcW w:w="1960" w:type="dxa"/>
            <w:tcBorders>
              <w:top w:val="nil"/>
              <w:left w:val="nil"/>
              <w:bottom w:val="nil"/>
              <w:right w:val="nil"/>
            </w:tcBorders>
            <w:shd w:val="clear" w:color="auto" w:fill="auto"/>
            <w:noWrap/>
            <w:vAlign w:val="bottom"/>
            <w:hideMark/>
          </w:tcPr>
          <w:p w:rsidR="00954904" w:rsidRPr="00954904" w:rsidRDefault="00954904" w:rsidP="00954904">
            <w:pPr>
              <w:spacing w:after="0" w:line="240" w:lineRule="auto"/>
              <w:rPr>
                <w:rFonts w:ascii="Times New Roman" w:hAnsi="Times New Roman"/>
                <w:sz w:val="20"/>
                <w:szCs w:val="20"/>
              </w:rPr>
            </w:pPr>
          </w:p>
        </w:tc>
        <w:tc>
          <w:tcPr>
            <w:tcW w:w="1960" w:type="dxa"/>
            <w:tcBorders>
              <w:top w:val="nil"/>
              <w:left w:val="nil"/>
              <w:bottom w:val="nil"/>
              <w:right w:val="nil"/>
            </w:tcBorders>
            <w:shd w:val="clear" w:color="auto" w:fill="auto"/>
            <w:noWrap/>
            <w:vAlign w:val="bottom"/>
            <w:hideMark/>
          </w:tcPr>
          <w:p w:rsidR="00954904" w:rsidRPr="00954904" w:rsidRDefault="00954904" w:rsidP="00954904">
            <w:pPr>
              <w:spacing w:after="0" w:line="240" w:lineRule="auto"/>
              <w:rPr>
                <w:rFonts w:ascii="Times New Roman" w:hAnsi="Times New Roman"/>
                <w:sz w:val="20"/>
                <w:szCs w:val="20"/>
              </w:rPr>
            </w:pPr>
          </w:p>
        </w:tc>
      </w:tr>
      <w:tr w:rsidR="00954904" w:rsidRPr="00954904" w:rsidTr="00954904">
        <w:trPr>
          <w:trHeight w:val="255"/>
        </w:trPr>
        <w:tc>
          <w:tcPr>
            <w:tcW w:w="5200" w:type="dxa"/>
            <w:tcBorders>
              <w:top w:val="nil"/>
              <w:left w:val="nil"/>
              <w:bottom w:val="nil"/>
              <w:right w:val="nil"/>
            </w:tcBorders>
            <w:shd w:val="clear" w:color="auto" w:fill="auto"/>
            <w:noWrap/>
            <w:vAlign w:val="bottom"/>
            <w:hideMark/>
          </w:tcPr>
          <w:p w:rsidR="00954904" w:rsidRPr="00954904" w:rsidRDefault="00954904" w:rsidP="00954904">
            <w:pPr>
              <w:spacing w:after="0" w:line="240" w:lineRule="auto"/>
              <w:rPr>
                <w:rFonts w:ascii="Times New Roman" w:hAnsi="Times New Roman"/>
                <w:sz w:val="20"/>
                <w:szCs w:val="20"/>
              </w:rPr>
            </w:pPr>
          </w:p>
        </w:tc>
        <w:tc>
          <w:tcPr>
            <w:tcW w:w="1840" w:type="dxa"/>
            <w:tcBorders>
              <w:top w:val="nil"/>
              <w:left w:val="nil"/>
              <w:bottom w:val="nil"/>
              <w:right w:val="nil"/>
            </w:tcBorders>
            <w:shd w:val="clear" w:color="auto" w:fill="auto"/>
            <w:noWrap/>
            <w:vAlign w:val="bottom"/>
            <w:hideMark/>
          </w:tcPr>
          <w:p w:rsidR="00954904" w:rsidRPr="00954904" w:rsidRDefault="00954904" w:rsidP="00954904">
            <w:pPr>
              <w:spacing w:after="0" w:line="240" w:lineRule="auto"/>
              <w:rPr>
                <w:rFonts w:ascii="Times New Roman" w:hAnsi="Times New Roman"/>
                <w:sz w:val="20"/>
                <w:szCs w:val="20"/>
              </w:rPr>
            </w:pPr>
          </w:p>
        </w:tc>
        <w:tc>
          <w:tcPr>
            <w:tcW w:w="640" w:type="dxa"/>
            <w:tcBorders>
              <w:top w:val="nil"/>
              <w:left w:val="nil"/>
              <w:bottom w:val="nil"/>
              <w:right w:val="nil"/>
            </w:tcBorders>
            <w:shd w:val="clear" w:color="auto" w:fill="auto"/>
            <w:noWrap/>
            <w:vAlign w:val="bottom"/>
            <w:hideMark/>
          </w:tcPr>
          <w:p w:rsidR="00954904" w:rsidRPr="00954904" w:rsidRDefault="00954904" w:rsidP="00954904">
            <w:pPr>
              <w:spacing w:after="0" w:line="240" w:lineRule="auto"/>
              <w:rPr>
                <w:rFonts w:ascii="Times New Roman" w:hAnsi="Times New Roman"/>
                <w:sz w:val="20"/>
                <w:szCs w:val="20"/>
              </w:rPr>
            </w:pPr>
          </w:p>
        </w:tc>
        <w:tc>
          <w:tcPr>
            <w:tcW w:w="720" w:type="dxa"/>
            <w:tcBorders>
              <w:top w:val="nil"/>
              <w:left w:val="nil"/>
              <w:bottom w:val="nil"/>
              <w:right w:val="nil"/>
            </w:tcBorders>
            <w:shd w:val="clear" w:color="auto" w:fill="auto"/>
            <w:noWrap/>
            <w:vAlign w:val="bottom"/>
            <w:hideMark/>
          </w:tcPr>
          <w:p w:rsidR="00954904" w:rsidRPr="00954904" w:rsidRDefault="00954904" w:rsidP="00954904">
            <w:pPr>
              <w:spacing w:after="0" w:line="240" w:lineRule="auto"/>
              <w:rPr>
                <w:rFonts w:ascii="Times New Roman" w:hAnsi="Times New Roman"/>
                <w:sz w:val="20"/>
                <w:szCs w:val="20"/>
              </w:rPr>
            </w:pPr>
          </w:p>
        </w:tc>
        <w:tc>
          <w:tcPr>
            <w:tcW w:w="600" w:type="dxa"/>
            <w:tcBorders>
              <w:top w:val="nil"/>
              <w:left w:val="nil"/>
              <w:bottom w:val="nil"/>
              <w:right w:val="nil"/>
            </w:tcBorders>
            <w:shd w:val="clear" w:color="auto" w:fill="auto"/>
            <w:noWrap/>
            <w:vAlign w:val="bottom"/>
            <w:hideMark/>
          </w:tcPr>
          <w:p w:rsidR="00954904" w:rsidRPr="00954904" w:rsidRDefault="00954904" w:rsidP="00954904">
            <w:pPr>
              <w:spacing w:after="0" w:line="240" w:lineRule="auto"/>
              <w:rPr>
                <w:rFonts w:ascii="Times New Roman" w:hAnsi="Times New Roman"/>
                <w:sz w:val="20"/>
                <w:szCs w:val="20"/>
              </w:rPr>
            </w:pPr>
          </w:p>
        </w:tc>
        <w:tc>
          <w:tcPr>
            <w:tcW w:w="1960" w:type="dxa"/>
            <w:tcBorders>
              <w:top w:val="nil"/>
              <w:left w:val="nil"/>
              <w:bottom w:val="nil"/>
              <w:right w:val="nil"/>
            </w:tcBorders>
            <w:shd w:val="clear" w:color="auto" w:fill="auto"/>
            <w:noWrap/>
            <w:vAlign w:val="bottom"/>
            <w:hideMark/>
          </w:tcPr>
          <w:p w:rsidR="00954904" w:rsidRPr="00954904" w:rsidRDefault="00954904" w:rsidP="00954904">
            <w:pPr>
              <w:spacing w:after="0" w:line="240" w:lineRule="auto"/>
              <w:rPr>
                <w:rFonts w:ascii="Times New Roman" w:hAnsi="Times New Roman"/>
                <w:sz w:val="20"/>
                <w:szCs w:val="20"/>
              </w:rPr>
            </w:pPr>
          </w:p>
        </w:tc>
        <w:tc>
          <w:tcPr>
            <w:tcW w:w="1960" w:type="dxa"/>
            <w:tcBorders>
              <w:top w:val="nil"/>
              <w:left w:val="nil"/>
              <w:bottom w:val="nil"/>
              <w:right w:val="nil"/>
            </w:tcBorders>
            <w:shd w:val="clear" w:color="auto" w:fill="auto"/>
            <w:noWrap/>
            <w:vAlign w:val="bottom"/>
            <w:hideMark/>
          </w:tcPr>
          <w:p w:rsidR="00954904" w:rsidRPr="00954904" w:rsidRDefault="00954904" w:rsidP="00954904">
            <w:pPr>
              <w:spacing w:after="0" w:line="240" w:lineRule="auto"/>
              <w:rPr>
                <w:rFonts w:ascii="Times New Roman" w:hAnsi="Times New Roman"/>
                <w:sz w:val="20"/>
                <w:szCs w:val="20"/>
              </w:rPr>
            </w:pPr>
          </w:p>
        </w:tc>
        <w:tc>
          <w:tcPr>
            <w:tcW w:w="1960" w:type="dxa"/>
            <w:tcBorders>
              <w:top w:val="nil"/>
              <w:left w:val="nil"/>
              <w:bottom w:val="nil"/>
              <w:right w:val="nil"/>
            </w:tcBorders>
            <w:shd w:val="clear" w:color="auto" w:fill="auto"/>
            <w:noWrap/>
            <w:vAlign w:val="bottom"/>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тыс. руб.</w:t>
            </w:r>
          </w:p>
        </w:tc>
      </w:tr>
      <w:tr w:rsidR="00954904" w:rsidRPr="00954904" w:rsidTr="00954904">
        <w:trPr>
          <w:trHeight w:val="375"/>
        </w:trPr>
        <w:tc>
          <w:tcPr>
            <w:tcW w:w="520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Наименование</w:t>
            </w:r>
          </w:p>
        </w:tc>
        <w:tc>
          <w:tcPr>
            <w:tcW w:w="184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ЦСР</w:t>
            </w:r>
          </w:p>
        </w:tc>
        <w:tc>
          <w:tcPr>
            <w:tcW w:w="64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ВР</w:t>
            </w:r>
          </w:p>
        </w:tc>
        <w:tc>
          <w:tcPr>
            <w:tcW w:w="72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РЗ</w:t>
            </w:r>
          </w:p>
        </w:tc>
        <w:tc>
          <w:tcPr>
            <w:tcW w:w="60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ПР</w:t>
            </w:r>
          </w:p>
        </w:tc>
        <w:tc>
          <w:tcPr>
            <w:tcW w:w="5880" w:type="dxa"/>
            <w:gridSpan w:val="3"/>
            <w:tcBorders>
              <w:top w:val="single" w:sz="4" w:space="0" w:color="auto"/>
              <w:left w:val="nil"/>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Сумма</w:t>
            </w:r>
          </w:p>
        </w:tc>
      </w:tr>
      <w:tr w:rsidR="00954904" w:rsidRPr="00954904" w:rsidTr="00954904">
        <w:trPr>
          <w:trHeight w:val="360"/>
        </w:trPr>
        <w:tc>
          <w:tcPr>
            <w:tcW w:w="5200" w:type="dxa"/>
            <w:vMerge/>
            <w:tcBorders>
              <w:top w:val="single" w:sz="4" w:space="0" w:color="auto"/>
              <w:left w:val="single" w:sz="4" w:space="0" w:color="auto"/>
              <w:bottom w:val="single" w:sz="4" w:space="0" w:color="auto"/>
              <w:right w:val="nil"/>
            </w:tcBorders>
            <w:vAlign w:val="center"/>
            <w:hideMark/>
          </w:tcPr>
          <w:p w:rsidR="00954904" w:rsidRPr="00954904" w:rsidRDefault="00954904" w:rsidP="00954904">
            <w:pPr>
              <w:spacing w:after="0" w:line="240" w:lineRule="auto"/>
              <w:rPr>
                <w:rFonts w:ascii="Times New Roman" w:hAnsi="Times New Roman"/>
                <w:sz w:val="24"/>
                <w:szCs w:val="24"/>
              </w:rPr>
            </w:pPr>
          </w:p>
        </w:tc>
        <w:tc>
          <w:tcPr>
            <w:tcW w:w="1840" w:type="dxa"/>
            <w:vMerge/>
            <w:tcBorders>
              <w:top w:val="single" w:sz="4" w:space="0" w:color="auto"/>
              <w:left w:val="single" w:sz="4" w:space="0" w:color="auto"/>
              <w:bottom w:val="single" w:sz="4" w:space="0" w:color="auto"/>
              <w:right w:val="single" w:sz="4" w:space="0" w:color="auto"/>
            </w:tcBorders>
            <w:vAlign w:val="center"/>
            <w:hideMark/>
          </w:tcPr>
          <w:p w:rsidR="00954904" w:rsidRPr="00954904" w:rsidRDefault="00954904" w:rsidP="00954904">
            <w:pPr>
              <w:spacing w:after="0" w:line="240" w:lineRule="auto"/>
              <w:rPr>
                <w:rFonts w:ascii="Times New Roman" w:hAnsi="Times New Roman"/>
                <w:sz w:val="24"/>
                <w:szCs w:val="24"/>
              </w:rPr>
            </w:pPr>
          </w:p>
        </w:tc>
        <w:tc>
          <w:tcPr>
            <w:tcW w:w="640" w:type="dxa"/>
            <w:vMerge/>
            <w:tcBorders>
              <w:top w:val="single" w:sz="4" w:space="0" w:color="auto"/>
              <w:left w:val="single" w:sz="4" w:space="0" w:color="auto"/>
              <w:bottom w:val="single" w:sz="4" w:space="0" w:color="auto"/>
              <w:right w:val="single" w:sz="4" w:space="0" w:color="auto"/>
            </w:tcBorders>
            <w:vAlign w:val="center"/>
            <w:hideMark/>
          </w:tcPr>
          <w:p w:rsidR="00954904" w:rsidRPr="00954904" w:rsidRDefault="00954904" w:rsidP="00954904">
            <w:pPr>
              <w:spacing w:after="0" w:line="240" w:lineRule="auto"/>
              <w:rPr>
                <w:rFonts w:ascii="Times New Roman" w:hAnsi="Times New Roman"/>
                <w:sz w:val="24"/>
                <w:szCs w:val="24"/>
              </w:rPr>
            </w:pPr>
          </w:p>
        </w:tc>
        <w:tc>
          <w:tcPr>
            <w:tcW w:w="720" w:type="dxa"/>
            <w:vMerge/>
            <w:tcBorders>
              <w:top w:val="single" w:sz="4" w:space="0" w:color="auto"/>
              <w:left w:val="single" w:sz="4" w:space="0" w:color="auto"/>
              <w:bottom w:val="single" w:sz="4" w:space="0" w:color="auto"/>
              <w:right w:val="single" w:sz="4" w:space="0" w:color="auto"/>
            </w:tcBorders>
            <w:vAlign w:val="center"/>
            <w:hideMark/>
          </w:tcPr>
          <w:p w:rsidR="00954904" w:rsidRPr="00954904" w:rsidRDefault="00954904" w:rsidP="00954904">
            <w:pPr>
              <w:spacing w:after="0" w:line="240" w:lineRule="auto"/>
              <w:rPr>
                <w:rFonts w:ascii="Times New Roman" w:hAnsi="Times New Roman"/>
                <w:sz w:val="24"/>
                <w:szCs w:val="24"/>
              </w:rPr>
            </w:pPr>
          </w:p>
        </w:tc>
        <w:tc>
          <w:tcPr>
            <w:tcW w:w="600" w:type="dxa"/>
            <w:vMerge/>
            <w:tcBorders>
              <w:top w:val="single" w:sz="4" w:space="0" w:color="auto"/>
              <w:left w:val="single" w:sz="4" w:space="0" w:color="auto"/>
              <w:bottom w:val="single" w:sz="4" w:space="0" w:color="auto"/>
              <w:right w:val="single" w:sz="4" w:space="0" w:color="auto"/>
            </w:tcBorders>
            <w:vAlign w:val="center"/>
            <w:hideMark/>
          </w:tcPr>
          <w:p w:rsidR="00954904" w:rsidRPr="00954904" w:rsidRDefault="00954904" w:rsidP="00954904">
            <w:pPr>
              <w:spacing w:after="0" w:line="240" w:lineRule="auto"/>
              <w:rPr>
                <w:rFonts w:ascii="Times New Roman" w:hAnsi="Times New Roman"/>
                <w:sz w:val="24"/>
                <w:szCs w:val="24"/>
              </w:rPr>
            </w:pPr>
          </w:p>
        </w:tc>
        <w:tc>
          <w:tcPr>
            <w:tcW w:w="1960" w:type="dxa"/>
            <w:tcBorders>
              <w:top w:val="nil"/>
              <w:left w:val="nil"/>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2024 год</w:t>
            </w:r>
          </w:p>
        </w:tc>
        <w:tc>
          <w:tcPr>
            <w:tcW w:w="1960" w:type="dxa"/>
            <w:tcBorders>
              <w:top w:val="nil"/>
              <w:left w:val="nil"/>
              <w:bottom w:val="single" w:sz="4" w:space="0" w:color="auto"/>
              <w:right w:val="single" w:sz="4" w:space="0" w:color="auto"/>
            </w:tcBorders>
            <w:shd w:val="clear" w:color="auto" w:fill="auto"/>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2025 год</w:t>
            </w:r>
          </w:p>
        </w:tc>
        <w:tc>
          <w:tcPr>
            <w:tcW w:w="1960" w:type="dxa"/>
            <w:tcBorders>
              <w:top w:val="nil"/>
              <w:left w:val="nil"/>
              <w:bottom w:val="single" w:sz="4" w:space="0" w:color="auto"/>
              <w:right w:val="single" w:sz="4" w:space="0" w:color="auto"/>
            </w:tcBorders>
            <w:shd w:val="clear" w:color="auto" w:fill="auto"/>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2026 год</w:t>
            </w:r>
          </w:p>
        </w:tc>
      </w:tr>
      <w:tr w:rsidR="00954904" w:rsidRPr="00954904" w:rsidTr="00954904">
        <w:trPr>
          <w:trHeight w:val="345"/>
        </w:trPr>
        <w:tc>
          <w:tcPr>
            <w:tcW w:w="5200" w:type="dxa"/>
            <w:tcBorders>
              <w:top w:val="single" w:sz="4" w:space="0" w:color="auto"/>
              <w:left w:val="single" w:sz="4" w:space="0" w:color="auto"/>
              <w:bottom w:val="single" w:sz="4" w:space="0" w:color="auto"/>
              <w:right w:val="nil"/>
            </w:tcBorders>
            <w:shd w:val="clear" w:color="auto" w:fill="auto"/>
            <w:vAlign w:val="center"/>
            <w:hideMark/>
          </w:tcPr>
          <w:p w:rsidR="00954904" w:rsidRPr="00954904" w:rsidRDefault="00954904" w:rsidP="00954904">
            <w:pPr>
              <w:spacing w:after="0" w:line="240" w:lineRule="auto"/>
              <w:rPr>
                <w:rFonts w:ascii="Times New Roman" w:hAnsi="Times New Roman"/>
                <w:b/>
                <w:bCs/>
                <w:sz w:val="24"/>
                <w:szCs w:val="24"/>
              </w:rPr>
            </w:pPr>
            <w:r w:rsidRPr="00954904">
              <w:rPr>
                <w:rFonts w:ascii="Times New Roman" w:hAnsi="Times New Roman"/>
                <w:b/>
                <w:bCs/>
                <w:sz w:val="24"/>
                <w:szCs w:val="24"/>
              </w:rPr>
              <w:t>Непрограммные расходы местного бюджета</w:t>
            </w:r>
          </w:p>
        </w:tc>
        <w:tc>
          <w:tcPr>
            <w:tcW w:w="1840" w:type="dxa"/>
            <w:tcBorders>
              <w:top w:val="single" w:sz="4" w:space="0" w:color="auto"/>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99.0.00.00000</w:t>
            </w:r>
          </w:p>
        </w:tc>
        <w:tc>
          <w:tcPr>
            <w:tcW w:w="640" w:type="dxa"/>
            <w:tcBorders>
              <w:top w:val="single" w:sz="4" w:space="0" w:color="auto"/>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 </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 </w:t>
            </w:r>
          </w:p>
        </w:tc>
        <w:tc>
          <w:tcPr>
            <w:tcW w:w="600" w:type="dxa"/>
            <w:tcBorders>
              <w:top w:val="single" w:sz="4" w:space="0" w:color="auto"/>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 </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16 764,54</w:t>
            </w:r>
          </w:p>
        </w:tc>
        <w:tc>
          <w:tcPr>
            <w:tcW w:w="1960" w:type="dxa"/>
            <w:tcBorders>
              <w:top w:val="single" w:sz="4" w:space="0" w:color="auto"/>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5 646,70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5 177,20</w:t>
            </w:r>
          </w:p>
        </w:tc>
      </w:tr>
      <w:tr w:rsidR="00954904" w:rsidRPr="00954904" w:rsidTr="00954904">
        <w:trPr>
          <w:trHeight w:val="345"/>
        </w:trPr>
        <w:tc>
          <w:tcPr>
            <w:tcW w:w="5200" w:type="dxa"/>
            <w:tcBorders>
              <w:top w:val="nil"/>
              <w:left w:val="single" w:sz="4" w:space="0" w:color="auto"/>
              <w:bottom w:val="single" w:sz="4" w:space="0" w:color="auto"/>
              <w:right w:val="nil"/>
            </w:tcBorders>
            <w:shd w:val="clear" w:color="auto" w:fill="auto"/>
            <w:vAlign w:val="center"/>
            <w:hideMark/>
          </w:tcPr>
          <w:p w:rsidR="00954904" w:rsidRPr="00954904" w:rsidRDefault="00954904" w:rsidP="00954904">
            <w:pPr>
              <w:spacing w:after="0" w:line="240" w:lineRule="auto"/>
              <w:rPr>
                <w:rFonts w:ascii="Times New Roman" w:hAnsi="Times New Roman"/>
                <w:b/>
                <w:bCs/>
                <w:sz w:val="24"/>
                <w:szCs w:val="24"/>
              </w:rPr>
            </w:pPr>
            <w:r w:rsidRPr="00954904">
              <w:rPr>
                <w:rFonts w:ascii="Times New Roman" w:hAnsi="Times New Roman"/>
                <w:b/>
                <w:bCs/>
                <w:sz w:val="24"/>
                <w:szCs w:val="24"/>
              </w:rPr>
              <w:t>Уличное освещение</w:t>
            </w:r>
          </w:p>
        </w:tc>
        <w:tc>
          <w:tcPr>
            <w:tcW w:w="18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99.0.00.00010</w:t>
            </w:r>
          </w:p>
        </w:tc>
        <w:tc>
          <w:tcPr>
            <w:tcW w:w="6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629,50</w:t>
            </w:r>
          </w:p>
        </w:tc>
        <w:tc>
          <w:tcPr>
            <w:tcW w:w="196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0,00</w:t>
            </w:r>
          </w:p>
        </w:tc>
      </w:tr>
      <w:tr w:rsidR="00954904" w:rsidRPr="00954904" w:rsidTr="00954904">
        <w:trPr>
          <w:trHeight w:val="585"/>
        </w:trPr>
        <w:tc>
          <w:tcPr>
            <w:tcW w:w="5200" w:type="dxa"/>
            <w:tcBorders>
              <w:top w:val="nil"/>
              <w:left w:val="single" w:sz="4" w:space="0" w:color="auto"/>
              <w:bottom w:val="single" w:sz="4" w:space="0" w:color="auto"/>
              <w:right w:val="nil"/>
            </w:tcBorders>
            <w:shd w:val="clear" w:color="auto" w:fill="auto"/>
            <w:vAlign w:val="center"/>
            <w:hideMark/>
          </w:tcPr>
          <w:p w:rsidR="00954904" w:rsidRPr="00954904" w:rsidRDefault="00954904" w:rsidP="00954904">
            <w:pPr>
              <w:spacing w:after="0" w:line="240" w:lineRule="auto"/>
              <w:rPr>
                <w:rFonts w:ascii="Times New Roman" w:hAnsi="Times New Roman"/>
                <w:sz w:val="24"/>
                <w:szCs w:val="24"/>
              </w:rPr>
            </w:pPr>
            <w:r w:rsidRPr="00954904">
              <w:rPr>
                <w:rFonts w:ascii="Times New Roman" w:hAnsi="Times New Roman"/>
                <w:sz w:val="24"/>
                <w:szCs w:val="24"/>
              </w:rPr>
              <w:t>Закупка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99.0.00.00010</w:t>
            </w:r>
          </w:p>
        </w:tc>
        <w:tc>
          <w:tcPr>
            <w:tcW w:w="6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200</w:t>
            </w:r>
          </w:p>
        </w:tc>
        <w:tc>
          <w:tcPr>
            <w:tcW w:w="72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629,50</w:t>
            </w:r>
          </w:p>
        </w:tc>
        <w:tc>
          <w:tcPr>
            <w:tcW w:w="196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0,00</w:t>
            </w:r>
          </w:p>
        </w:tc>
      </w:tr>
      <w:tr w:rsidR="00954904" w:rsidRPr="00954904" w:rsidTr="00954904">
        <w:trPr>
          <w:trHeight w:val="930"/>
        </w:trPr>
        <w:tc>
          <w:tcPr>
            <w:tcW w:w="5200" w:type="dxa"/>
            <w:tcBorders>
              <w:top w:val="nil"/>
              <w:left w:val="single" w:sz="4" w:space="0" w:color="auto"/>
              <w:bottom w:val="single" w:sz="4" w:space="0" w:color="auto"/>
              <w:right w:val="nil"/>
            </w:tcBorders>
            <w:shd w:val="clear" w:color="auto" w:fill="auto"/>
            <w:vAlign w:val="center"/>
            <w:hideMark/>
          </w:tcPr>
          <w:p w:rsidR="00954904" w:rsidRPr="00954904" w:rsidRDefault="00954904" w:rsidP="00954904">
            <w:pPr>
              <w:spacing w:after="0" w:line="240" w:lineRule="auto"/>
              <w:rPr>
                <w:rFonts w:ascii="Times New Roman" w:hAnsi="Times New Roman"/>
                <w:sz w:val="24"/>
                <w:szCs w:val="24"/>
              </w:rPr>
            </w:pPr>
            <w:r w:rsidRPr="00954904">
              <w:rPr>
                <w:rFonts w:ascii="Times New Roman" w:hAnsi="Times New Roman"/>
                <w:sz w:val="24"/>
                <w:szCs w:val="24"/>
              </w:rPr>
              <w:t>Иные закупки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99.0.00.00010</w:t>
            </w:r>
          </w:p>
        </w:tc>
        <w:tc>
          <w:tcPr>
            <w:tcW w:w="6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240</w:t>
            </w:r>
          </w:p>
        </w:tc>
        <w:tc>
          <w:tcPr>
            <w:tcW w:w="72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05</w:t>
            </w:r>
          </w:p>
        </w:tc>
        <w:tc>
          <w:tcPr>
            <w:tcW w:w="60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03</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629,50</w:t>
            </w:r>
          </w:p>
        </w:tc>
        <w:tc>
          <w:tcPr>
            <w:tcW w:w="196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0,00</w:t>
            </w:r>
          </w:p>
        </w:tc>
      </w:tr>
      <w:tr w:rsidR="00954904" w:rsidRPr="00954904" w:rsidTr="00954904">
        <w:trPr>
          <w:trHeight w:val="345"/>
        </w:trPr>
        <w:tc>
          <w:tcPr>
            <w:tcW w:w="5200" w:type="dxa"/>
            <w:tcBorders>
              <w:top w:val="nil"/>
              <w:left w:val="single" w:sz="4" w:space="0" w:color="auto"/>
              <w:bottom w:val="single" w:sz="4" w:space="0" w:color="auto"/>
              <w:right w:val="nil"/>
            </w:tcBorders>
            <w:shd w:val="clear" w:color="auto" w:fill="auto"/>
            <w:vAlign w:val="center"/>
            <w:hideMark/>
          </w:tcPr>
          <w:p w:rsidR="00954904" w:rsidRPr="00954904" w:rsidRDefault="00954904" w:rsidP="00954904">
            <w:pPr>
              <w:spacing w:after="0" w:line="240" w:lineRule="auto"/>
              <w:rPr>
                <w:rFonts w:ascii="Times New Roman" w:hAnsi="Times New Roman"/>
                <w:b/>
                <w:bCs/>
                <w:sz w:val="24"/>
                <w:szCs w:val="24"/>
              </w:rPr>
            </w:pPr>
            <w:r w:rsidRPr="00954904">
              <w:rPr>
                <w:rFonts w:ascii="Times New Roman" w:hAnsi="Times New Roman"/>
                <w:b/>
                <w:bCs/>
                <w:sz w:val="24"/>
                <w:szCs w:val="24"/>
              </w:rPr>
              <w:t>Глава муниципального образования</w:t>
            </w:r>
          </w:p>
        </w:tc>
        <w:tc>
          <w:tcPr>
            <w:tcW w:w="18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99.0.00.02990</w:t>
            </w:r>
          </w:p>
        </w:tc>
        <w:tc>
          <w:tcPr>
            <w:tcW w:w="6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1 088,11</w:t>
            </w:r>
          </w:p>
        </w:tc>
        <w:tc>
          <w:tcPr>
            <w:tcW w:w="196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835,70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835,70</w:t>
            </w:r>
          </w:p>
        </w:tc>
      </w:tr>
      <w:tr w:rsidR="00954904" w:rsidRPr="00954904" w:rsidTr="00954904">
        <w:trPr>
          <w:trHeight w:val="1545"/>
        </w:trPr>
        <w:tc>
          <w:tcPr>
            <w:tcW w:w="5200" w:type="dxa"/>
            <w:tcBorders>
              <w:top w:val="nil"/>
              <w:left w:val="single" w:sz="4" w:space="0" w:color="auto"/>
              <w:bottom w:val="single" w:sz="4" w:space="0" w:color="auto"/>
              <w:right w:val="nil"/>
            </w:tcBorders>
            <w:shd w:val="clear" w:color="auto" w:fill="auto"/>
            <w:vAlign w:val="center"/>
            <w:hideMark/>
          </w:tcPr>
          <w:p w:rsidR="00954904" w:rsidRPr="00954904" w:rsidRDefault="00954904" w:rsidP="00954904">
            <w:pPr>
              <w:spacing w:after="0" w:line="240" w:lineRule="auto"/>
              <w:rPr>
                <w:rFonts w:ascii="Times New Roman" w:hAnsi="Times New Roman"/>
                <w:sz w:val="24"/>
                <w:szCs w:val="24"/>
              </w:rPr>
            </w:pPr>
            <w:r w:rsidRPr="00954904">
              <w:rPr>
                <w:rFonts w:ascii="Times New Roman" w:hAnsi="Times New Roman"/>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99.0.00.02990</w:t>
            </w:r>
          </w:p>
        </w:tc>
        <w:tc>
          <w:tcPr>
            <w:tcW w:w="6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100</w:t>
            </w:r>
          </w:p>
        </w:tc>
        <w:tc>
          <w:tcPr>
            <w:tcW w:w="72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1 088,11</w:t>
            </w:r>
          </w:p>
        </w:tc>
        <w:tc>
          <w:tcPr>
            <w:tcW w:w="196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835,70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835,70</w:t>
            </w:r>
          </w:p>
        </w:tc>
      </w:tr>
      <w:tr w:rsidR="00954904" w:rsidRPr="00954904" w:rsidTr="00954904">
        <w:trPr>
          <w:trHeight w:val="585"/>
        </w:trPr>
        <w:tc>
          <w:tcPr>
            <w:tcW w:w="5200" w:type="dxa"/>
            <w:tcBorders>
              <w:top w:val="nil"/>
              <w:left w:val="single" w:sz="4" w:space="0" w:color="auto"/>
              <w:bottom w:val="single" w:sz="4" w:space="0" w:color="auto"/>
              <w:right w:val="nil"/>
            </w:tcBorders>
            <w:shd w:val="clear" w:color="auto" w:fill="auto"/>
            <w:vAlign w:val="center"/>
            <w:hideMark/>
          </w:tcPr>
          <w:p w:rsidR="00954904" w:rsidRPr="00954904" w:rsidRDefault="00954904" w:rsidP="00954904">
            <w:pPr>
              <w:spacing w:after="0" w:line="240" w:lineRule="auto"/>
              <w:rPr>
                <w:rFonts w:ascii="Times New Roman" w:hAnsi="Times New Roman"/>
                <w:sz w:val="24"/>
                <w:szCs w:val="24"/>
              </w:rPr>
            </w:pPr>
            <w:r w:rsidRPr="00954904">
              <w:rPr>
                <w:rFonts w:ascii="Times New Roman" w:hAnsi="Times New Roman"/>
                <w:sz w:val="24"/>
                <w:szCs w:val="24"/>
              </w:rPr>
              <w:t>Расходы на выплаты персоналу государственных (муниципальных) органов</w:t>
            </w:r>
          </w:p>
        </w:tc>
        <w:tc>
          <w:tcPr>
            <w:tcW w:w="18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99.0.00.02990</w:t>
            </w:r>
          </w:p>
        </w:tc>
        <w:tc>
          <w:tcPr>
            <w:tcW w:w="6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120</w:t>
            </w:r>
          </w:p>
        </w:tc>
        <w:tc>
          <w:tcPr>
            <w:tcW w:w="72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01</w:t>
            </w:r>
          </w:p>
        </w:tc>
        <w:tc>
          <w:tcPr>
            <w:tcW w:w="60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02</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1 088,11</w:t>
            </w:r>
          </w:p>
        </w:tc>
        <w:tc>
          <w:tcPr>
            <w:tcW w:w="196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835,70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835,70</w:t>
            </w:r>
          </w:p>
        </w:tc>
      </w:tr>
      <w:tr w:rsidR="00954904" w:rsidRPr="00954904" w:rsidTr="00954904">
        <w:trPr>
          <w:trHeight w:val="585"/>
        </w:trPr>
        <w:tc>
          <w:tcPr>
            <w:tcW w:w="5200" w:type="dxa"/>
            <w:tcBorders>
              <w:top w:val="nil"/>
              <w:left w:val="single" w:sz="4" w:space="0" w:color="auto"/>
              <w:bottom w:val="single" w:sz="4" w:space="0" w:color="auto"/>
              <w:right w:val="nil"/>
            </w:tcBorders>
            <w:shd w:val="clear" w:color="auto" w:fill="auto"/>
            <w:vAlign w:val="center"/>
            <w:hideMark/>
          </w:tcPr>
          <w:p w:rsidR="00954904" w:rsidRPr="00954904" w:rsidRDefault="00954904" w:rsidP="00954904">
            <w:pPr>
              <w:spacing w:after="0" w:line="240" w:lineRule="auto"/>
              <w:rPr>
                <w:rFonts w:ascii="Times New Roman" w:hAnsi="Times New Roman"/>
                <w:b/>
                <w:bCs/>
                <w:sz w:val="24"/>
                <w:szCs w:val="24"/>
              </w:rPr>
            </w:pPr>
            <w:r w:rsidRPr="00954904">
              <w:rPr>
                <w:rFonts w:ascii="Times New Roman" w:hAnsi="Times New Roman"/>
                <w:b/>
                <w:bCs/>
                <w:sz w:val="24"/>
                <w:szCs w:val="24"/>
              </w:rPr>
              <w:lastRenderedPageBreak/>
              <w:t>Обеспечение деятельности местных администраций</w:t>
            </w:r>
          </w:p>
        </w:tc>
        <w:tc>
          <w:tcPr>
            <w:tcW w:w="18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99.0.00.04990</w:t>
            </w:r>
          </w:p>
        </w:tc>
        <w:tc>
          <w:tcPr>
            <w:tcW w:w="6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3 339,26</w:t>
            </w:r>
          </w:p>
        </w:tc>
        <w:tc>
          <w:tcPr>
            <w:tcW w:w="196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2 077,10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2 077,10</w:t>
            </w:r>
          </w:p>
        </w:tc>
      </w:tr>
      <w:tr w:rsidR="00954904" w:rsidRPr="00954904" w:rsidTr="00954904">
        <w:trPr>
          <w:trHeight w:val="1545"/>
        </w:trPr>
        <w:tc>
          <w:tcPr>
            <w:tcW w:w="5200" w:type="dxa"/>
            <w:tcBorders>
              <w:top w:val="nil"/>
              <w:left w:val="single" w:sz="4" w:space="0" w:color="auto"/>
              <w:bottom w:val="single" w:sz="4" w:space="0" w:color="auto"/>
              <w:right w:val="nil"/>
            </w:tcBorders>
            <w:shd w:val="clear" w:color="auto" w:fill="auto"/>
            <w:vAlign w:val="center"/>
            <w:hideMark/>
          </w:tcPr>
          <w:p w:rsidR="00954904" w:rsidRPr="00954904" w:rsidRDefault="00954904" w:rsidP="00954904">
            <w:pPr>
              <w:spacing w:after="0" w:line="240" w:lineRule="auto"/>
              <w:rPr>
                <w:rFonts w:ascii="Times New Roman" w:hAnsi="Times New Roman"/>
                <w:sz w:val="24"/>
                <w:szCs w:val="24"/>
              </w:rPr>
            </w:pPr>
            <w:r w:rsidRPr="00954904">
              <w:rPr>
                <w:rFonts w:ascii="Times New Roman" w:hAnsi="Times New Roman"/>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99.0.00.04990</w:t>
            </w:r>
          </w:p>
        </w:tc>
        <w:tc>
          <w:tcPr>
            <w:tcW w:w="6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100</w:t>
            </w:r>
          </w:p>
        </w:tc>
        <w:tc>
          <w:tcPr>
            <w:tcW w:w="72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2 730,50</w:t>
            </w:r>
          </w:p>
        </w:tc>
        <w:tc>
          <w:tcPr>
            <w:tcW w:w="196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2 077,10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2 077,10</w:t>
            </w:r>
          </w:p>
        </w:tc>
      </w:tr>
      <w:tr w:rsidR="00954904" w:rsidRPr="00954904" w:rsidTr="00954904">
        <w:trPr>
          <w:trHeight w:val="675"/>
        </w:trPr>
        <w:tc>
          <w:tcPr>
            <w:tcW w:w="5200" w:type="dxa"/>
            <w:tcBorders>
              <w:top w:val="nil"/>
              <w:left w:val="single" w:sz="4" w:space="0" w:color="auto"/>
              <w:bottom w:val="single" w:sz="4" w:space="0" w:color="auto"/>
              <w:right w:val="nil"/>
            </w:tcBorders>
            <w:shd w:val="clear" w:color="auto" w:fill="auto"/>
            <w:vAlign w:val="center"/>
            <w:hideMark/>
          </w:tcPr>
          <w:p w:rsidR="00954904" w:rsidRPr="00954904" w:rsidRDefault="00954904" w:rsidP="00954904">
            <w:pPr>
              <w:spacing w:after="0" w:line="240" w:lineRule="auto"/>
              <w:rPr>
                <w:rFonts w:ascii="Times New Roman" w:hAnsi="Times New Roman"/>
                <w:sz w:val="24"/>
                <w:szCs w:val="24"/>
              </w:rPr>
            </w:pPr>
            <w:r w:rsidRPr="00954904">
              <w:rPr>
                <w:rFonts w:ascii="Times New Roman" w:hAnsi="Times New Roman"/>
                <w:sz w:val="24"/>
                <w:szCs w:val="24"/>
              </w:rPr>
              <w:t>Расходы на выплаты персоналу государственных (муниципальных) органов</w:t>
            </w:r>
          </w:p>
        </w:tc>
        <w:tc>
          <w:tcPr>
            <w:tcW w:w="18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99.0.00.04990</w:t>
            </w:r>
          </w:p>
        </w:tc>
        <w:tc>
          <w:tcPr>
            <w:tcW w:w="6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120</w:t>
            </w:r>
          </w:p>
        </w:tc>
        <w:tc>
          <w:tcPr>
            <w:tcW w:w="72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01</w:t>
            </w:r>
          </w:p>
        </w:tc>
        <w:tc>
          <w:tcPr>
            <w:tcW w:w="60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04</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2 730,50</w:t>
            </w:r>
          </w:p>
        </w:tc>
        <w:tc>
          <w:tcPr>
            <w:tcW w:w="196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2 077,10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2 077,10</w:t>
            </w:r>
          </w:p>
        </w:tc>
      </w:tr>
      <w:tr w:rsidR="00954904" w:rsidRPr="00954904" w:rsidTr="00954904">
        <w:trPr>
          <w:trHeight w:val="630"/>
        </w:trPr>
        <w:tc>
          <w:tcPr>
            <w:tcW w:w="5200" w:type="dxa"/>
            <w:tcBorders>
              <w:top w:val="nil"/>
              <w:left w:val="single" w:sz="4" w:space="0" w:color="auto"/>
              <w:bottom w:val="single" w:sz="4" w:space="0" w:color="auto"/>
              <w:right w:val="nil"/>
            </w:tcBorders>
            <w:shd w:val="clear" w:color="auto" w:fill="auto"/>
            <w:vAlign w:val="center"/>
            <w:hideMark/>
          </w:tcPr>
          <w:p w:rsidR="00954904" w:rsidRPr="00954904" w:rsidRDefault="00954904" w:rsidP="00954904">
            <w:pPr>
              <w:spacing w:after="0" w:line="240" w:lineRule="auto"/>
              <w:rPr>
                <w:rFonts w:ascii="Times New Roman" w:hAnsi="Times New Roman"/>
                <w:sz w:val="24"/>
                <w:szCs w:val="24"/>
              </w:rPr>
            </w:pPr>
            <w:r w:rsidRPr="00954904">
              <w:rPr>
                <w:rFonts w:ascii="Times New Roman" w:hAnsi="Times New Roman"/>
                <w:sz w:val="24"/>
                <w:szCs w:val="24"/>
              </w:rPr>
              <w:t>Закупка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99.0.00.04990</w:t>
            </w:r>
          </w:p>
        </w:tc>
        <w:tc>
          <w:tcPr>
            <w:tcW w:w="6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200</w:t>
            </w:r>
          </w:p>
        </w:tc>
        <w:tc>
          <w:tcPr>
            <w:tcW w:w="72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447,94</w:t>
            </w:r>
          </w:p>
        </w:tc>
        <w:tc>
          <w:tcPr>
            <w:tcW w:w="196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0,00</w:t>
            </w:r>
          </w:p>
        </w:tc>
      </w:tr>
      <w:tr w:rsidR="00954904" w:rsidRPr="00954904" w:rsidTr="00954904">
        <w:trPr>
          <w:trHeight w:val="930"/>
        </w:trPr>
        <w:tc>
          <w:tcPr>
            <w:tcW w:w="5200" w:type="dxa"/>
            <w:tcBorders>
              <w:top w:val="nil"/>
              <w:left w:val="single" w:sz="4" w:space="0" w:color="auto"/>
              <w:bottom w:val="single" w:sz="4" w:space="0" w:color="auto"/>
              <w:right w:val="nil"/>
            </w:tcBorders>
            <w:shd w:val="clear" w:color="auto" w:fill="auto"/>
            <w:vAlign w:val="center"/>
            <w:hideMark/>
          </w:tcPr>
          <w:p w:rsidR="00954904" w:rsidRPr="00954904" w:rsidRDefault="00954904" w:rsidP="00954904">
            <w:pPr>
              <w:spacing w:after="0" w:line="240" w:lineRule="auto"/>
              <w:rPr>
                <w:rFonts w:ascii="Times New Roman" w:hAnsi="Times New Roman"/>
                <w:sz w:val="24"/>
                <w:szCs w:val="24"/>
              </w:rPr>
            </w:pPr>
            <w:r w:rsidRPr="00954904">
              <w:rPr>
                <w:rFonts w:ascii="Times New Roman" w:hAnsi="Times New Roman"/>
                <w:sz w:val="24"/>
                <w:szCs w:val="24"/>
              </w:rPr>
              <w:t>Иные закупки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99.0.00.04990</w:t>
            </w:r>
          </w:p>
        </w:tc>
        <w:tc>
          <w:tcPr>
            <w:tcW w:w="6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240</w:t>
            </w:r>
          </w:p>
        </w:tc>
        <w:tc>
          <w:tcPr>
            <w:tcW w:w="72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01</w:t>
            </w:r>
          </w:p>
        </w:tc>
        <w:tc>
          <w:tcPr>
            <w:tcW w:w="60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04</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447,94</w:t>
            </w:r>
          </w:p>
        </w:tc>
        <w:tc>
          <w:tcPr>
            <w:tcW w:w="196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0,00</w:t>
            </w:r>
          </w:p>
        </w:tc>
      </w:tr>
      <w:tr w:rsidR="00954904" w:rsidRPr="00954904" w:rsidTr="00954904">
        <w:trPr>
          <w:trHeight w:val="345"/>
        </w:trPr>
        <w:tc>
          <w:tcPr>
            <w:tcW w:w="5200" w:type="dxa"/>
            <w:tcBorders>
              <w:top w:val="nil"/>
              <w:left w:val="single" w:sz="4" w:space="0" w:color="auto"/>
              <w:bottom w:val="single" w:sz="4" w:space="0" w:color="auto"/>
              <w:right w:val="nil"/>
            </w:tcBorders>
            <w:shd w:val="clear" w:color="auto" w:fill="auto"/>
            <w:vAlign w:val="center"/>
            <w:hideMark/>
          </w:tcPr>
          <w:p w:rsidR="00954904" w:rsidRPr="00954904" w:rsidRDefault="00954904" w:rsidP="00954904">
            <w:pPr>
              <w:spacing w:after="0" w:line="240" w:lineRule="auto"/>
              <w:rPr>
                <w:rFonts w:ascii="Times New Roman" w:hAnsi="Times New Roman"/>
                <w:sz w:val="24"/>
                <w:szCs w:val="24"/>
              </w:rPr>
            </w:pPr>
            <w:r w:rsidRPr="00954904">
              <w:rPr>
                <w:rFonts w:ascii="Times New Roman" w:hAnsi="Times New Roman"/>
                <w:sz w:val="24"/>
                <w:szCs w:val="24"/>
              </w:rPr>
              <w:t>Межбюджетные трансферты</w:t>
            </w:r>
          </w:p>
        </w:tc>
        <w:tc>
          <w:tcPr>
            <w:tcW w:w="18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99.0.00.04990</w:t>
            </w:r>
          </w:p>
        </w:tc>
        <w:tc>
          <w:tcPr>
            <w:tcW w:w="6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500</w:t>
            </w:r>
          </w:p>
        </w:tc>
        <w:tc>
          <w:tcPr>
            <w:tcW w:w="72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19,82</w:t>
            </w:r>
          </w:p>
        </w:tc>
        <w:tc>
          <w:tcPr>
            <w:tcW w:w="196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0,00</w:t>
            </w:r>
          </w:p>
        </w:tc>
      </w:tr>
      <w:tr w:rsidR="00954904" w:rsidRPr="00954904" w:rsidTr="00954904">
        <w:trPr>
          <w:trHeight w:val="345"/>
        </w:trPr>
        <w:tc>
          <w:tcPr>
            <w:tcW w:w="5200" w:type="dxa"/>
            <w:tcBorders>
              <w:top w:val="nil"/>
              <w:left w:val="single" w:sz="4" w:space="0" w:color="auto"/>
              <w:bottom w:val="single" w:sz="4" w:space="0" w:color="auto"/>
              <w:right w:val="nil"/>
            </w:tcBorders>
            <w:shd w:val="clear" w:color="auto" w:fill="auto"/>
            <w:vAlign w:val="center"/>
            <w:hideMark/>
          </w:tcPr>
          <w:p w:rsidR="00954904" w:rsidRPr="00954904" w:rsidRDefault="00954904" w:rsidP="00954904">
            <w:pPr>
              <w:spacing w:after="0" w:line="240" w:lineRule="auto"/>
              <w:rPr>
                <w:rFonts w:ascii="Times New Roman" w:hAnsi="Times New Roman"/>
                <w:sz w:val="24"/>
                <w:szCs w:val="24"/>
              </w:rPr>
            </w:pPr>
            <w:r w:rsidRPr="00954904">
              <w:rPr>
                <w:rFonts w:ascii="Times New Roman" w:hAnsi="Times New Roman"/>
                <w:sz w:val="24"/>
                <w:szCs w:val="24"/>
              </w:rPr>
              <w:t>Иные межбюджетные трансферты</w:t>
            </w:r>
          </w:p>
        </w:tc>
        <w:tc>
          <w:tcPr>
            <w:tcW w:w="18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99.0.00.04990</w:t>
            </w:r>
          </w:p>
        </w:tc>
        <w:tc>
          <w:tcPr>
            <w:tcW w:w="6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540</w:t>
            </w:r>
          </w:p>
        </w:tc>
        <w:tc>
          <w:tcPr>
            <w:tcW w:w="72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01</w:t>
            </w:r>
          </w:p>
        </w:tc>
        <w:tc>
          <w:tcPr>
            <w:tcW w:w="60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04</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19,82</w:t>
            </w:r>
          </w:p>
        </w:tc>
        <w:tc>
          <w:tcPr>
            <w:tcW w:w="196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0,00</w:t>
            </w:r>
          </w:p>
        </w:tc>
      </w:tr>
      <w:tr w:rsidR="00954904" w:rsidRPr="00954904" w:rsidTr="00954904">
        <w:trPr>
          <w:trHeight w:val="345"/>
        </w:trPr>
        <w:tc>
          <w:tcPr>
            <w:tcW w:w="5200" w:type="dxa"/>
            <w:tcBorders>
              <w:top w:val="nil"/>
              <w:left w:val="single" w:sz="4" w:space="0" w:color="auto"/>
              <w:bottom w:val="single" w:sz="4" w:space="0" w:color="auto"/>
              <w:right w:val="nil"/>
            </w:tcBorders>
            <w:shd w:val="clear" w:color="auto" w:fill="auto"/>
            <w:vAlign w:val="center"/>
            <w:hideMark/>
          </w:tcPr>
          <w:p w:rsidR="00954904" w:rsidRPr="00954904" w:rsidRDefault="00954904" w:rsidP="00954904">
            <w:pPr>
              <w:spacing w:after="0" w:line="240" w:lineRule="auto"/>
              <w:rPr>
                <w:rFonts w:ascii="Times New Roman" w:hAnsi="Times New Roman"/>
                <w:sz w:val="24"/>
                <w:szCs w:val="24"/>
              </w:rPr>
            </w:pPr>
            <w:r w:rsidRPr="00954904">
              <w:rPr>
                <w:rFonts w:ascii="Times New Roman" w:hAnsi="Times New Roman"/>
                <w:sz w:val="24"/>
                <w:szCs w:val="24"/>
              </w:rPr>
              <w:t>Иные бюджетные ассигнования</w:t>
            </w:r>
          </w:p>
        </w:tc>
        <w:tc>
          <w:tcPr>
            <w:tcW w:w="18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99.0.00.04990</w:t>
            </w:r>
          </w:p>
        </w:tc>
        <w:tc>
          <w:tcPr>
            <w:tcW w:w="6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800</w:t>
            </w:r>
          </w:p>
        </w:tc>
        <w:tc>
          <w:tcPr>
            <w:tcW w:w="72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141,00</w:t>
            </w:r>
          </w:p>
        </w:tc>
        <w:tc>
          <w:tcPr>
            <w:tcW w:w="196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0,00</w:t>
            </w:r>
          </w:p>
        </w:tc>
      </w:tr>
      <w:tr w:rsidR="00954904" w:rsidRPr="00954904" w:rsidTr="00954904">
        <w:trPr>
          <w:trHeight w:val="345"/>
        </w:trPr>
        <w:tc>
          <w:tcPr>
            <w:tcW w:w="5200" w:type="dxa"/>
            <w:tcBorders>
              <w:top w:val="nil"/>
              <w:left w:val="single" w:sz="4" w:space="0" w:color="auto"/>
              <w:bottom w:val="single" w:sz="4" w:space="0" w:color="auto"/>
              <w:right w:val="nil"/>
            </w:tcBorders>
            <w:shd w:val="clear" w:color="auto" w:fill="auto"/>
            <w:vAlign w:val="center"/>
            <w:hideMark/>
          </w:tcPr>
          <w:p w:rsidR="00954904" w:rsidRPr="00954904" w:rsidRDefault="00954904" w:rsidP="00954904">
            <w:pPr>
              <w:spacing w:after="0" w:line="240" w:lineRule="auto"/>
              <w:rPr>
                <w:rFonts w:ascii="Times New Roman" w:hAnsi="Times New Roman"/>
                <w:sz w:val="24"/>
                <w:szCs w:val="24"/>
              </w:rPr>
            </w:pPr>
            <w:r w:rsidRPr="00954904">
              <w:rPr>
                <w:rFonts w:ascii="Times New Roman" w:hAnsi="Times New Roman"/>
                <w:sz w:val="24"/>
                <w:szCs w:val="24"/>
              </w:rPr>
              <w:t>Уплата налогов, сборов и иных платежей</w:t>
            </w:r>
          </w:p>
        </w:tc>
        <w:tc>
          <w:tcPr>
            <w:tcW w:w="18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99.0.00.04990</w:t>
            </w:r>
          </w:p>
        </w:tc>
        <w:tc>
          <w:tcPr>
            <w:tcW w:w="6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850</w:t>
            </w:r>
          </w:p>
        </w:tc>
        <w:tc>
          <w:tcPr>
            <w:tcW w:w="72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01</w:t>
            </w:r>
          </w:p>
        </w:tc>
        <w:tc>
          <w:tcPr>
            <w:tcW w:w="60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04</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141,00</w:t>
            </w:r>
          </w:p>
        </w:tc>
        <w:tc>
          <w:tcPr>
            <w:tcW w:w="196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0,00</w:t>
            </w:r>
          </w:p>
        </w:tc>
      </w:tr>
      <w:tr w:rsidR="00954904" w:rsidRPr="00954904" w:rsidTr="00954904">
        <w:trPr>
          <w:trHeight w:val="990"/>
        </w:trPr>
        <w:tc>
          <w:tcPr>
            <w:tcW w:w="5200" w:type="dxa"/>
            <w:tcBorders>
              <w:top w:val="nil"/>
              <w:left w:val="single" w:sz="4" w:space="0" w:color="auto"/>
              <w:bottom w:val="single" w:sz="4" w:space="0" w:color="auto"/>
              <w:right w:val="nil"/>
            </w:tcBorders>
            <w:shd w:val="clear" w:color="auto" w:fill="auto"/>
            <w:vAlign w:val="center"/>
            <w:hideMark/>
          </w:tcPr>
          <w:p w:rsidR="00954904" w:rsidRPr="00954904" w:rsidRDefault="00954904" w:rsidP="00954904">
            <w:pPr>
              <w:spacing w:after="0" w:line="240" w:lineRule="auto"/>
              <w:rPr>
                <w:rFonts w:ascii="Times New Roman" w:hAnsi="Times New Roman"/>
                <w:b/>
                <w:bCs/>
                <w:sz w:val="24"/>
                <w:szCs w:val="24"/>
              </w:rPr>
            </w:pPr>
            <w:r w:rsidRPr="00954904">
              <w:rPr>
                <w:rFonts w:ascii="Times New Roman" w:hAnsi="Times New Roman"/>
                <w:b/>
                <w:bCs/>
                <w:sz w:val="24"/>
                <w:szCs w:val="24"/>
              </w:rPr>
              <w:t>Обеспечение деятельности органов финансового, финансово-бюджетного контроля</w:t>
            </w:r>
          </w:p>
        </w:tc>
        <w:tc>
          <w:tcPr>
            <w:tcW w:w="18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99.0.00.06990</w:t>
            </w:r>
          </w:p>
        </w:tc>
        <w:tc>
          <w:tcPr>
            <w:tcW w:w="6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20,00</w:t>
            </w:r>
          </w:p>
        </w:tc>
        <w:tc>
          <w:tcPr>
            <w:tcW w:w="196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20,00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20,00</w:t>
            </w:r>
          </w:p>
        </w:tc>
      </w:tr>
      <w:tr w:rsidR="00954904" w:rsidRPr="00954904" w:rsidTr="00954904">
        <w:trPr>
          <w:trHeight w:val="345"/>
        </w:trPr>
        <w:tc>
          <w:tcPr>
            <w:tcW w:w="5200" w:type="dxa"/>
            <w:tcBorders>
              <w:top w:val="nil"/>
              <w:left w:val="single" w:sz="4" w:space="0" w:color="auto"/>
              <w:bottom w:val="single" w:sz="4" w:space="0" w:color="auto"/>
              <w:right w:val="nil"/>
            </w:tcBorders>
            <w:shd w:val="clear" w:color="auto" w:fill="auto"/>
            <w:vAlign w:val="center"/>
            <w:hideMark/>
          </w:tcPr>
          <w:p w:rsidR="00954904" w:rsidRPr="00954904" w:rsidRDefault="00954904" w:rsidP="00954904">
            <w:pPr>
              <w:spacing w:after="0" w:line="240" w:lineRule="auto"/>
              <w:rPr>
                <w:rFonts w:ascii="Times New Roman" w:hAnsi="Times New Roman"/>
                <w:sz w:val="24"/>
                <w:szCs w:val="24"/>
              </w:rPr>
            </w:pPr>
            <w:r w:rsidRPr="00954904">
              <w:rPr>
                <w:rFonts w:ascii="Times New Roman" w:hAnsi="Times New Roman"/>
                <w:sz w:val="24"/>
                <w:szCs w:val="24"/>
              </w:rPr>
              <w:t>Межбюджетные трансферты</w:t>
            </w:r>
          </w:p>
        </w:tc>
        <w:tc>
          <w:tcPr>
            <w:tcW w:w="18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99.0.00.06990</w:t>
            </w:r>
          </w:p>
        </w:tc>
        <w:tc>
          <w:tcPr>
            <w:tcW w:w="6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500</w:t>
            </w:r>
          </w:p>
        </w:tc>
        <w:tc>
          <w:tcPr>
            <w:tcW w:w="72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20,00</w:t>
            </w:r>
          </w:p>
        </w:tc>
        <w:tc>
          <w:tcPr>
            <w:tcW w:w="196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20,00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20,00</w:t>
            </w:r>
          </w:p>
        </w:tc>
      </w:tr>
      <w:tr w:rsidR="00954904" w:rsidRPr="00954904" w:rsidTr="00954904">
        <w:trPr>
          <w:trHeight w:val="345"/>
        </w:trPr>
        <w:tc>
          <w:tcPr>
            <w:tcW w:w="5200" w:type="dxa"/>
            <w:tcBorders>
              <w:top w:val="nil"/>
              <w:left w:val="single" w:sz="4" w:space="0" w:color="auto"/>
              <w:bottom w:val="single" w:sz="4" w:space="0" w:color="auto"/>
              <w:right w:val="nil"/>
            </w:tcBorders>
            <w:shd w:val="clear" w:color="auto" w:fill="auto"/>
            <w:vAlign w:val="center"/>
            <w:hideMark/>
          </w:tcPr>
          <w:p w:rsidR="00954904" w:rsidRPr="00954904" w:rsidRDefault="00954904" w:rsidP="00954904">
            <w:pPr>
              <w:spacing w:after="0" w:line="240" w:lineRule="auto"/>
              <w:rPr>
                <w:rFonts w:ascii="Times New Roman" w:hAnsi="Times New Roman"/>
                <w:sz w:val="24"/>
                <w:szCs w:val="24"/>
              </w:rPr>
            </w:pPr>
            <w:r w:rsidRPr="00954904">
              <w:rPr>
                <w:rFonts w:ascii="Times New Roman" w:hAnsi="Times New Roman"/>
                <w:sz w:val="24"/>
                <w:szCs w:val="24"/>
              </w:rPr>
              <w:t>Иные межбюджетные трансферты</w:t>
            </w:r>
          </w:p>
        </w:tc>
        <w:tc>
          <w:tcPr>
            <w:tcW w:w="18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99.0.00.06990</w:t>
            </w:r>
          </w:p>
        </w:tc>
        <w:tc>
          <w:tcPr>
            <w:tcW w:w="6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540</w:t>
            </w:r>
          </w:p>
        </w:tc>
        <w:tc>
          <w:tcPr>
            <w:tcW w:w="72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01</w:t>
            </w:r>
          </w:p>
        </w:tc>
        <w:tc>
          <w:tcPr>
            <w:tcW w:w="60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06</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20,00</w:t>
            </w:r>
          </w:p>
        </w:tc>
        <w:tc>
          <w:tcPr>
            <w:tcW w:w="196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20,00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20,00</w:t>
            </w:r>
          </w:p>
        </w:tc>
      </w:tr>
      <w:tr w:rsidR="00954904" w:rsidRPr="00954904" w:rsidTr="00954904">
        <w:trPr>
          <w:trHeight w:val="345"/>
        </w:trPr>
        <w:tc>
          <w:tcPr>
            <w:tcW w:w="5200" w:type="dxa"/>
            <w:tcBorders>
              <w:top w:val="nil"/>
              <w:left w:val="single" w:sz="4" w:space="0" w:color="auto"/>
              <w:bottom w:val="single" w:sz="4" w:space="0" w:color="auto"/>
              <w:right w:val="nil"/>
            </w:tcBorders>
            <w:shd w:val="clear" w:color="auto" w:fill="auto"/>
            <w:vAlign w:val="center"/>
            <w:hideMark/>
          </w:tcPr>
          <w:p w:rsidR="00954904" w:rsidRPr="00954904" w:rsidRDefault="00954904" w:rsidP="00954904">
            <w:pPr>
              <w:spacing w:after="0" w:line="240" w:lineRule="auto"/>
              <w:rPr>
                <w:rFonts w:ascii="Times New Roman" w:hAnsi="Times New Roman"/>
                <w:b/>
                <w:bCs/>
                <w:sz w:val="24"/>
                <w:szCs w:val="24"/>
              </w:rPr>
            </w:pPr>
            <w:r w:rsidRPr="00954904">
              <w:rPr>
                <w:rFonts w:ascii="Times New Roman" w:hAnsi="Times New Roman"/>
                <w:b/>
                <w:bCs/>
                <w:sz w:val="24"/>
                <w:szCs w:val="24"/>
              </w:rPr>
              <w:t>Поддержка дорожного хозяйства</w:t>
            </w:r>
          </w:p>
        </w:tc>
        <w:tc>
          <w:tcPr>
            <w:tcW w:w="18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99.0.00.15020</w:t>
            </w:r>
          </w:p>
        </w:tc>
        <w:tc>
          <w:tcPr>
            <w:tcW w:w="6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726,80</w:t>
            </w:r>
          </w:p>
        </w:tc>
        <w:tc>
          <w:tcPr>
            <w:tcW w:w="196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853,10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859,70</w:t>
            </w:r>
          </w:p>
        </w:tc>
      </w:tr>
      <w:tr w:rsidR="00954904" w:rsidRPr="00954904" w:rsidTr="00954904">
        <w:trPr>
          <w:trHeight w:val="585"/>
        </w:trPr>
        <w:tc>
          <w:tcPr>
            <w:tcW w:w="5200" w:type="dxa"/>
            <w:tcBorders>
              <w:top w:val="nil"/>
              <w:left w:val="single" w:sz="4" w:space="0" w:color="auto"/>
              <w:bottom w:val="single" w:sz="4" w:space="0" w:color="auto"/>
              <w:right w:val="nil"/>
            </w:tcBorders>
            <w:shd w:val="clear" w:color="auto" w:fill="auto"/>
            <w:vAlign w:val="center"/>
            <w:hideMark/>
          </w:tcPr>
          <w:p w:rsidR="00954904" w:rsidRPr="00954904" w:rsidRDefault="00954904" w:rsidP="00954904">
            <w:pPr>
              <w:spacing w:after="0" w:line="240" w:lineRule="auto"/>
              <w:rPr>
                <w:rFonts w:ascii="Times New Roman" w:hAnsi="Times New Roman"/>
                <w:sz w:val="24"/>
                <w:szCs w:val="24"/>
              </w:rPr>
            </w:pPr>
            <w:r w:rsidRPr="00954904">
              <w:rPr>
                <w:rFonts w:ascii="Times New Roman" w:hAnsi="Times New Roman"/>
                <w:sz w:val="24"/>
                <w:szCs w:val="24"/>
              </w:rPr>
              <w:t>Закупка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99.0.00.15020</w:t>
            </w:r>
          </w:p>
        </w:tc>
        <w:tc>
          <w:tcPr>
            <w:tcW w:w="6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200</w:t>
            </w:r>
          </w:p>
        </w:tc>
        <w:tc>
          <w:tcPr>
            <w:tcW w:w="72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726,80</w:t>
            </w:r>
          </w:p>
        </w:tc>
        <w:tc>
          <w:tcPr>
            <w:tcW w:w="196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853,10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859,70</w:t>
            </w:r>
          </w:p>
        </w:tc>
      </w:tr>
      <w:tr w:rsidR="00954904" w:rsidRPr="00954904" w:rsidTr="00954904">
        <w:trPr>
          <w:trHeight w:val="870"/>
        </w:trPr>
        <w:tc>
          <w:tcPr>
            <w:tcW w:w="5200" w:type="dxa"/>
            <w:tcBorders>
              <w:top w:val="nil"/>
              <w:left w:val="single" w:sz="4" w:space="0" w:color="auto"/>
              <w:bottom w:val="single" w:sz="4" w:space="0" w:color="auto"/>
              <w:right w:val="nil"/>
            </w:tcBorders>
            <w:shd w:val="clear" w:color="auto" w:fill="auto"/>
            <w:vAlign w:val="center"/>
            <w:hideMark/>
          </w:tcPr>
          <w:p w:rsidR="00954904" w:rsidRPr="00954904" w:rsidRDefault="00954904" w:rsidP="00954904">
            <w:pPr>
              <w:spacing w:after="0" w:line="240" w:lineRule="auto"/>
              <w:rPr>
                <w:rFonts w:ascii="Times New Roman" w:hAnsi="Times New Roman"/>
                <w:sz w:val="24"/>
                <w:szCs w:val="24"/>
              </w:rPr>
            </w:pPr>
            <w:r w:rsidRPr="00954904">
              <w:rPr>
                <w:rFonts w:ascii="Times New Roman" w:hAnsi="Times New Roman"/>
                <w:sz w:val="24"/>
                <w:szCs w:val="24"/>
              </w:rPr>
              <w:lastRenderedPageBreak/>
              <w:t>Иные закупки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99.0.00.15020</w:t>
            </w:r>
          </w:p>
        </w:tc>
        <w:tc>
          <w:tcPr>
            <w:tcW w:w="6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240</w:t>
            </w:r>
          </w:p>
        </w:tc>
        <w:tc>
          <w:tcPr>
            <w:tcW w:w="72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04</w:t>
            </w:r>
          </w:p>
        </w:tc>
        <w:tc>
          <w:tcPr>
            <w:tcW w:w="60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09</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726,80</w:t>
            </w:r>
          </w:p>
        </w:tc>
        <w:tc>
          <w:tcPr>
            <w:tcW w:w="196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853,10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859,70</w:t>
            </w:r>
          </w:p>
        </w:tc>
      </w:tr>
      <w:tr w:rsidR="00954904" w:rsidRPr="00954904" w:rsidTr="00954904">
        <w:trPr>
          <w:trHeight w:val="585"/>
        </w:trPr>
        <w:tc>
          <w:tcPr>
            <w:tcW w:w="5200" w:type="dxa"/>
            <w:tcBorders>
              <w:top w:val="nil"/>
              <w:left w:val="single" w:sz="4" w:space="0" w:color="auto"/>
              <w:bottom w:val="single" w:sz="4" w:space="0" w:color="auto"/>
              <w:right w:val="nil"/>
            </w:tcBorders>
            <w:shd w:val="clear" w:color="auto" w:fill="auto"/>
            <w:vAlign w:val="center"/>
            <w:hideMark/>
          </w:tcPr>
          <w:p w:rsidR="00954904" w:rsidRPr="00954904" w:rsidRDefault="00954904" w:rsidP="00954904">
            <w:pPr>
              <w:spacing w:after="0" w:line="240" w:lineRule="auto"/>
              <w:rPr>
                <w:rFonts w:ascii="Times New Roman" w:hAnsi="Times New Roman"/>
                <w:b/>
                <w:bCs/>
                <w:sz w:val="24"/>
                <w:szCs w:val="24"/>
              </w:rPr>
            </w:pPr>
            <w:r w:rsidRPr="00954904">
              <w:rPr>
                <w:rFonts w:ascii="Times New Roman" w:hAnsi="Times New Roman"/>
                <w:b/>
                <w:bCs/>
                <w:sz w:val="24"/>
                <w:szCs w:val="24"/>
              </w:rPr>
              <w:t>Расходы по обеспечению пожарной безопасности</w:t>
            </w:r>
          </w:p>
        </w:tc>
        <w:tc>
          <w:tcPr>
            <w:tcW w:w="18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99.0.00.18020</w:t>
            </w:r>
          </w:p>
        </w:tc>
        <w:tc>
          <w:tcPr>
            <w:tcW w:w="6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78,10</w:t>
            </w:r>
          </w:p>
        </w:tc>
        <w:tc>
          <w:tcPr>
            <w:tcW w:w="196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0,00</w:t>
            </w:r>
          </w:p>
        </w:tc>
      </w:tr>
      <w:tr w:rsidR="00954904" w:rsidRPr="00954904" w:rsidTr="00954904">
        <w:trPr>
          <w:trHeight w:val="585"/>
        </w:trPr>
        <w:tc>
          <w:tcPr>
            <w:tcW w:w="5200" w:type="dxa"/>
            <w:tcBorders>
              <w:top w:val="nil"/>
              <w:left w:val="single" w:sz="4" w:space="0" w:color="auto"/>
              <w:bottom w:val="single" w:sz="4" w:space="0" w:color="auto"/>
              <w:right w:val="nil"/>
            </w:tcBorders>
            <w:shd w:val="clear" w:color="auto" w:fill="auto"/>
            <w:vAlign w:val="center"/>
            <w:hideMark/>
          </w:tcPr>
          <w:p w:rsidR="00954904" w:rsidRPr="00954904" w:rsidRDefault="00954904" w:rsidP="00954904">
            <w:pPr>
              <w:spacing w:after="0" w:line="240" w:lineRule="auto"/>
              <w:rPr>
                <w:rFonts w:ascii="Times New Roman" w:hAnsi="Times New Roman"/>
                <w:sz w:val="24"/>
                <w:szCs w:val="24"/>
              </w:rPr>
            </w:pPr>
            <w:r w:rsidRPr="00954904">
              <w:rPr>
                <w:rFonts w:ascii="Times New Roman" w:hAnsi="Times New Roman"/>
                <w:sz w:val="24"/>
                <w:szCs w:val="24"/>
              </w:rPr>
              <w:t>Закупка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99.0.00.18020</w:t>
            </w:r>
          </w:p>
        </w:tc>
        <w:tc>
          <w:tcPr>
            <w:tcW w:w="6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200</w:t>
            </w:r>
          </w:p>
        </w:tc>
        <w:tc>
          <w:tcPr>
            <w:tcW w:w="72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78,10</w:t>
            </w:r>
          </w:p>
        </w:tc>
        <w:tc>
          <w:tcPr>
            <w:tcW w:w="196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0,00</w:t>
            </w:r>
          </w:p>
        </w:tc>
      </w:tr>
      <w:tr w:rsidR="00954904" w:rsidRPr="00954904" w:rsidTr="00954904">
        <w:trPr>
          <w:trHeight w:val="915"/>
        </w:trPr>
        <w:tc>
          <w:tcPr>
            <w:tcW w:w="5200" w:type="dxa"/>
            <w:tcBorders>
              <w:top w:val="nil"/>
              <w:left w:val="single" w:sz="4" w:space="0" w:color="auto"/>
              <w:bottom w:val="single" w:sz="4" w:space="0" w:color="auto"/>
              <w:right w:val="nil"/>
            </w:tcBorders>
            <w:shd w:val="clear" w:color="auto" w:fill="auto"/>
            <w:vAlign w:val="center"/>
            <w:hideMark/>
          </w:tcPr>
          <w:p w:rsidR="00954904" w:rsidRPr="00954904" w:rsidRDefault="00954904" w:rsidP="00954904">
            <w:pPr>
              <w:spacing w:after="0" w:line="240" w:lineRule="auto"/>
              <w:rPr>
                <w:rFonts w:ascii="Times New Roman" w:hAnsi="Times New Roman"/>
                <w:sz w:val="24"/>
                <w:szCs w:val="24"/>
              </w:rPr>
            </w:pPr>
            <w:r w:rsidRPr="00954904">
              <w:rPr>
                <w:rFonts w:ascii="Times New Roman" w:hAnsi="Times New Roman"/>
                <w:sz w:val="24"/>
                <w:szCs w:val="24"/>
              </w:rPr>
              <w:t>Иные закупки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99.0.00.18020</w:t>
            </w:r>
          </w:p>
        </w:tc>
        <w:tc>
          <w:tcPr>
            <w:tcW w:w="6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240</w:t>
            </w:r>
          </w:p>
        </w:tc>
        <w:tc>
          <w:tcPr>
            <w:tcW w:w="72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03</w:t>
            </w:r>
          </w:p>
        </w:tc>
        <w:tc>
          <w:tcPr>
            <w:tcW w:w="60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10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78,10</w:t>
            </w:r>
          </w:p>
        </w:tc>
        <w:tc>
          <w:tcPr>
            <w:tcW w:w="196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0,00</w:t>
            </w:r>
          </w:p>
        </w:tc>
      </w:tr>
      <w:tr w:rsidR="00954904" w:rsidRPr="00954904" w:rsidTr="00954904">
        <w:trPr>
          <w:trHeight w:val="345"/>
        </w:trPr>
        <w:tc>
          <w:tcPr>
            <w:tcW w:w="5200" w:type="dxa"/>
            <w:tcBorders>
              <w:top w:val="nil"/>
              <w:left w:val="single" w:sz="4" w:space="0" w:color="auto"/>
              <w:bottom w:val="single" w:sz="4" w:space="0" w:color="auto"/>
              <w:right w:val="nil"/>
            </w:tcBorders>
            <w:shd w:val="clear" w:color="auto" w:fill="auto"/>
            <w:vAlign w:val="center"/>
            <w:hideMark/>
          </w:tcPr>
          <w:p w:rsidR="00954904" w:rsidRPr="00954904" w:rsidRDefault="00954904" w:rsidP="00954904">
            <w:pPr>
              <w:spacing w:after="0" w:line="240" w:lineRule="auto"/>
              <w:rPr>
                <w:rFonts w:ascii="Times New Roman" w:hAnsi="Times New Roman"/>
                <w:b/>
                <w:bCs/>
                <w:sz w:val="24"/>
                <w:szCs w:val="24"/>
              </w:rPr>
            </w:pPr>
            <w:r w:rsidRPr="00954904">
              <w:rPr>
                <w:rFonts w:ascii="Times New Roman" w:hAnsi="Times New Roman"/>
                <w:b/>
                <w:bCs/>
                <w:sz w:val="24"/>
                <w:szCs w:val="24"/>
              </w:rPr>
              <w:t>Расходы по переданным полномочиям</w:t>
            </w:r>
          </w:p>
        </w:tc>
        <w:tc>
          <w:tcPr>
            <w:tcW w:w="18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99.0.00.23040</w:t>
            </w:r>
          </w:p>
        </w:tc>
        <w:tc>
          <w:tcPr>
            <w:tcW w:w="6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13,24</w:t>
            </w:r>
          </w:p>
        </w:tc>
        <w:tc>
          <w:tcPr>
            <w:tcW w:w="196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0,00</w:t>
            </w:r>
          </w:p>
        </w:tc>
      </w:tr>
      <w:tr w:rsidR="00954904" w:rsidRPr="00954904" w:rsidTr="00954904">
        <w:trPr>
          <w:trHeight w:val="1545"/>
        </w:trPr>
        <w:tc>
          <w:tcPr>
            <w:tcW w:w="5200" w:type="dxa"/>
            <w:tcBorders>
              <w:top w:val="nil"/>
              <w:left w:val="single" w:sz="4" w:space="0" w:color="auto"/>
              <w:bottom w:val="single" w:sz="4" w:space="0" w:color="auto"/>
              <w:right w:val="nil"/>
            </w:tcBorders>
            <w:shd w:val="clear" w:color="auto" w:fill="auto"/>
            <w:vAlign w:val="center"/>
            <w:hideMark/>
          </w:tcPr>
          <w:p w:rsidR="00954904" w:rsidRPr="00954904" w:rsidRDefault="00954904" w:rsidP="00954904">
            <w:pPr>
              <w:spacing w:after="0" w:line="240" w:lineRule="auto"/>
              <w:rPr>
                <w:rFonts w:ascii="Times New Roman" w:hAnsi="Times New Roman"/>
                <w:sz w:val="24"/>
                <w:szCs w:val="24"/>
              </w:rPr>
            </w:pPr>
            <w:r w:rsidRPr="00954904">
              <w:rPr>
                <w:rFonts w:ascii="Times New Roman" w:hAnsi="Times New Roman"/>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99.0.00.23040</w:t>
            </w:r>
          </w:p>
        </w:tc>
        <w:tc>
          <w:tcPr>
            <w:tcW w:w="6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100</w:t>
            </w:r>
          </w:p>
        </w:tc>
        <w:tc>
          <w:tcPr>
            <w:tcW w:w="72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13,24</w:t>
            </w:r>
          </w:p>
        </w:tc>
        <w:tc>
          <w:tcPr>
            <w:tcW w:w="196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0,00</w:t>
            </w:r>
          </w:p>
        </w:tc>
      </w:tr>
      <w:tr w:rsidR="00954904" w:rsidRPr="00954904" w:rsidTr="00954904">
        <w:trPr>
          <w:trHeight w:val="585"/>
        </w:trPr>
        <w:tc>
          <w:tcPr>
            <w:tcW w:w="5200" w:type="dxa"/>
            <w:tcBorders>
              <w:top w:val="nil"/>
              <w:left w:val="single" w:sz="4" w:space="0" w:color="auto"/>
              <w:bottom w:val="single" w:sz="4" w:space="0" w:color="auto"/>
              <w:right w:val="nil"/>
            </w:tcBorders>
            <w:shd w:val="clear" w:color="auto" w:fill="auto"/>
            <w:vAlign w:val="center"/>
            <w:hideMark/>
          </w:tcPr>
          <w:p w:rsidR="00954904" w:rsidRPr="00954904" w:rsidRDefault="00954904" w:rsidP="00954904">
            <w:pPr>
              <w:spacing w:after="0" w:line="240" w:lineRule="auto"/>
              <w:rPr>
                <w:rFonts w:ascii="Times New Roman" w:hAnsi="Times New Roman"/>
                <w:sz w:val="24"/>
                <w:szCs w:val="24"/>
              </w:rPr>
            </w:pPr>
            <w:r w:rsidRPr="00954904">
              <w:rPr>
                <w:rFonts w:ascii="Times New Roman" w:hAnsi="Times New Roman"/>
                <w:sz w:val="24"/>
                <w:szCs w:val="24"/>
              </w:rPr>
              <w:t>Расходы на выплаты персоналу государственных (муниципальных) органов</w:t>
            </w:r>
          </w:p>
        </w:tc>
        <w:tc>
          <w:tcPr>
            <w:tcW w:w="18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99.0.00.23040</w:t>
            </w:r>
          </w:p>
        </w:tc>
        <w:tc>
          <w:tcPr>
            <w:tcW w:w="6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120</w:t>
            </w:r>
          </w:p>
        </w:tc>
        <w:tc>
          <w:tcPr>
            <w:tcW w:w="72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01</w:t>
            </w:r>
          </w:p>
        </w:tc>
        <w:tc>
          <w:tcPr>
            <w:tcW w:w="60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04</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13,24</w:t>
            </w:r>
          </w:p>
        </w:tc>
        <w:tc>
          <w:tcPr>
            <w:tcW w:w="196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0,00</w:t>
            </w:r>
          </w:p>
        </w:tc>
      </w:tr>
      <w:tr w:rsidR="00954904" w:rsidRPr="00954904" w:rsidTr="00954904">
        <w:trPr>
          <w:trHeight w:val="705"/>
        </w:trPr>
        <w:tc>
          <w:tcPr>
            <w:tcW w:w="5200" w:type="dxa"/>
            <w:tcBorders>
              <w:top w:val="nil"/>
              <w:left w:val="single" w:sz="4" w:space="0" w:color="auto"/>
              <w:bottom w:val="single" w:sz="4" w:space="0" w:color="auto"/>
              <w:right w:val="nil"/>
            </w:tcBorders>
            <w:shd w:val="clear" w:color="auto" w:fill="auto"/>
            <w:vAlign w:val="center"/>
            <w:hideMark/>
          </w:tcPr>
          <w:p w:rsidR="00954904" w:rsidRPr="00954904" w:rsidRDefault="00954904" w:rsidP="00954904">
            <w:pPr>
              <w:spacing w:after="0" w:line="240" w:lineRule="auto"/>
              <w:rPr>
                <w:rFonts w:ascii="Times New Roman" w:hAnsi="Times New Roman"/>
                <w:b/>
                <w:bCs/>
                <w:sz w:val="24"/>
                <w:szCs w:val="24"/>
              </w:rPr>
            </w:pPr>
            <w:r w:rsidRPr="00954904">
              <w:rPr>
                <w:rFonts w:ascii="Times New Roman" w:hAnsi="Times New Roman"/>
                <w:b/>
                <w:bCs/>
                <w:sz w:val="24"/>
                <w:szCs w:val="24"/>
              </w:rPr>
              <w:t>Расходы в сфере культуры и кинематографии района</w:t>
            </w:r>
          </w:p>
        </w:tc>
        <w:tc>
          <w:tcPr>
            <w:tcW w:w="18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99.0.00.40990</w:t>
            </w:r>
          </w:p>
        </w:tc>
        <w:tc>
          <w:tcPr>
            <w:tcW w:w="6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5 251,15</w:t>
            </w:r>
          </w:p>
        </w:tc>
        <w:tc>
          <w:tcPr>
            <w:tcW w:w="196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1 719,53</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1 125,74</w:t>
            </w:r>
          </w:p>
        </w:tc>
      </w:tr>
      <w:tr w:rsidR="00954904" w:rsidRPr="00954904" w:rsidTr="00954904">
        <w:trPr>
          <w:trHeight w:val="1665"/>
        </w:trPr>
        <w:tc>
          <w:tcPr>
            <w:tcW w:w="5200" w:type="dxa"/>
            <w:tcBorders>
              <w:top w:val="nil"/>
              <w:left w:val="single" w:sz="4" w:space="0" w:color="auto"/>
              <w:bottom w:val="single" w:sz="4" w:space="0" w:color="auto"/>
              <w:right w:val="nil"/>
            </w:tcBorders>
            <w:shd w:val="clear" w:color="auto" w:fill="auto"/>
            <w:vAlign w:val="center"/>
            <w:hideMark/>
          </w:tcPr>
          <w:p w:rsidR="00954904" w:rsidRPr="00954904" w:rsidRDefault="00954904" w:rsidP="00954904">
            <w:pPr>
              <w:spacing w:after="0" w:line="240" w:lineRule="auto"/>
              <w:rPr>
                <w:rFonts w:ascii="Times New Roman" w:hAnsi="Times New Roman"/>
                <w:sz w:val="24"/>
                <w:szCs w:val="24"/>
              </w:rPr>
            </w:pPr>
            <w:r w:rsidRPr="00954904">
              <w:rPr>
                <w:rFonts w:ascii="Times New Roman" w:hAnsi="Times New Roman"/>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99.0.00.40990</w:t>
            </w:r>
          </w:p>
        </w:tc>
        <w:tc>
          <w:tcPr>
            <w:tcW w:w="6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100</w:t>
            </w:r>
          </w:p>
        </w:tc>
        <w:tc>
          <w:tcPr>
            <w:tcW w:w="72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3 770,60</w:t>
            </w:r>
          </w:p>
        </w:tc>
        <w:tc>
          <w:tcPr>
            <w:tcW w:w="196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1 719,53</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1 125,74</w:t>
            </w:r>
          </w:p>
        </w:tc>
      </w:tr>
      <w:tr w:rsidR="00954904" w:rsidRPr="00954904" w:rsidTr="00954904">
        <w:trPr>
          <w:trHeight w:val="705"/>
        </w:trPr>
        <w:tc>
          <w:tcPr>
            <w:tcW w:w="5200" w:type="dxa"/>
            <w:tcBorders>
              <w:top w:val="nil"/>
              <w:left w:val="single" w:sz="4" w:space="0" w:color="auto"/>
              <w:bottom w:val="single" w:sz="4" w:space="0" w:color="auto"/>
              <w:right w:val="nil"/>
            </w:tcBorders>
            <w:shd w:val="clear" w:color="auto" w:fill="auto"/>
            <w:vAlign w:val="center"/>
            <w:hideMark/>
          </w:tcPr>
          <w:p w:rsidR="00954904" w:rsidRPr="00954904" w:rsidRDefault="00954904" w:rsidP="00954904">
            <w:pPr>
              <w:spacing w:after="0" w:line="240" w:lineRule="auto"/>
              <w:rPr>
                <w:rFonts w:ascii="Times New Roman" w:hAnsi="Times New Roman"/>
                <w:sz w:val="24"/>
                <w:szCs w:val="24"/>
              </w:rPr>
            </w:pPr>
            <w:r w:rsidRPr="00954904">
              <w:rPr>
                <w:rFonts w:ascii="Times New Roman" w:hAnsi="Times New Roman"/>
                <w:sz w:val="24"/>
                <w:szCs w:val="24"/>
              </w:rPr>
              <w:t>Расходы на выплаты персоналу казенных учреждений</w:t>
            </w:r>
          </w:p>
        </w:tc>
        <w:tc>
          <w:tcPr>
            <w:tcW w:w="18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99.0.00.40990</w:t>
            </w:r>
          </w:p>
        </w:tc>
        <w:tc>
          <w:tcPr>
            <w:tcW w:w="6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110</w:t>
            </w:r>
          </w:p>
        </w:tc>
        <w:tc>
          <w:tcPr>
            <w:tcW w:w="72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08</w:t>
            </w:r>
          </w:p>
        </w:tc>
        <w:tc>
          <w:tcPr>
            <w:tcW w:w="60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01</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3 770,60</w:t>
            </w:r>
          </w:p>
        </w:tc>
        <w:tc>
          <w:tcPr>
            <w:tcW w:w="196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1 719,53</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1 125,74</w:t>
            </w:r>
          </w:p>
        </w:tc>
      </w:tr>
      <w:tr w:rsidR="00954904" w:rsidRPr="00954904" w:rsidTr="00954904">
        <w:trPr>
          <w:trHeight w:val="585"/>
        </w:trPr>
        <w:tc>
          <w:tcPr>
            <w:tcW w:w="5200" w:type="dxa"/>
            <w:tcBorders>
              <w:top w:val="nil"/>
              <w:left w:val="single" w:sz="4" w:space="0" w:color="auto"/>
              <w:bottom w:val="single" w:sz="4" w:space="0" w:color="auto"/>
              <w:right w:val="nil"/>
            </w:tcBorders>
            <w:shd w:val="clear" w:color="auto" w:fill="auto"/>
            <w:vAlign w:val="center"/>
            <w:hideMark/>
          </w:tcPr>
          <w:p w:rsidR="00954904" w:rsidRPr="00954904" w:rsidRDefault="00954904" w:rsidP="00954904">
            <w:pPr>
              <w:spacing w:after="0" w:line="240" w:lineRule="auto"/>
              <w:rPr>
                <w:rFonts w:ascii="Times New Roman" w:hAnsi="Times New Roman"/>
                <w:sz w:val="24"/>
                <w:szCs w:val="24"/>
              </w:rPr>
            </w:pPr>
            <w:r w:rsidRPr="00954904">
              <w:rPr>
                <w:rFonts w:ascii="Times New Roman" w:hAnsi="Times New Roman"/>
                <w:sz w:val="24"/>
                <w:szCs w:val="24"/>
              </w:rPr>
              <w:t>Закупка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99.0.00.40990</w:t>
            </w:r>
          </w:p>
        </w:tc>
        <w:tc>
          <w:tcPr>
            <w:tcW w:w="6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200</w:t>
            </w:r>
          </w:p>
        </w:tc>
        <w:tc>
          <w:tcPr>
            <w:tcW w:w="72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1 471,55</w:t>
            </w:r>
          </w:p>
        </w:tc>
        <w:tc>
          <w:tcPr>
            <w:tcW w:w="196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0,00</w:t>
            </w:r>
          </w:p>
        </w:tc>
      </w:tr>
      <w:tr w:rsidR="00954904" w:rsidRPr="00954904" w:rsidTr="00954904">
        <w:trPr>
          <w:trHeight w:val="960"/>
        </w:trPr>
        <w:tc>
          <w:tcPr>
            <w:tcW w:w="5200" w:type="dxa"/>
            <w:tcBorders>
              <w:top w:val="nil"/>
              <w:left w:val="single" w:sz="4" w:space="0" w:color="auto"/>
              <w:bottom w:val="single" w:sz="4" w:space="0" w:color="auto"/>
              <w:right w:val="nil"/>
            </w:tcBorders>
            <w:shd w:val="clear" w:color="auto" w:fill="auto"/>
            <w:vAlign w:val="center"/>
            <w:hideMark/>
          </w:tcPr>
          <w:p w:rsidR="00954904" w:rsidRPr="00954904" w:rsidRDefault="00954904" w:rsidP="00954904">
            <w:pPr>
              <w:spacing w:after="0" w:line="240" w:lineRule="auto"/>
              <w:rPr>
                <w:rFonts w:ascii="Times New Roman" w:hAnsi="Times New Roman"/>
                <w:sz w:val="24"/>
                <w:szCs w:val="24"/>
              </w:rPr>
            </w:pPr>
            <w:r w:rsidRPr="00954904">
              <w:rPr>
                <w:rFonts w:ascii="Times New Roman" w:hAnsi="Times New Roman"/>
                <w:sz w:val="24"/>
                <w:szCs w:val="24"/>
              </w:rPr>
              <w:lastRenderedPageBreak/>
              <w:t>Иные закупки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99.0.00.40990</w:t>
            </w:r>
          </w:p>
        </w:tc>
        <w:tc>
          <w:tcPr>
            <w:tcW w:w="6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240</w:t>
            </w:r>
          </w:p>
        </w:tc>
        <w:tc>
          <w:tcPr>
            <w:tcW w:w="72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08</w:t>
            </w:r>
          </w:p>
        </w:tc>
        <w:tc>
          <w:tcPr>
            <w:tcW w:w="60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01</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1 471,55</w:t>
            </w:r>
          </w:p>
        </w:tc>
        <w:tc>
          <w:tcPr>
            <w:tcW w:w="196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0,00</w:t>
            </w:r>
          </w:p>
        </w:tc>
      </w:tr>
      <w:tr w:rsidR="00954904" w:rsidRPr="00954904" w:rsidTr="00954904">
        <w:trPr>
          <w:trHeight w:val="345"/>
        </w:trPr>
        <w:tc>
          <w:tcPr>
            <w:tcW w:w="5200" w:type="dxa"/>
            <w:tcBorders>
              <w:top w:val="nil"/>
              <w:left w:val="single" w:sz="4" w:space="0" w:color="auto"/>
              <w:bottom w:val="single" w:sz="4" w:space="0" w:color="auto"/>
              <w:right w:val="nil"/>
            </w:tcBorders>
            <w:shd w:val="clear" w:color="auto" w:fill="auto"/>
            <w:vAlign w:val="center"/>
            <w:hideMark/>
          </w:tcPr>
          <w:p w:rsidR="00954904" w:rsidRPr="00954904" w:rsidRDefault="00954904" w:rsidP="00954904">
            <w:pPr>
              <w:spacing w:after="0" w:line="240" w:lineRule="auto"/>
              <w:rPr>
                <w:rFonts w:ascii="Times New Roman" w:hAnsi="Times New Roman"/>
                <w:sz w:val="24"/>
                <w:szCs w:val="24"/>
              </w:rPr>
            </w:pPr>
            <w:r w:rsidRPr="00954904">
              <w:rPr>
                <w:rFonts w:ascii="Times New Roman" w:hAnsi="Times New Roman"/>
                <w:sz w:val="24"/>
                <w:szCs w:val="24"/>
              </w:rPr>
              <w:t>Иные бюджетные ассигнования</w:t>
            </w:r>
          </w:p>
        </w:tc>
        <w:tc>
          <w:tcPr>
            <w:tcW w:w="18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99.0.00.40990</w:t>
            </w:r>
          </w:p>
        </w:tc>
        <w:tc>
          <w:tcPr>
            <w:tcW w:w="6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800</w:t>
            </w:r>
          </w:p>
        </w:tc>
        <w:tc>
          <w:tcPr>
            <w:tcW w:w="72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9,00</w:t>
            </w:r>
          </w:p>
        </w:tc>
        <w:tc>
          <w:tcPr>
            <w:tcW w:w="196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0,00</w:t>
            </w:r>
          </w:p>
        </w:tc>
      </w:tr>
      <w:tr w:rsidR="00954904" w:rsidRPr="00954904" w:rsidTr="00954904">
        <w:trPr>
          <w:trHeight w:val="345"/>
        </w:trPr>
        <w:tc>
          <w:tcPr>
            <w:tcW w:w="5200" w:type="dxa"/>
            <w:tcBorders>
              <w:top w:val="nil"/>
              <w:left w:val="single" w:sz="4" w:space="0" w:color="auto"/>
              <w:bottom w:val="single" w:sz="4" w:space="0" w:color="auto"/>
              <w:right w:val="nil"/>
            </w:tcBorders>
            <w:shd w:val="clear" w:color="auto" w:fill="auto"/>
            <w:vAlign w:val="center"/>
            <w:hideMark/>
          </w:tcPr>
          <w:p w:rsidR="00954904" w:rsidRPr="00954904" w:rsidRDefault="00954904" w:rsidP="00954904">
            <w:pPr>
              <w:spacing w:after="0" w:line="240" w:lineRule="auto"/>
              <w:rPr>
                <w:rFonts w:ascii="Times New Roman" w:hAnsi="Times New Roman"/>
                <w:sz w:val="24"/>
                <w:szCs w:val="24"/>
              </w:rPr>
            </w:pPr>
            <w:r w:rsidRPr="00954904">
              <w:rPr>
                <w:rFonts w:ascii="Times New Roman" w:hAnsi="Times New Roman"/>
                <w:sz w:val="24"/>
                <w:szCs w:val="24"/>
              </w:rPr>
              <w:t>Уплата налогов, сборов и иных платежей</w:t>
            </w:r>
          </w:p>
        </w:tc>
        <w:tc>
          <w:tcPr>
            <w:tcW w:w="18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99.0.00.40990</w:t>
            </w:r>
          </w:p>
        </w:tc>
        <w:tc>
          <w:tcPr>
            <w:tcW w:w="6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850</w:t>
            </w:r>
          </w:p>
        </w:tc>
        <w:tc>
          <w:tcPr>
            <w:tcW w:w="72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08</w:t>
            </w:r>
          </w:p>
        </w:tc>
        <w:tc>
          <w:tcPr>
            <w:tcW w:w="60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01</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9,00</w:t>
            </w:r>
          </w:p>
        </w:tc>
        <w:tc>
          <w:tcPr>
            <w:tcW w:w="196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0,00</w:t>
            </w:r>
          </w:p>
        </w:tc>
      </w:tr>
      <w:tr w:rsidR="00954904" w:rsidRPr="00954904" w:rsidTr="00954904">
        <w:trPr>
          <w:trHeight w:val="585"/>
        </w:trPr>
        <w:tc>
          <w:tcPr>
            <w:tcW w:w="5200" w:type="dxa"/>
            <w:tcBorders>
              <w:top w:val="nil"/>
              <w:left w:val="single" w:sz="4" w:space="0" w:color="auto"/>
              <w:bottom w:val="single" w:sz="4" w:space="0" w:color="auto"/>
              <w:right w:val="nil"/>
            </w:tcBorders>
            <w:shd w:val="clear" w:color="auto" w:fill="auto"/>
            <w:vAlign w:val="center"/>
            <w:hideMark/>
          </w:tcPr>
          <w:p w:rsidR="00954904" w:rsidRPr="00954904" w:rsidRDefault="00954904" w:rsidP="00954904">
            <w:pPr>
              <w:spacing w:after="0" w:line="240" w:lineRule="auto"/>
              <w:rPr>
                <w:rFonts w:ascii="Times New Roman" w:hAnsi="Times New Roman"/>
                <w:b/>
                <w:bCs/>
                <w:sz w:val="24"/>
                <w:szCs w:val="24"/>
              </w:rPr>
            </w:pPr>
            <w:r w:rsidRPr="00954904">
              <w:rPr>
                <w:rFonts w:ascii="Times New Roman" w:hAnsi="Times New Roman"/>
                <w:b/>
                <w:bCs/>
                <w:sz w:val="24"/>
                <w:szCs w:val="24"/>
              </w:rPr>
              <w:t>Резервные фонды органов местного самоуправления</w:t>
            </w:r>
          </w:p>
        </w:tc>
        <w:tc>
          <w:tcPr>
            <w:tcW w:w="18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99.0.00.70050</w:t>
            </w:r>
          </w:p>
        </w:tc>
        <w:tc>
          <w:tcPr>
            <w:tcW w:w="6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0,18</w:t>
            </w:r>
          </w:p>
        </w:tc>
        <w:tc>
          <w:tcPr>
            <w:tcW w:w="196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0,00</w:t>
            </w:r>
          </w:p>
        </w:tc>
      </w:tr>
      <w:tr w:rsidR="00954904" w:rsidRPr="00954904" w:rsidTr="00954904">
        <w:trPr>
          <w:trHeight w:val="345"/>
        </w:trPr>
        <w:tc>
          <w:tcPr>
            <w:tcW w:w="5200" w:type="dxa"/>
            <w:tcBorders>
              <w:top w:val="nil"/>
              <w:left w:val="single" w:sz="4" w:space="0" w:color="auto"/>
              <w:bottom w:val="single" w:sz="4" w:space="0" w:color="auto"/>
              <w:right w:val="nil"/>
            </w:tcBorders>
            <w:shd w:val="clear" w:color="auto" w:fill="auto"/>
            <w:vAlign w:val="center"/>
            <w:hideMark/>
          </w:tcPr>
          <w:p w:rsidR="00954904" w:rsidRPr="00954904" w:rsidRDefault="00954904" w:rsidP="00954904">
            <w:pPr>
              <w:spacing w:after="0" w:line="240" w:lineRule="auto"/>
              <w:rPr>
                <w:rFonts w:ascii="Times New Roman" w:hAnsi="Times New Roman"/>
                <w:sz w:val="24"/>
                <w:szCs w:val="24"/>
              </w:rPr>
            </w:pPr>
            <w:r w:rsidRPr="00954904">
              <w:rPr>
                <w:rFonts w:ascii="Times New Roman" w:hAnsi="Times New Roman"/>
                <w:sz w:val="24"/>
                <w:szCs w:val="24"/>
              </w:rPr>
              <w:t>Иные бюджетные ассигнования</w:t>
            </w:r>
          </w:p>
        </w:tc>
        <w:tc>
          <w:tcPr>
            <w:tcW w:w="18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99.0.00.70050</w:t>
            </w:r>
          </w:p>
        </w:tc>
        <w:tc>
          <w:tcPr>
            <w:tcW w:w="6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800</w:t>
            </w:r>
          </w:p>
        </w:tc>
        <w:tc>
          <w:tcPr>
            <w:tcW w:w="72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0,18</w:t>
            </w:r>
          </w:p>
        </w:tc>
        <w:tc>
          <w:tcPr>
            <w:tcW w:w="196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0,00</w:t>
            </w:r>
          </w:p>
        </w:tc>
      </w:tr>
      <w:tr w:rsidR="00954904" w:rsidRPr="00954904" w:rsidTr="00954904">
        <w:trPr>
          <w:trHeight w:val="345"/>
        </w:trPr>
        <w:tc>
          <w:tcPr>
            <w:tcW w:w="5200" w:type="dxa"/>
            <w:tcBorders>
              <w:top w:val="nil"/>
              <w:left w:val="single" w:sz="4" w:space="0" w:color="auto"/>
              <w:bottom w:val="single" w:sz="4" w:space="0" w:color="auto"/>
              <w:right w:val="nil"/>
            </w:tcBorders>
            <w:shd w:val="clear" w:color="auto" w:fill="auto"/>
            <w:vAlign w:val="center"/>
            <w:hideMark/>
          </w:tcPr>
          <w:p w:rsidR="00954904" w:rsidRPr="00954904" w:rsidRDefault="00954904" w:rsidP="00954904">
            <w:pPr>
              <w:spacing w:after="0" w:line="240" w:lineRule="auto"/>
              <w:rPr>
                <w:rFonts w:ascii="Times New Roman" w:hAnsi="Times New Roman"/>
                <w:sz w:val="24"/>
                <w:szCs w:val="24"/>
              </w:rPr>
            </w:pPr>
            <w:r w:rsidRPr="00954904">
              <w:rPr>
                <w:rFonts w:ascii="Times New Roman" w:hAnsi="Times New Roman"/>
                <w:sz w:val="24"/>
                <w:szCs w:val="24"/>
              </w:rPr>
              <w:t>Резервные средства</w:t>
            </w:r>
          </w:p>
        </w:tc>
        <w:tc>
          <w:tcPr>
            <w:tcW w:w="18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99.0.00.70050</w:t>
            </w:r>
          </w:p>
        </w:tc>
        <w:tc>
          <w:tcPr>
            <w:tcW w:w="6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870</w:t>
            </w:r>
          </w:p>
        </w:tc>
        <w:tc>
          <w:tcPr>
            <w:tcW w:w="72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01</w:t>
            </w:r>
          </w:p>
        </w:tc>
        <w:tc>
          <w:tcPr>
            <w:tcW w:w="60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11</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0,18</w:t>
            </w:r>
          </w:p>
        </w:tc>
        <w:tc>
          <w:tcPr>
            <w:tcW w:w="196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0,00</w:t>
            </w:r>
          </w:p>
        </w:tc>
      </w:tr>
      <w:tr w:rsidR="00954904" w:rsidRPr="00954904" w:rsidTr="00954904">
        <w:trPr>
          <w:trHeight w:val="975"/>
        </w:trPr>
        <w:tc>
          <w:tcPr>
            <w:tcW w:w="5200" w:type="dxa"/>
            <w:tcBorders>
              <w:top w:val="nil"/>
              <w:left w:val="single" w:sz="4" w:space="0" w:color="auto"/>
              <w:bottom w:val="single" w:sz="4" w:space="0" w:color="auto"/>
              <w:right w:val="nil"/>
            </w:tcBorders>
            <w:shd w:val="clear" w:color="auto" w:fill="auto"/>
            <w:vAlign w:val="center"/>
            <w:hideMark/>
          </w:tcPr>
          <w:p w:rsidR="00954904" w:rsidRPr="00954904" w:rsidRDefault="00954904" w:rsidP="00954904">
            <w:pPr>
              <w:spacing w:after="0" w:line="240" w:lineRule="auto"/>
              <w:rPr>
                <w:rFonts w:ascii="Times New Roman" w:hAnsi="Times New Roman"/>
                <w:b/>
                <w:bCs/>
                <w:sz w:val="24"/>
                <w:szCs w:val="24"/>
              </w:rPr>
            </w:pPr>
            <w:r w:rsidRPr="00954904">
              <w:rPr>
                <w:rFonts w:ascii="Times New Roman" w:hAnsi="Times New Roman"/>
                <w:b/>
                <w:bCs/>
                <w:sz w:val="24"/>
                <w:szCs w:val="24"/>
              </w:rPr>
              <w:t xml:space="preserve">Осуществление отдельных </w:t>
            </w:r>
            <w:proofErr w:type="gramStart"/>
            <w:r w:rsidRPr="00954904">
              <w:rPr>
                <w:rFonts w:ascii="Times New Roman" w:hAnsi="Times New Roman"/>
                <w:b/>
                <w:bCs/>
                <w:sz w:val="24"/>
                <w:szCs w:val="24"/>
              </w:rPr>
              <w:t>полномочий  по</w:t>
            </w:r>
            <w:proofErr w:type="gramEnd"/>
            <w:r w:rsidRPr="00954904">
              <w:rPr>
                <w:rFonts w:ascii="Times New Roman" w:hAnsi="Times New Roman"/>
                <w:b/>
                <w:bCs/>
                <w:sz w:val="24"/>
                <w:szCs w:val="24"/>
              </w:rPr>
              <w:t xml:space="preserve"> решению вопросов в сфере административных правонарушений</w:t>
            </w:r>
          </w:p>
        </w:tc>
        <w:tc>
          <w:tcPr>
            <w:tcW w:w="18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99.0.00.70190</w:t>
            </w:r>
          </w:p>
        </w:tc>
        <w:tc>
          <w:tcPr>
            <w:tcW w:w="6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0,10</w:t>
            </w:r>
          </w:p>
        </w:tc>
        <w:tc>
          <w:tcPr>
            <w:tcW w:w="196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0,10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0,10</w:t>
            </w:r>
          </w:p>
        </w:tc>
      </w:tr>
      <w:tr w:rsidR="00954904" w:rsidRPr="00954904" w:rsidTr="00954904">
        <w:trPr>
          <w:trHeight w:val="585"/>
        </w:trPr>
        <w:tc>
          <w:tcPr>
            <w:tcW w:w="5200" w:type="dxa"/>
            <w:tcBorders>
              <w:top w:val="nil"/>
              <w:left w:val="single" w:sz="4" w:space="0" w:color="auto"/>
              <w:bottom w:val="single" w:sz="4" w:space="0" w:color="auto"/>
              <w:right w:val="nil"/>
            </w:tcBorders>
            <w:shd w:val="clear" w:color="auto" w:fill="auto"/>
            <w:vAlign w:val="center"/>
            <w:hideMark/>
          </w:tcPr>
          <w:p w:rsidR="00954904" w:rsidRPr="00954904" w:rsidRDefault="00954904" w:rsidP="00954904">
            <w:pPr>
              <w:spacing w:after="0" w:line="240" w:lineRule="auto"/>
              <w:rPr>
                <w:rFonts w:ascii="Times New Roman" w:hAnsi="Times New Roman"/>
                <w:sz w:val="24"/>
                <w:szCs w:val="24"/>
              </w:rPr>
            </w:pPr>
            <w:r w:rsidRPr="00954904">
              <w:rPr>
                <w:rFonts w:ascii="Times New Roman" w:hAnsi="Times New Roman"/>
                <w:sz w:val="24"/>
                <w:szCs w:val="24"/>
              </w:rPr>
              <w:t>Закупка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99.0.00.70190</w:t>
            </w:r>
          </w:p>
        </w:tc>
        <w:tc>
          <w:tcPr>
            <w:tcW w:w="6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200</w:t>
            </w:r>
          </w:p>
        </w:tc>
        <w:tc>
          <w:tcPr>
            <w:tcW w:w="72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0,10</w:t>
            </w:r>
          </w:p>
        </w:tc>
        <w:tc>
          <w:tcPr>
            <w:tcW w:w="196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0,10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0,10</w:t>
            </w:r>
          </w:p>
        </w:tc>
      </w:tr>
      <w:tr w:rsidR="00954904" w:rsidRPr="00954904" w:rsidTr="00954904">
        <w:trPr>
          <w:trHeight w:val="870"/>
        </w:trPr>
        <w:tc>
          <w:tcPr>
            <w:tcW w:w="5200" w:type="dxa"/>
            <w:tcBorders>
              <w:top w:val="nil"/>
              <w:left w:val="single" w:sz="4" w:space="0" w:color="auto"/>
              <w:bottom w:val="single" w:sz="4" w:space="0" w:color="auto"/>
              <w:right w:val="nil"/>
            </w:tcBorders>
            <w:shd w:val="clear" w:color="auto" w:fill="auto"/>
            <w:vAlign w:val="center"/>
            <w:hideMark/>
          </w:tcPr>
          <w:p w:rsidR="00954904" w:rsidRPr="00954904" w:rsidRDefault="00954904" w:rsidP="00954904">
            <w:pPr>
              <w:spacing w:after="0" w:line="240" w:lineRule="auto"/>
              <w:rPr>
                <w:rFonts w:ascii="Times New Roman" w:hAnsi="Times New Roman"/>
                <w:sz w:val="24"/>
                <w:szCs w:val="24"/>
              </w:rPr>
            </w:pPr>
            <w:r w:rsidRPr="00954904">
              <w:rPr>
                <w:rFonts w:ascii="Times New Roman" w:hAnsi="Times New Roman"/>
                <w:sz w:val="24"/>
                <w:szCs w:val="24"/>
              </w:rPr>
              <w:t>Иные закупки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99.0.00.70190</w:t>
            </w:r>
          </w:p>
        </w:tc>
        <w:tc>
          <w:tcPr>
            <w:tcW w:w="6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240</w:t>
            </w:r>
          </w:p>
        </w:tc>
        <w:tc>
          <w:tcPr>
            <w:tcW w:w="72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01</w:t>
            </w:r>
          </w:p>
        </w:tc>
        <w:tc>
          <w:tcPr>
            <w:tcW w:w="60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04</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0,10</w:t>
            </w:r>
          </w:p>
        </w:tc>
        <w:tc>
          <w:tcPr>
            <w:tcW w:w="196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0,10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0,10</w:t>
            </w:r>
          </w:p>
        </w:tc>
      </w:tr>
      <w:tr w:rsidR="00954904" w:rsidRPr="00954904" w:rsidTr="00954904">
        <w:trPr>
          <w:trHeight w:val="345"/>
        </w:trPr>
        <w:tc>
          <w:tcPr>
            <w:tcW w:w="5200" w:type="dxa"/>
            <w:tcBorders>
              <w:top w:val="nil"/>
              <w:left w:val="single" w:sz="4" w:space="0" w:color="auto"/>
              <w:bottom w:val="single" w:sz="4" w:space="0" w:color="auto"/>
              <w:right w:val="nil"/>
            </w:tcBorders>
            <w:shd w:val="clear" w:color="auto" w:fill="auto"/>
            <w:vAlign w:val="center"/>
            <w:hideMark/>
          </w:tcPr>
          <w:p w:rsidR="00954904" w:rsidRPr="00954904" w:rsidRDefault="00954904" w:rsidP="00954904">
            <w:pPr>
              <w:spacing w:after="0" w:line="240" w:lineRule="auto"/>
              <w:rPr>
                <w:rFonts w:ascii="Times New Roman" w:hAnsi="Times New Roman"/>
                <w:b/>
                <w:bCs/>
                <w:sz w:val="24"/>
                <w:szCs w:val="24"/>
              </w:rPr>
            </w:pPr>
            <w:r w:rsidRPr="00954904">
              <w:rPr>
                <w:rFonts w:ascii="Times New Roman" w:hAnsi="Times New Roman"/>
                <w:b/>
                <w:bCs/>
                <w:sz w:val="24"/>
                <w:szCs w:val="24"/>
              </w:rPr>
              <w:t>Проведение работ по воинским захоронениям</w:t>
            </w:r>
          </w:p>
        </w:tc>
        <w:tc>
          <w:tcPr>
            <w:tcW w:w="18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99.0.00.70450</w:t>
            </w:r>
          </w:p>
        </w:tc>
        <w:tc>
          <w:tcPr>
            <w:tcW w:w="6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3 595,00</w:t>
            </w:r>
          </w:p>
        </w:tc>
        <w:tc>
          <w:tcPr>
            <w:tcW w:w="196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0,00</w:t>
            </w:r>
          </w:p>
        </w:tc>
      </w:tr>
      <w:tr w:rsidR="00954904" w:rsidRPr="00954904" w:rsidTr="00954904">
        <w:trPr>
          <w:trHeight w:val="810"/>
        </w:trPr>
        <w:tc>
          <w:tcPr>
            <w:tcW w:w="5200" w:type="dxa"/>
            <w:tcBorders>
              <w:top w:val="nil"/>
              <w:left w:val="single" w:sz="4" w:space="0" w:color="auto"/>
              <w:bottom w:val="single" w:sz="4" w:space="0" w:color="auto"/>
              <w:right w:val="nil"/>
            </w:tcBorders>
            <w:shd w:val="clear" w:color="auto" w:fill="auto"/>
            <w:vAlign w:val="center"/>
            <w:hideMark/>
          </w:tcPr>
          <w:p w:rsidR="00954904" w:rsidRPr="00954904" w:rsidRDefault="00954904" w:rsidP="00954904">
            <w:pPr>
              <w:spacing w:after="0" w:line="240" w:lineRule="auto"/>
              <w:rPr>
                <w:rFonts w:ascii="Times New Roman" w:hAnsi="Times New Roman"/>
                <w:sz w:val="24"/>
                <w:szCs w:val="24"/>
              </w:rPr>
            </w:pPr>
            <w:r w:rsidRPr="00954904">
              <w:rPr>
                <w:rFonts w:ascii="Times New Roman" w:hAnsi="Times New Roman"/>
                <w:sz w:val="24"/>
                <w:szCs w:val="24"/>
              </w:rPr>
              <w:t>Закупка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99.0.00.70450</w:t>
            </w:r>
          </w:p>
        </w:tc>
        <w:tc>
          <w:tcPr>
            <w:tcW w:w="6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200</w:t>
            </w:r>
          </w:p>
        </w:tc>
        <w:tc>
          <w:tcPr>
            <w:tcW w:w="72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3 595,00</w:t>
            </w:r>
          </w:p>
        </w:tc>
        <w:tc>
          <w:tcPr>
            <w:tcW w:w="196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0,00</w:t>
            </w:r>
          </w:p>
        </w:tc>
      </w:tr>
      <w:tr w:rsidR="00954904" w:rsidRPr="00954904" w:rsidTr="00954904">
        <w:trPr>
          <w:trHeight w:val="915"/>
        </w:trPr>
        <w:tc>
          <w:tcPr>
            <w:tcW w:w="5200" w:type="dxa"/>
            <w:tcBorders>
              <w:top w:val="nil"/>
              <w:left w:val="single" w:sz="4" w:space="0" w:color="auto"/>
              <w:bottom w:val="single" w:sz="4" w:space="0" w:color="auto"/>
              <w:right w:val="nil"/>
            </w:tcBorders>
            <w:shd w:val="clear" w:color="auto" w:fill="auto"/>
            <w:vAlign w:val="center"/>
            <w:hideMark/>
          </w:tcPr>
          <w:p w:rsidR="00954904" w:rsidRPr="00954904" w:rsidRDefault="00954904" w:rsidP="00954904">
            <w:pPr>
              <w:spacing w:after="0" w:line="240" w:lineRule="auto"/>
              <w:rPr>
                <w:rFonts w:ascii="Times New Roman" w:hAnsi="Times New Roman"/>
                <w:sz w:val="24"/>
                <w:szCs w:val="24"/>
              </w:rPr>
            </w:pPr>
            <w:r w:rsidRPr="00954904">
              <w:rPr>
                <w:rFonts w:ascii="Times New Roman" w:hAnsi="Times New Roman"/>
                <w:sz w:val="24"/>
                <w:szCs w:val="24"/>
              </w:rPr>
              <w:t>Иные закупки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99.0.00.70450</w:t>
            </w:r>
          </w:p>
        </w:tc>
        <w:tc>
          <w:tcPr>
            <w:tcW w:w="6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240</w:t>
            </w:r>
          </w:p>
        </w:tc>
        <w:tc>
          <w:tcPr>
            <w:tcW w:w="72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08</w:t>
            </w:r>
          </w:p>
        </w:tc>
        <w:tc>
          <w:tcPr>
            <w:tcW w:w="60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01</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3 595,00</w:t>
            </w:r>
          </w:p>
        </w:tc>
        <w:tc>
          <w:tcPr>
            <w:tcW w:w="196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0,00</w:t>
            </w:r>
          </w:p>
        </w:tc>
      </w:tr>
      <w:tr w:rsidR="00954904" w:rsidRPr="00954904" w:rsidTr="00954904">
        <w:trPr>
          <w:trHeight w:val="1290"/>
        </w:trPr>
        <w:tc>
          <w:tcPr>
            <w:tcW w:w="5200" w:type="dxa"/>
            <w:tcBorders>
              <w:top w:val="nil"/>
              <w:left w:val="single" w:sz="4" w:space="0" w:color="auto"/>
              <w:bottom w:val="single" w:sz="4" w:space="0" w:color="auto"/>
              <w:right w:val="nil"/>
            </w:tcBorders>
            <w:shd w:val="clear" w:color="auto" w:fill="auto"/>
            <w:vAlign w:val="center"/>
            <w:hideMark/>
          </w:tcPr>
          <w:p w:rsidR="00954904" w:rsidRPr="00954904" w:rsidRDefault="00954904" w:rsidP="00954904">
            <w:pPr>
              <w:spacing w:after="0" w:line="240" w:lineRule="auto"/>
              <w:rPr>
                <w:rFonts w:ascii="Times New Roman" w:hAnsi="Times New Roman"/>
                <w:b/>
                <w:bCs/>
                <w:sz w:val="24"/>
                <w:szCs w:val="24"/>
              </w:rPr>
            </w:pPr>
            <w:r w:rsidRPr="00954904">
              <w:rPr>
                <w:rFonts w:ascii="Times New Roman" w:hAnsi="Times New Roman"/>
                <w:b/>
                <w:bCs/>
                <w:sz w:val="24"/>
                <w:szCs w:val="24"/>
              </w:rPr>
              <w:t>Обеспечение расходов по собственным полномочиям за счет средств областного бюджета на обеспечение сбалансированности местных бюджетов</w:t>
            </w:r>
          </w:p>
        </w:tc>
        <w:tc>
          <w:tcPr>
            <w:tcW w:w="18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1 879,50</w:t>
            </w:r>
          </w:p>
        </w:tc>
        <w:tc>
          <w:tcPr>
            <w:tcW w:w="196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0,00</w:t>
            </w:r>
          </w:p>
        </w:tc>
      </w:tr>
      <w:tr w:rsidR="00954904" w:rsidRPr="00954904" w:rsidTr="00954904">
        <w:trPr>
          <w:trHeight w:val="1665"/>
        </w:trPr>
        <w:tc>
          <w:tcPr>
            <w:tcW w:w="5200" w:type="dxa"/>
            <w:tcBorders>
              <w:top w:val="nil"/>
              <w:left w:val="single" w:sz="4" w:space="0" w:color="auto"/>
              <w:bottom w:val="single" w:sz="4" w:space="0" w:color="auto"/>
              <w:right w:val="nil"/>
            </w:tcBorders>
            <w:shd w:val="clear" w:color="auto" w:fill="auto"/>
            <w:vAlign w:val="center"/>
            <w:hideMark/>
          </w:tcPr>
          <w:p w:rsidR="00954904" w:rsidRPr="00954904" w:rsidRDefault="00954904" w:rsidP="00954904">
            <w:pPr>
              <w:spacing w:after="0" w:line="240" w:lineRule="auto"/>
              <w:rPr>
                <w:rFonts w:ascii="Times New Roman" w:hAnsi="Times New Roman"/>
                <w:sz w:val="24"/>
                <w:szCs w:val="24"/>
              </w:rPr>
            </w:pPr>
            <w:r w:rsidRPr="00954904">
              <w:rPr>
                <w:rFonts w:ascii="Times New Roman" w:hAnsi="Times New Roman"/>
                <w:sz w:val="24"/>
                <w:szCs w:val="24"/>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100</w:t>
            </w:r>
          </w:p>
        </w:tc>
        <w:tc>
          <w:tcPr>
            <w:tcW w:w="72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1 879,50</w:t>
            </w:r>
          </w:p>
        </w:tc>
        <w:tc>
          <w:tcPr>
            <w:tcW w:w="196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0,00</w:t>
            </w:r>
          </w:p>
        </w:tc>
      </w:tr>
      <w:tr w:rsidR="00954904" w:rsidRPr="00954904" w:rsidTr="00954904">
        <w:trPr>
          <w:trHeight w:val="615"/>
        </w:trPr>
        <w:tc>
          <w:tcPr>
            <w:tcW w:w="5200" w:type="dxa"/>
            <w:tcBorders>
              <w:top w:val="nil"/>
              <w:left w:val="single" w:sz="4" w:space="0" w:color="auto"/>
              <w:bottom w:val="single" w:sz="4" w:space="0" w:color="auto"/>
              <w:right w:val="nil"/>
            </w:tcBorders>
            <w:shd w:val="clear" w:color="auto" w:fill="auto"/>
            <w:vAlign w:val="center"/>
            <w:hideMark/>
          </w:tcPr>
          <w:p w:rsidR="00954904" w:rsidRPr="00954904" w:rsidRDefault="00954904" w:rsidP="00954904">
            <w:pPr>
              <w:spacing w:after="0" w:line="240" w:lineRule="auto"/>
              <w:rPr>
                <w:rFonts w:ascii="Times New Roman" w:hAnsi="Times New Roman"/>
                <w:sz w:val="24"/>
                <w:szCs w:val="24"/>
              </w:rPr>
            </w:pPr>
            <w:r w:rsidRPr="00954904">
              <w:rPr>
                <w:rFonts w:ascii="Times New Roman" w:hAnsi="Times New Roman"/>
                <w:sz w:val="24"/>
                <w:szCs w:val="24"/>
              </w:rPr>
              <w:t>Расходы на выплаты персоналу казенных учреждений</w:t>
            </w:r>
          </w:p>
        </w:tc>
        <w:tc>
          <w:tcPr>
            <w:tcW w:w="18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110</w:t>
            </w:r>
          </w:p>
        </w:tc>
        <w:tc>
          <w:tcPr>
            <w:tcW w:w="72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08</w:t>
            </w:r>
          </w:p>
        </w:tc>
        <w:tc>
          <w:tcPr>
            <w:tcW w:w="60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01</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1 879,50</w:t>
            </w:r>
          </w:p>
        </w:tc>
        <w:tc>
          <w:tcPr>
            <w:tcW w:w="196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0,00</w:t>
            </w:r>
          </w:p>
        </w:tc>
      </w:tr>
      <w:tr w:rsidR="00954904" w:rsidRPr="00954904" w:rsidTr="00954904">
        <w:trPr>
          <w:trHeight w:val="345"/>
        </w:trPr>
        <w:tc>
          <w:tcPr>
            <w:tcW w:w="5200" w:type="dxa"/>
            <w:tcBorders>
              <w:top w:val="nil"/>
              <w:left w:val="single" w:sz="4" w:space="0" w:color="auto"/>
              <w:bottom w:val="single" w:sz="4" w:space="0" w:color="auto"/>
              <w:right w:val="nil"/>
            </w:tcBorders>
            <w:shd w:val="clear" w:color="auto" w:fill="auto"/>
            <w:vAlign w:val="center"/>
            <w:hideMark/>
          </w:tcPr>
          <w:p w:rsidR="00954904" w:rsidRPr="00954904" w:rsidRDefault="00954904" w:rsidP="00954904">
            <w:pPr>
              <w:spacing w:after="0" w:line="240" w:lineRule="auto"/>
              <w:rPr>
                <w:rFonts w:ascii="Times New Roman" w:hAnsi="Times New Roman"/>
                <w:b/>
                <w:bCs/>
                <w:sz w:val="24"/>
                <w:szCs w:val="24"/>
              </w:rPr>
            </w:pPr>
            <w:r w:rsidRPr="00954904">
              <w:rPr>
                <w:rFonts w:ascii="Times New Roman" w:hAnsi="Times New Roman"/>
                <w:b/>
                <w:bCs/>
                <w:sz w:val="24"/>
                <w:szCs w:val="24"/>
              </w:rPr>
              <w:t xml:space="preserve">Доплата к пенсии </w:t>
            </w:r>
            <w:proofErr w:type="gramStart"/>
            <w:r w:rsidRPr="00954904">
              <w:rPr>
                <w:rFonts w:ascii="Times New Roman" w:hAnsi="Times New Roman"/>
                <w:b/>
                <w:bCs/>
                <w:sz w:val="24"/>
                <w:szCs w:val="24"/>
              </w:rPr>
              <w:t>муниципальным  служащим</w:t>
            </w:r>
            <w:proofErr w:type="gramEnd"/>
          </w:p>
        </w:tc>
        <w:tc>
          <w:tcPr>
            <w:tcW w:w="18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99.0.00.91010</w:t>
            </w:r>
          </w:p>
        </w:tc>
        <w:tc>
          <w:tcPr>
            <w:tcW w:w="6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127,60</w:t>
            </w:r>
          </w:p>
        </w:tc>
        <w:tc>
          <w:tcPr>
            <w:tcW w:w="196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0,00</w:t>
            </w:r>
          </w:p>
        </w:tc>
      </w:tr>
      <w:tr w:rsidR="00954904" w:rsidRPr="00954904" w:rsidTr="00954904">
        <w:trPr>
          <w:trHeight w:val="585"/>
        </w:trPr>
        <w:tc>
          <w:tcPr>
            <w:tcW w:w="5200" w:type="dxa"/>
            <w:tcBorders>
              <w:top w:val="nil"/>
              <w:left w:val="single" w:sz="4" w:space="0" w:color="auto"/>
              <w:bottom w:val="single" w:sz="4" w:space="0" w:color="auto"/>
              <w:right w:val="nil"/>
            </w:tcBorders>
            <w:shd w:val="clear" w:color="auto" w:fill="auto"/>
            <w:vAlign w:val="center"/>
            <w:hideMark/>
          </w:tcPr>
          <w:p w:rsidR="00954904" w:rsidRPr="00954904" w:rsidRDefault="00954904" w:rsidP="00954904">
            <w:pPr>
              <w:spacing w:after="0" w:line="240" w:lineRule="auto"/>
              <w:rPr>
                <w:rFonts w:ascii="Times New Roman" w:hAnsi="Times New Roman"/>
                <w:sz w:val="24"/>
                <w:szCs w:val="24"/>
              </w:rPr>
            </w:pPr>
            <w:r w:rsidRPr="00954904">
              <w:rPr>
                <w:rFonts w:ascii="Times New Roman" w:hAnsi="Times New Roman"/>
                <w:sz w:val="24"/>
                <w:szCs w:val="24"/>
              </w:rPr>
              <w:t>Социальное обеспечение и иные выплаты населению</w:t>
            </w:r>
          </w:p>
        </w:tc>
        <w:tc>
          <w:tcPr>
            <w:tcW w:w="18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99.0.00.91010</w:t>
            </w:r>
          </w:p>
        </w:tc>
        <w:tc>
          <w:tcPr>
            <w:tcW w:w="6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300</w:t>
            </w:r>
          </w:p>
        </w:tc>
        <w:tc>
          <w:tcPr>
            <w:tcW w:w="72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127,60</w:t>
            </w:r>
          </w:p>
        </w:tc>
        <w:tc>
          <w:tcPr>
            <w:tcW w:w="196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0,00</w:t>
            </w:r>
          </w:p>
        </w:tc>
      </w:tr>
      <w:tr w:rsidR="00954904" w:rsidRPr="00954904" w:rsidTr="00954904">
        <w:trPr>
          <w:trHeight w:val="585"/>
        </w:trPr>
        <w:tc>
          <w:tcPr>
            <w:tcW w:w="5200" w:type="dxa"/>
            <w:tcBorders>
              <w:top w:val="nil"/>
              <w:left w:val="single" w:sz="4" w:space="0" w:color="auto"/>
              <w:bottom w:val="single" w:sz="4" w:space="0" w:color="auto"/>
              <w:right w:val="nil"/>
            </w:tcBorders>
            <w:shd w:val="clear" w:color="auto" w:fill="auto"/>
            <w:vAlign w:val="center"/>
            <w:hideMark/>
          </w:tcPr>
          <w:p w:rsidR="00954904" w:rsidRPr="00954904" w:rsidRDefault="00954904" w:rsidP="00954904">
            <w:pPr>
              <w:spacing w:after="0" w:line="240" w:lineRule="auto"/>
              <w:rPr>
                <w:rFonts w:ascii="Times New Roman" w:hAnsi="Times New Roman"/>
                <w:sz w:val="24"/>
                <w:szCs w:val="24"/>
              </w:rPr>
            </w:pPr>
            <w:r w:rsidRPr="00954904">
              <w:rPr>
                <w:rFonts w:ascii="Times New Roman" w:hAnsi="Times New Roman"/>
                <w:sz w:val="24"/>
                <w:szCs w:val="24"/>
              </w:rPr>
              <w:t>Публичные нормативные социальные выплаты гражданам</w:t>
            </w:r>
          </w:p>
        </w:tc>
        <w:tc>
          <w:tcPr>
            <w:tcW w:w="18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99.0.00.91010</w:t>
            </w:r>
          </w:p>
        </w:tc>
        <w:tc>
          <w:tcPr>
            <w:tcW w:w="6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310</w:t>
            </w:r>
          </w:p>
        </w:tc>
        <w:tc>
          <w:tcPr>
            <w:tcW w:w="72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10</w:t>
            </w:r>
          </w:p>
        </w:tc>
        <w:tc>
          <w:tcPr>
            <w:tcW w:w="60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01</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127,60</w:t>
            </w:r>
          </w:p>
        </w:tc>
        <w:tc>
          <w:tcPr>
            <w:tcW w:w="196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0,00</w:t>
            </w:r>
          </w:p>
        </w:tc>
      </w:tr>
      <w:tr w:rsidR="00954904" w:rsidRPr="00954904" w:rsidTr="00954904">
        <w:trPr>
          <w:trHeight w:val="1005"/>
        </w:trPr>
        <w:tc>
          <w:tcPr>
            <w:tcW w:w="5200" w:type="dxa"/>
            <w:tcBorders>
              <w:top w:val="nil"/>
              <w:left w:val="single" w:sz="4" w:space="0" w:color="auto"/>
              <w:bottom w:val="single" w:sz="4" w:space="0" w:color="auto"/>
              <w:right w:val="nil"/>
            </w:tcBorders>
            <w:shd w:val="clear" w:color="auto" w:fill="auto"/>
            <w:vAlign w:val="center"/>
            <w:hideMark/>
          </w:tcPr>
          <w:p w:rsidR="00954904" w:rsidRPr="00954904" w:rsidRDefault="00954904" w:rsidP="00954904">
            <w:pPr>
              <w:spacing w:after="0" w:line="240" w:lineRule="auto"/>
              <w:rPr>
                <w:rFonts w:ascii="Times New Roman" w:hAnsi="Times New Roman"/>
                <w:b/>
                <w:bCs/>
                <w:sz w:val="24"/>
                <w:szCs w:val="24"/>
              </w:rPr>
            </w:pPr>
            <w:r w:rsidRPr="00954904">
              <w:rPr>
                <w:rFonts w:ascii="Times New Roman" w:hAnsi="Times New Roman"/>
                <w:b/>
                <w:bCs/>
                <w:sz w:val="24"/>
                <w:szCs w:val="24"/>
              </w:rPr>
              <w:t>Взносы на капитальный ремонт собственников помещений в многоквартирных домах</w:t>
            </w:r>
          </w:p>
        </w:tc>
        <w:tc>
          <w:tcPr>
            <w:tcW w:w="18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99.0.00.95100</w:t>
            </w:r>
          </w:p>
        </w:tc>
        <w:tc>
          <w:tcPr>
            <w:tcW w:w="6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16,00</w:t>
            </w:r>
          </w:p>
        </w:tc>
        <w:tc>
          <w:tcPr>
            <w:tcW w:w="196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0,00</w:t>
            </w:r>
          </w:p>
        </w:tc>
      </w:tr>
      <w:tr w:rsidR="00954904" w:rsidRPr="00954904" w:rsidTr="00954904">
        <w:trPr>
          <w:trHeight w:val="345"/>
        </w:trPr>
        <w:tc>
          <w:tcPr>
            <w:tcW w:w="5200" w:type="dxa"/>
            <w:tcBorders>
              <w:top w:val="nil"/>
              <w:left w:val="single" w:sz="4" w:space="0" w:color="auto"/>
              <w:bottom w:val="single" w:sz="4" w:space="0" w:color="auto"/>
              <w:right w:val="nil"/>
            </w:tcBorders>
            <w:shd w:val="clear" w:color="auto" w:fill="auto"/>
            <w:vAlign w:val="center"/>
            <w:hideMark/>
          </w:tcPr>
          <w:p w:rsidR="00954904" w:rsidRPr="00954904" w:rsidRDefault="00954904" w:rsidP="00954904">
            <w:pPr>
              <w:spacing w:after="0" w:line="240" w:lineRule="auto"/>
              <w:rPr>
                <w:rFonts w:ascii="Times New Roman" w:hAnsi="Times New Roman"/>
                <w:sz w:val="24"/>
                <w:szCs w:val="24"/>
              </w:rPr>
            </w:pPr>
            <w:r w:rsidRPr="00954904">
              <w:rPr>
                <w:rFonts w:ascii="Times New Roman" w:hAnsi="Times New Roman"/>
                <w:sz w:val="24"/>
                <w:szCs w:val="24"/>
              </w:rPr>
              <w:t>Иные бюджетные ассигнования</w:t>
            </w:r>
          </w:p>
        </w:tc>
        <w:tc>
          <w:tcPr>
            <w:tcW w:w="18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99.0.00.95100</w:t>
            </w:r>
          </w:p>
        </w:tc>
        <w:tc>
          <w:tcPr>
            <w:tcW w:w="6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800</w:t>
            </w:r>
          </w:p>
        </w:tc>
        <w:tc>
          <w:tcPr>
            <w:tcW w:w="72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16,00</w:t>
            </w:r>
          </w:p>
        </w:tc>
        <w:tc>
          <w:tcPr>
            <w:tcW w:w="196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0,00</w:t>
            </w:r>
          </w:p>
        </w:tc>
      </w:tr>
      <w:tr w:rsidR="00954904" w:rsidRPr="00954904" w:rsidTr="00954904">
        <w:trPr>
          <w:trHeight w:val="345"/>
        </w:trPr>
        <w:tc>
          <w:tcPr>
            <w:tcW w:w="5200" w:type="dxa"/>
            <w:tcBorders>
              <w:top w:val="nil"/>
              <w:left w:val="single" w:sz="4" w:space="0" w:color="auto"/>
              <w:bottom w:val="single" w:sz="4" w:space="0" w:color="auto"/>
              <w:right w:val="nil"/>
            </w:tcBorders>
            <w:shd w:val="clear" w:color="auto" w:fill="auto"/>
            <w:vAlign w:val="center"/>
            <w:hideMark/>
          </w:tcPr>
          <w:p w:rsidR="00954904" w:rsidRPr="00954904" w:rsidRDefault="00954904" w:rsidP="00954904">
            <w:pPr>
              <w:spacing w:after="0" w:line="240" w:lineRule="auto"/>
              <w:rPr>
                <w:rFonts w:ascii="Times New Roman" w:hAnsi="Times New Roman"/>
                <w:sz w:val="24"/>
                <w:szCs w:val="24"/>
              </w:rPr>
            </w:pPr>
            <w:r w:rsidRPr="00954904">
              <w:rPr>
                <w:rFonts w:ascii="Times New Roman" w:hAnsi="Times New Roman"/>
                <w:sz w:val="24"/>
                <w:szCs w:val="24"/>
              </w:rPr>
              <w:t>Уплата налогов, сборов и иных платежей</w:t>
            </w:r>
          </w:p>
        </w:tc>
        <w:tc>
          <w:tcPr>
            <w:tcW w:w="18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99.0.00.95100</w:t>
            </w:r>
          </w:p>
        </w:tc>
        <w:tc>
          <w:tcPr>
            <w:tcW w:w="6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850</w:t>
            </w:r>
          </w:p>
        </w:tc>
        <w:tc>
          <w:tcPr>
            <w:tcW w:w="72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05</w:t>
            </w:r>
          </w:p>
        </w:tc>
        <w:tc>
          <w:tcPr>
            <w:tcW w:w="60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01</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16,00</w:t>
            </w:r>
          </w:p>
        </w:tc>
        <w:tc>
          <w:tcPr>
            <w:tcW w:w="196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0,00</w:t>
            </w:r>
          </w:p>
        </w:tc>
      </w:tr>
      <w:tr w:rsidR="00954904" w:rsidRPr="00954904" w:rsidTr="00954904">
        <w:trPr>
          <w:trHeight w:val="345"/>
        </w:trPr>
        <w:tc>
          <w:tcPr>
            <w:tcW w:w="5200" w:type="dxa"/>
            <w:tcBorders>
              <w:top w:val="nil"/>
              <w:left w:val="single" w:sz="4" w:space="0" w:color="auto"/>
              <w:bottom w:val="single" w:sz="4" w:space="0" w:color="auto"/>
              <w:right w:val="nil"/>
            </w:tcBorders>
            <w:shd w:val="clear" w:color="auto" w:fill="auto"/>
            <w:vAlign w:val="center"/>
            <w:hideMark/>
          </w:tcPr>
          <w:p w:rsidR="00954904" w:rsidRPr="00954904" w:rsidRDefault="00954904" w:rsidP="00954904">
            <w:pPr>
              <w:spacing w:after="0" w:line="240" w:lineRule="auto"/>
              <w:rPr>
                <w:rFonts w:ascii="Times New Roman" w:hAnsi="Times New Roman"/>
                <w:b/>
                <w:bCs/>
                <w:sz w:val="24"/>
                <w:szCs w:val="24"/>
              </w:rPr>
            </w:pPr>
            <w:r w:rsidRPr="00954904">
              <w:rPr>
                <w:rFonts w:ascii="Times New Roman" w:hAnsi="Times New Roman"/>
                <w:b/>
                <w:bCs/>
                <w:sz w:val="24"/>
                <w:szCs w:val="24"/>
              </w:rPr>
              <w:t xml:space="preserve">Условно утвержденные расходы </w:t>
            </w:r>
          </w:p>
        </w:tc>
        <w:tc>
          <w:tcPr>
            <w:tcW w:w="18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99.0.00.99990</w:t>
            </w:r>
          </w:p>
        </w:tc>
        <w:tc>
          <w:tcPr>
            <w:tcW w:w="6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b/>
                <w:bCs/>
                <w:sz w:val="24"/>
                <w:szCs w:val="24"/>
              </w:rPr>
            </w:pPr>
            <w:r w:rsidRPr="00954904">
              <w:rPr>
                <w:rFonts w:ascii="Times New Roman" w:hAnsi="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0,00</w:t>
            </w:r>
          </w:p>
        </w:tc>
        <w:tc>
          <w:tcPr>
            <w:tcW w:w="196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141,17</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258,86</w:t>
            </w:r>
          </w:p>
        </w:tc>
      </w:tr>
      <w:tr w:rsidR="00954904" w:rsidRPr="00954904" w:rsidTr="00954904">
        <w:trPr>
          <w:trHeight w:val="345"/>
        </w:trPr>
        <w:tc>
          <w:tcPr>
            <w:tcW w:w="5200" w:type="dxa"/>
            <w:tcBorders>
              <w:top w:val="nil"/>
              <w:left w:val="single" w:sz="4" w:space="0" w:color="auto"/>
              <w:bottom w:val="single" w:sz="4" w:space="0" w:color="auto"/>
              <w:right w:val="nil"/>
            </w:tcBorders>
            <w:shd w:val="clear" w:color="auto" w:fill="auto"/>
            <w:vAlign w:val="center"/>
            <w:hideMark/>
          </w:tcPr>
          <w:p w:rsidR="00954904" w:rsidRPr="00954904" w:rsidRDefault="00954904" w:rsidP="00954904">
            <w:pPr>
              <w:spacing w:after="0" w:line="240" w:lineRule="auto"/>
              <w:rPr>
                <w:rFonts w:ascii="Times New Roman" w:hAnsi="Times New Roman"/>
                <w:sz w:val="24"/>
                <w:szCs w:val="24"/>
              </w:rPr>
            </w:pPr>
            <w:r w:rsidRPr="00954904">
              <w:rPr>
                <w:rFonts w:ascii="Times New Roman" w:hAnsi="Times New Roman"/>
                <w:sz w:val="24"/>
                <w:szCs w:val="24"/>
              </w:rPr>
              <w:t>900</w:t>
            </w:r>
          </w:p>
        </w:tc>
        <w:tc>
          <w:tcPr>
            <w:tcW w:w="18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99.0.00.99990</w:t>
            </w:r>
          </w:p>
        </w:tc>
        <w:tc>
          <w:tcPr>
            <w:tcW w:w="6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900</w:t>
            </w:r>
          </w:p>
        </w:tc>
        <w:tc>
          <w:tcPr>
            <w:tcW w:w="72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0,00</w:t>
            </w:r>
          </w:p>
        </w:tc>
        <w:tc>
          <w:tcPr>
            <w:tcW w:w="196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141,17</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258,86</w:t>
            </w:r>
          </w:p>
        </w:tc>
      </w:tr>
      <w:tr w:rsidR="00954904" w:rsidRPr="00954904" w:rsidTr="00954904">
        <w:trPr>
          <w:trHeight w:val="345"/>
        </w:trPr>
        <w:tc>
          <w:tcPr>
            <w:tcW w:w="5200" w:type="dxa"/>
            <w:tcBorders>
              <w:top w:val="nil"/>
              <w:left w:val="single" w:sz="4" w:space="0" w:color="auto"/>
              <w:bottom w:val="single" w:sz="4" w:space="0" w:color="auto"/>
              <w:right w:val="nil"/>
            </w:tcBorders>
            <w:shd w:val="clear" w:color="auto" w:fill="auto"/>
            <w:vAlign w:val="center"/>
            <w:hideMark/>
          </w:tcPr>
          <w:p w:rsidR="00954904" w:rsidRPr="00954904" w:rsidRDefault="00954904" w:rsidP="00954904">
            <w:pPr>
              <w:spacing w:after="0" w:line="240" w:lineRule="auto"/>
              <w:rPr>
                <w:rFonts w:ascii="Times New Roman" w:hAnsi="Times New Roman"/>
                <w:sz w:val="24"/>
                <w:szCs w:val="24"/>
              </w:rPr>
            </w:pPr>
            <w:r w:rsidRPr="00954904">
              <w:rPr>
                <w:rFonts w:ascii="Times New Roman" w:hAnsi="Times New Roman"/>
                <w:sz w:val="24"/>
                <w:szCs w:val="24"/>
              </w:rPr>
              <w:t>990</w:t>
            </w:r>
          </w:p>
        </w:tc>
        <w:tc>
          <w:tcPr>
            <w:tcW w:w="18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99.0.00.99990</w:t>
            </w:r>
          </w:p>
        </w:tc>
        <w:tc>
          <w:tcPr>
            <w:tcW w:w="64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990</w:t>
            </w:r>
          </w:p>
        </w:tc>
        <w:tc>
          <w:tcPr>
            <w:tcW w:w="72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99</w:t>
            </w:r>
          </w:p>
        </w:tc>
        <w:tc>
          <w:tcPr>
            <w:tcW w:w="60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center"/>
              <w:rPr>
                <w:rFonts w:ascii="Times New Roman" w:hAnsi="Times New Roman"/>
                <w:sz w:val="24"/>
                <w:szCs w:val="24"/>
              </w:rPr>
            </w:pPr>
            <w:r w:rsidRPr="00954904">
              <w:rPr>
                <w:rFonts w:ascii="Times New Roman" w:hAnsi="Times New Roman"/>
                <w:sz w:val="24"/>
                <w:szCs w:val="24"/>
              </w:rPr>
              <w:t>99</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0,00</w:t>
            </w:r>
          </w:p>
        </w:tc>
        <w:tc>
          <w:tcPr>
            <w:tcW w:w="1960" w:type="dxa"/>
            <w:tcBorders>
              <w:top w:val="nil"/>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141,17</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sz w:val="24"/>
                <w:szCs w:val="24"/>
              </w:rPr>
            </w:pPr>
            <w:r w:rsidRPr="00954904">
              <w:rPr>
                <w:rFonts w:ascii="Times New Roman" w:hAnsi="Times New Roman"/>
                <w:sz w:val="24"/>
                <w:szCs w:val="24"/>
              </w:rPr>
              <w:t>258,86</w:t>
            </w:r>
          </w:p>
        </w:tc>
      </w:tr>
      <w:tr w:rsidR="00954904" w:rsidRPr="00954904" w:rsidTr="00954904">
        <w:trPr>
          <w:trHeight w:val="15"/>
        </w:trPr>
        <w:tc>
          <w:tcPr>
            <w:tcW w:w="5200" w:type="dxa"/>
            <w:tcBorders>
              <w:top w:val="nil"/>
              <w:left w:val="single" w:sz="4" w:space="0" w:color="auto"/>
              <w:bottom w:val="nil"/>
              <w:right w:val="nil"/>
            </w:tcBorders>
            <w:shd w:val="clear" w:color="auto" w:fill="auto"/>
            <w:noWrap/>
            <w:vAlign w:val="center"/>
            <w:hideMark/>
          </w:tcPr>
          <w:p w:rsidR="00954904" w:rsidRPr="00954904" w:rsidRDefault="00954904" w:rsidP="00954904">
            <w:pPr>
              <w:spacing w:after="0" w:line="240" w:lineRule="auto"/>
              <w:rPr>
                <w:rFonts w:ascii="Times New Roman" w:hAnsi="Times New Roman"/>
                <w:b/>
                <w:bCs/>
                <w:sz w:val="24"/>
                <w:szCs w:val="24"/>
              </w:rPr>
            </w:pPr>
            <w:r w:rsidRPr="00954904">
              <w:rPr>
                <w:rFonts w:ascii="Times New Roman" w:hAnsi="Times New Roman"/>
                <w:b/>
                <w:bCs/>
                <w:sz w:val="24"/>
                <w:szCs w:val="24"/>
              </w:rPr>
              <w:t>Итого расходов</w:t>
            </w:r>
          </w:p>
        </w:tc>
        <w:tc>
          <w:tcPr>
            <w:tcW w:w="1840" w:type="dxa"/>
            <w:tcBorders>
              <w:top w:val="nil"/>
              <w:left w:val="nil"/>
              <w:bottom w:val="nil"/>
              <w:right w:val="single" w:sz="4" w:space="0" w:color="auto"/>
            </w:tcBorders>
            <w:shd w:val="clear" w:color="auto" w:fill="auto"/>
            <w:noWrap/>
            <w:vAlign w:val="center"/>
            <w:hideMark/>
          </w:tcPr>
          <w:p w:rsidR="00954904" w:rsidRPr="00954904" w:rsidRDefault="00954904" w:rsidP="00954904">
            <w:pPr>
              <w:spacing w:after="0" w:line="240" w:lineRule="auto"/>
              <w:rPr>
                <w:rFonts w:ascii="Times New Roman" w:hAnsi="Times New Roman"/>
                <w:b/>
                <w:bCs/>
                <w:sz w:val="24"/>
                <w:szCs w:val="24"/>
              </w:rPr>
            </w:pPr>
            <w:r w:rsidRPr="00954904">
              <w:rPr>
                <w:rFonts w:ascii="Times New Roman" w:hAnsi="Times New Roman"/>
                <w:b/>
                <w:bCs/>
                <w:sz w:val="24"/>
                <w:szCs w:val="24"/>
              </w:rPr>
              <w:t>0000000000000</w:t>
            </w:r>
          </w:p>
        </w:tc>
        <w:tc>
          <w:tcPr>
            <w:tcW w:w="640" w:type="dxa"/>
            <w:tcBorders>
              <w:top w:val="nil"/>
              <w:left w:val="nil"/>
              <w:bottom w:val="nil"/>
              <w:right w:val="single" w:sz="4" w:space="0" w:color="auto"/>
            </w:tcBorders>
            <w:shd w:val="clear" w:color="auto" w:fill="auto"/>
            <w:noWrap/>
            <w:vAlign w:val="center"/>
            <w:hideMark/>
          </w:tcPr>
          <w:p w:rsidR="00954904" w:rsidRPr="00954904" w:rsidRDefault="00954904" w:rsidP="00954904">
            <w:pPr>
              <w:spacing w:after="0" w:line="240" w:lineRule="auto"/>
              <w:rPr>
                <w:rFonts w:ascii="Times New Roman" w:hAnsi="Times New Roman"/>
                <w:b/>
                <w:bCs/>
                <w:sz w:val="24"/>
                <w:szCs w:val="24"/>
              </w:rPr>
            </w:pPr>
            <w:r w:rsidRPr="00954904">
              <w:rPr>
                <w:rFonts w:ascii="Times New Roman" w:hAnsi="Times New Roman"/>
                <w:b/>
                <w:bCs/>
                <w:sz w:val="24"/>
                <w:szCs w:val="24"/>
              </w:rPr>
              <w:t>000</w:t>
            </w:r>
          </w:p>
        </w:tc>
        <w:tc>
          <w:tcPr>
            <w:tcW w:w="720" w:type="dxa"/>
            <w:tcBorders>
              <w:top w:val="nil"/>
              <w:left w:val="nil"/>
              <w:bottom w:val="nil"/>
              <w:right w:val="single" w:sz="4" w:space="0" w:color="auto"/>
            </w:tcBorders>
            <w:shd w:val="clear" w:color="auto" w:fill="auto"/>
            <w:noWrap/>
            <w:vAlign w:val="center"/>
            <w:hideMark/>
          </w:tcPr>
          <w:p w:rsidR="00954904" w:rsidRPr="00954904" w:rsidRDefault="00954904" w:rsidP="00954904">
            <w:pPr>
              <w:spacing w:after="0" w:line="240" w:lineRule="auto"/>
              <w:rPr>
                <w:rFonts w:ascii="Times New Roman" w:hAnsi="Times New Roman"/>
                <w:b/>
                <w:bCs/>
                <w:sz w:val="24"/>
                <w:szCs w:val="24"/>
              </w:rPr>
            </w:pPr>
            <w:r w:rsidRPr="00954904">
              <w:rPr>
                <w:rFonts w:ascii="Times New Roman" w:hAnsi="Times New Roman"/>
                <w:b/>
                <w:bCs/>
                <w:sz w:val="24"/>
                <w:szCs w:val="24"/>
              </w:rPr>
              <w:t>0</w:t>
            </w:r>
          </w:p>
        </w:tc>
        <w:tc>
          <w:tcPr>
            <w:tcW w:w="600" w:type="dxa"/>
            <w:tcBorders>
              <w:top w:val="nil"/>
              <w:left w:val="nil"/>
              <w:bottom w:val="nil"/>
              <w:right w:val="nil"/>
            </w:tcBorders>
            <w:shd w:val="clear" w:color="auto" w:fill="auto"/>
            <w:noWrap/>
            <w:vAlign w:val="center"/>
            <w:hideMark/>
          </w:tcPr>
          <w:p w:rsidR="00954904" w:rsidRPr="00954904" w:rsidRDefault="00954904" w:rsidP="00954904">
            <w:pPr>
              <w:spacing w:after="0" w:line="240" w:lineRule="auto"/>
              <w:rPr>
                <w:rFonts w:ascii="Times New Roman" w:hAnsi="Times New Roman"/>
                <w:b/>
                <w:bCs/>
                <w:sz w:val="24"/>
                <w:szCs w:val="24"/>
              </w:rPr>
            </w:pPr>
            <w:r w:rsidRPr="00954904">
              <w:rPr>
                <w:rFonts w:ascii="Times New Roman" w:hAnsi="Times New Roman"/>
                <w:b/>
                <w:bCs/>
                <w:sz w:val="24"/>
                <w:szCs w:val="24"/>
              </w:rPr>
              <w:t>0</w:t>
            </w:r>
          </w:p>
        </w:tc>
        <w:tc>
          <w:tcPr>
            <w:tcW w:w="1960" w:type="dxa"/>
            <w:tcBorders>
              <w:top w:val="nil"/>
              <w:left w:val="single" w:sz="4" w:space="0" w:color="auto"/>
              <w:bottom w:val="nil"/>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16 764,54</w:t>
            </w:r>
          </w:p>
        </w:tc>
        <w:tc>
          <w:tcPr>
            <w:tcW w:w="1960" w:type="dxa"/>
            <w:tcBorders>
              <w:top w:val="nil"/>
              <w:left w:val="nil"/>
              <w:bottom w:val="nil"/>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5 646,70</w:t>
            </w:r>
          </w:p>
        </w:tc>
        <w:tc>
          <w:tcPr>
            <w:tcW w:w="1960" w:type="dxa"/>
            <w:tcBorders>
              <w:top w:val="nil"/>
              <w:left w:val="nil"/>
              <w:bottom w:val="nil"/>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5 177,20</w:t>
            </w:r>
          </w:p>
        </w:tc>
      </w:tr>
      <w:tr w:rsidR="00954904" w:rsidRPr="00954904" w:rsidTr="00954904">
        <w:trPr>
          <w:trHeight w:val="255"/>
        </w:trPr>
        <w:tc>
          <w:tcPr>
            <w:tcW w:w="5200" w:type="dxa"/>
            <w:tcBorders>
              <w:top w:val="single" w:sz="4" w:space="0" w:color="auto"/>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rPr>
                <w:rFonts w:ascii="Times New Roman" w:hAnsi="Times New Roman"/>
                <w:b/>
                <w:bCs/>
                <w:sz w:val="24"/>
                <w:szCs w:val="24"/>
              </w:rPr>
            </w:pPr>
            <w:r w:rsidRPr="00954904">
              <w:rPr>
                <w:rFonts w:ascii="Times New Roman" w:hAnsi="Times New Roman"/>
                <w:b/>
                <w:bCs/>
                <w:sz w:val="24"/>
                <w:szCs w:val="24"/>
              </w:rPr>
              <w:t>Итого расходов</w:t>
            </w:r>
          </w:p>
        </w:tc>
        <w:tc>
          <w:tcPr>
            <w:tcW w:w="1840" w:type="dxa"/>
            <w:tcBorders>
              <w:top w:val="single" w:sz="4" w:space="0" w:color="auto"/>
              <w:left w:val="nil"/>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rPr>
                <w:rFonts w:ascii="Times New Roman" w:hAnsi="Times New Roman"/>
                <w:b/>
                <w:bCs/>
                <w:sz w:val="24"/>
                <w:szCs w:val="24"/>
              </w:rPr>
            </w:pPr>
            <w:r w:rsidRPr="00954904">
              <w:rPr>
                <w:rFonts w:ascii="Times New Roman" w:hAnsi="Times New Roman"/>
                <w:b/>
                <w:bCs/>
                <w:sz w:val="24"/>
                <w:szCs w:val="24"/>
              </w:rPr>
              <w:t> </w:t>
            </w:r>
          </w:p>
        </w:tc>
        <w:tc>
          <w:tcPr>
            <w:tcW w:w="640" w:type="dxa"/>
            <w:tcBorders>
              <w:top w:val="single" w:sz="4" w:space="0" w:color="auto"/>
              <w:left w:val="nil"/>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rPr>
                <w:rFonts w:ascii="Times New Roman" w:hAnsi="Times New Roman"/>
                <w:b/>
                <w:bCs/>
                <w:sz w:val="24"/>
                <w:szCs w:val="24"/>
              </w:rPr>
            </w:pPr>
            <w:r w:rsidRPr="00954904">
              <w:rPr>
                <w:rFonts w:ascii="Times New Roman" w:hAnsi="Times New Roman"/>
                <w:b/>
                <w:bCs/>
                <w:sz w:val="24"/>
                <w:szCs w:val="24"/>
              </w:rPr>
              <w:t> </w:t>
            </w:r>
          </w:p>
        </w:tc>
        <w:tc>
          <w:tcPr>
            <w:tcW w:w="720" w:type="dxa"/>
            <w:tcBorders>
              <w:top w:val="single" w:sz="4" w:space="0" w:color="auto"/>
              <w:left w:val="nil"/>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rPr>
                <w:rFonts w:ascii="Times New Roman" w:hAnsi="Times New Roman"/>
                <w:b/>
                <w:bCs/>
                <w:sz w:val="24"/>
                <w:szCs w:val="24"/>
              </w:rPr>
            </w:pPr>
            <w:r w:rsidRPr="00954904">
              <w:rPr>
                <w:rFonts w:ascii="Times New Roman" w:hAnsi="Times New Roman"/>
                <w:b/>
                <w:bCs/>
                <w:sz w:val="24"/>
                <w:szCs w:val="24"/>
              </w:rPr>
              <w:t> </w:t>
            </w:r>
          </w:p>
        </w:tc>
        <w:tc>
          <w:tcPr>
            <w:tcW w:w="600" w:type="dxa"/>
            <w:tcBorders>
              <w:top w:val="single" w:sz="4" w:space="0" w:color="auto"/>
              <w:left w:val="nil"/>
              <w:bottom w:val="single" w:sz="4" w:space="0" w:color="auto"/>
              <w:right w:val="nil"/>
            </w:tcBorders>
            <w:shd w:val="clear" w:color="auto" w:fill="auto"/>
            <w:noWrap/>
            <w:vAlign w:val="center"/>
            <w:hideMark/>
          </w:tcPr>
          <w:p w:rsidR="00954904" w:rsidRPr="00954904" w:rsidRDefault="00954904" w:rsidP="00954904">
            <w:pPr>
              <w:spacing w:after="0" w:line="240" w:lineRule="auto"/>
              <w:rPr>
                <w:rFonts w:ascii="Times New Roman" w:hAnsi="Times New Roman"/>
                <w:b/>
                <w:bCs/>
                <w:sz w:val="24"/>
                <w:szCs w:val="24"/>
              </w:rPr>
            </w:pPr>
            <w:r w:rsidRPr="00954904">
              <w:rPr>
                <w:rFonts w:ascii="Times New Roman" w:hAnsi="Times New Roman"/>
                <w:b/>
                <w:bCs/>
                <w:sz w:val="24"/>
                <w:szCs w:val="24"/>
              </w:rPr>
              <w:t> </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16 764,54</w:t>
            </w:r>
          </w:p>
        </w:tc>
        <w:tc>
          <w:tcPr>
            <w:tcW w:w="1960" w:type="dxa"/>
            <w:tcBorders>
              <w:top w:val="single" w:sz="4" w:space="0" w:color="auto"/>
              <w:left w:val="single" w:sz="4" w:space="0" w:color="auto"/>
              <w:bottom w:val="single" w:sz="4" w:space="0" w:color="auto"/>
              <w:right w:val="nil"/>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5 646,70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54904" w:rsidRPr="00954904" w:rsidRDefault="00954904" w:rsidP="00954904">
            <w:pPr>
              <w:spacing w:after="0" w:line="240" w:lineRule="auto"/>
              <w:jc w:val="right"/>
              <w:rPr>
                <w:rFonts w:ascii="Times New Roman" w:hAnsi="Times New Roman"/>
                <w:b/>
                <w:bCs/>
                <w:sz w:val="24"/>
                <w:szCs w:val="24"/>
              </w:rPr>
            </w:pPr>
            <w:r w:rsidRPr="00954904">
              <w:rPr>
                <w:rFonts w:ascii="Times New Roman" w:hAnsi="Times New Roman"/>
                <w:b/>
                <w:bCs/>
                <w:sz w:val="24"/>
                <w:szCs w:val="24"/>
              </w:rPr>
              <w:t>5 177,20</w:t>
            </w:r>
          </w:p>
        </w:tc>
      </w:tr>
    </w:tbl>
    <w:p w:rsidR="002C3303" w:rsidRDefault="002C3303" w:rsidP="00F121BC"/>
    <w:p w:rsidR="003620FE" w:rsidRDefault="003620FE" w:rsidP="00F121BC"/>
    <w:p w:rsidR="003620FE" w:rsidRDefault="003620FE" w:rsidP="00F121BC"/>
    <w:p w:rsidR="002C3303" w:rsidRDefault="002C3303" w:rsidP="00F121BC"/>
    <w:p w:rsidR="003620FE" w:rsidRDefault="003620FE" w:rsidP="003620FE">
      <w:pPr>
        <w:tabs>
          <w:tab w:val="left" w:pos="11310"/>
        </w:tabs>
      </w:pPr>
      <w:r>
        <w:lastRenderedPageBreak/>
        <w:tab/>
      </w:r>
    </w:p>
    <w:tbl>
      <w:tblPr>
        <w:tblW w:w="15168" w:type="dxa"/>
        <w:tblLook w:val="04A0" w:firstRow="1" w:lastRow="0" w:firstColumn="1" w:lastColumn="0" w:noHBand="0" w:noVBand="1"/>
      </w:tblPr>
      <w:tblGrid>
        <w:gridCol w:w="1960"/>
        <w:gridCol w:w="13208"/>
      </w:tblGrid>
      <w:tr w:rsidR="003620FE" w:rsidRPr="003620FE" w:rsidTr="003620FE">
        <w:trPr>
          <w:trHeight w:val="255"/>
        </w:trPr>
        <w:tc>
          <w:tcPr>
            <w:tcW w:w="1960" w:type="dxa"/>
            <w:tcBorders>
              <w:top w:val="nil"/>
              <w:left w:val="nil"/>
              <w:bottom w:val="nil"/>
              <w:right w:val="nil"/>
            </w:tcBorders>
            <w:shd w:val="clear" w:color="auto" w:fill="auto"/>
            <w:noWrap/>
            <w:vAlign w:val="bottom"/>
            <w:hideMark/>
          </w:tcPr>
          <w:p w:rsidR="003620FE" w:rsidRPr="003620FE" w:rsidRDefault="003620FE" w:rsidP="003620FE">
            <w:pPr>
              <w:spacing w:after="0" w:line="240" w:lineRule="auto"/>
              <w:rPr>
                <w:rFonts w:ascii="Times New Roman" w:hAnsi="Times New Roman"/>
                <w:sz w:val="24"/>
                <w:szCs w:val="24"/>
              </w:rPr>
            </w:pPr>
          </w:p>
        </w:tc>
        <w:tc>
          <w:tcPr>
            <w:tcW w:w="13208" w:type="dxa"/>
            <w:tcBorders>
              <w:top w:val="nil"/>
              <w:left w:val="nil"/>
              <w:bottom w:val="nil"/>
              <w:right w:val="nil"/>
            </w:tcBorders>
            <w:shd w:val="clear" w:color="auto" w:fill="auto"/>
            <w:noWrap/>
            <w:vAlign w:val="bottom"/>
            <w:hideMark/>
          </w:tcPr>
          <w:p w:rsidR="003620FE" w:rsidRPr="003620FE" w:rsidRDefault="003620FE" w:rsidP="003620FE">
            <w:pPr>
              <w:spacing w:after="0" w:line="240" w:lineRule="auto"/>
              <w:jc w:val="right"/>
              <w:rPr>
                <w:rFonts w:ascii="Arial" w:hAnsi="Arial" w:cs="Arial"/>
                <w:sz w:val="20"/>
                <w:szCs w:val="20"/>
              </w:rPr>
            </w:pPr>
            <w:proofErr w:type="gramStart"/>
            <w:r w:rsidRPr="003620FE">
              <w:rPr>
                <w:rFonts w:ascii="Arial" w:hAnsi="Arial" w:cs="Arial"/>
                <w:sz w:val="20"/>
                <w:szCs w:val="20"/>
              </w:rPr>
              <w:t>Приложение  4</w:t>
            </w:r>
            <w:proofErr w:type="gramEnd"/>
          </w:p>
        </w:tc>
      </w:tr>
      <w:tr w:rsidR="003620FE" w:rsidRPr="003620FE" w:rsidTr="003620FE">
        <w:trPr>
          <w:trHeight w:val="255"/>
        </w:trPr>
        <w:tc>
          <w:tcPr>
            <w:tcW w:w="1960" w:type="dxa"/>
            <w:tcBorders>
              <w:top w:val="nil"/>
              <w:left w:val="nil"/>
              <w:bottom w:val="nil"/>
              <w:right w:val="nil"/>
            </w:tcBorders>
            <w:shd w:val="clear" w:color="auto" w:fill="auto"/>
            <w:noWrap/>
            <w:vAlign w:val="bottom"/>
            <w:hideMark/>
          </w:tcPr>
          <w:p w:rsidR="003620FE" w:rsidRPr="003620FE" w:rsidRDefault="003620FE" w:rsidP="003620FE">
            <w:pPr>
              <w:spacing w:after="0" w:line="240" w:lineRule="auto"/>
              <w:jc w:val="right"/>
              <w:rPr>
                <w:rFonts w:ascii="Arial" w:hAnsi="Arial" w:cs="Arial"/>
                <w:sz w:val="20"/>
                <w:szCs w:val="20"/>
              </w:rPr>
            </w:pPr>
          </w:p>
        </w:tc>
        <w:tc>
          <w:tcPr>
            <w:tcW w:w="13208" w:type="dxa"/>
            <w:tcBorders>
              <w:top w:val="nil"/>
              <w:left w:val="nil"/>
              <w:bottom w:val="nil"/>
              <w:right w:val="nil"/>
            </w:tcBorders>
            <w:shd w:val="clear" w:color="auto" w:fill="auto"/>
            <w:noWrap/>
            <w:vAlign w:val="bottom"/>
            <w:hideMark/>
          </w:tcPr>
          <w:p w:rsidR="003620FE" w:rsidRPr="003620FE" w:rsidRDefault="003620FE" w:rsidP="003620FE">
            <w:pPr>
              <w:spacing w:after="0" w:line="240" w:lineRule="auto"/>
              <w:jc w:val="right"/>
              <w:rPr>
                <w:rFonts w:ascii="Arial" w:hAnsi="Arial" w:cs="Arial"/>
                <w:sz w:val="20"/>
                <w:szCs w:val="20"/>
              </w:rPr>
            </w:pPr>
            <w:r w:rsidRPr="003620FE">
              <w:rPr>
                <w:rFonts w:ascii="Arial" w:hAnsi="Arial" w:cs="Arial"/>
                <w:sz w:val="20"/>
                <w:szCs w:val="20"/>
              </w:rPr>
              <w:t xml:space="preserve">к решению сессии </w:t>
            </w:r>
          </w:p>
        </w:tc>
      </w:tr>
      <w:tr w:rsidR="003620FE" w:rsidRPr="003620FE" w:rsidTr="003620FE">
        <w:trPr>
          <w:trHeight w:val="255"/>
        </w:trPr>
        <w:tc>
          <w:tcPr>
            <w:tcW w:w="1960" w:type="dxa"/>
            <w:tcBorders>
              <w:top w:val="nil"/>
              <w:left w:val="nil"/>
              <w:bottom w:val="nil"/>
              <w:right w:val="nil"/>
            </w:tcBorders>
            <w:shd w:val="clear" w:color="auto" w:fill="auto"/>
            <w:noWrap/>
            <w:vAlign w:val="bottom"/>
            <w:hideMark/>
          </w:tcPr>
          <w:p w:rsidR="003620FE" w:rsidRPr="003620FE" w:rsidRDefault="003620FE" w:rsidP="003620FE">
            <w:pPr>
              <w:spacing w:after="0" w:line="240" w:lineRule="auto"/>
              <w:jc w:val="right"/>
              <w:rPr>
                <w:rFonts w:ascii="Arial" w:hAnsi="Arial" w:cs="Arial"/>
                <w:sz w:val="20"/>
                <w:szCs w:val="20"/>
              </w:rPr>
            </w:pPr>
          </w:p>
        </w:tc>
        <w:tc>
          <w:tcPr>
            <w:tcW w:w="13208" w:type="dxa"/>
            <w:tcBorders>
              <w:top w:val="nil"/>
              <w:left w:val="nil"/>
              <w:bottom w:val="nil"/>
              <w:right w:val="nil"/>
            </w:tcBorders>
            <w:shd w:val="clear" w:color="auto" w:fill="auto"/>
            <w:noWrap/>
            <w:vAlign w:val="bottom"/>
            <w:hideMark/>
          </w:tcPr>
          <w:p w:rsidR="003620FE" w:rsidRPr="003620FE" w:rsidRDefault="003620FE" w:rsidP="003620FE">
            <w:pPr>
              <w:spacing w:after="0" w:line="240" w:lineRule="auto"/>
              <w:jc w:val="right"/>
              <w:rPr>
                <w:rFonts w:ascii="Arial" w:hAnsi="Arial" w:cs="Arial"/>
                <w:sz w:val="20"/>
                <w:szCs w:val="20"/>
              </w:rPr>
            </w:pPr>
            <w:r w:rsidRPr="003620FE">
              <w:rPr>
                <w:rFonts w:ascii="Arial" w:hAnsi="Arial" w:cs="Arial"/>
                <w:sz w:val="20"/>
                <w:szCs w:val="20"/>
              </w:rPr>
              <w:t xml:space="preserve">Совета депутатов </w:t>
            </w:r>
          </w:p>
        </w:tc>
      </w:tr>
      <w:tr w:rsidR="003620FE" w:rsidRPr="003620FE" w:rsidTr="003620FE">
        <w:trPr>
          <w:trHeight w:val="285"/>
        </w:trPr>
        <w:tc>
          <w:tcPr>
            <w:tcW w:w="15168" w:type="dxa"/>
            <w:gridSpan w:val="2"/>
            <w:tcBorders>
              <w:top w:val="nil"/>
              <w:left w:val="nil"/>
              <w:bottom w:val="nil"/>
              <w:right w:val="nil"/>
            </w:tcBorders>
            <w:shd w:val="clear" w:color="auto" w:fill="auto"/>
            <w:noWrap/>
            <w:vAlign w:val="bottom"/>
            <w:hideMark/>
          </w:tcPr>
          <w:p w:rsidR="003620FE" w:rsidRPr="003620FE" w:rsidRDefault="003620FE" w:rsidP="003620FE">
            <w:pPr>
              <w:spacing w:after="0" w:line="240" w:lineRule="auto"/>
              <w:jc w:val="right"/>
              <w:rPr>
                <w:rFonts w:ascii="Arial" w:hAnsi="Arial" w:cs="Arial"/>
                <w:sz w:val="20"/>
                <w:szCs w:val="20"/>
              </w:rPr>
            </w:pPr>
            <w:r w:rsidRPr="003620FE">
              <w:rPr>
                <w:rFonts w:ascii="Arial" w:hAnsi="Arial" w:cs="Arial"/>
                <w:sz w:val="20"/>
                <w:szCs w:val="20"/>
              </w:rPr>
              <w:t>Тартасского сельсовета</w:t>
            </w:r>
          </w:p>
        </w:tc>
      </w:tr>
      <w:tr w:rsidR="003620FE" w:rsidRPr="003620FE" w:rsidTr="003620FE">
        <w:trPr>
          <w:trHeight w:val="285"/>
        </w:trPr>
        <w:tc>
          <w:tcPr>
            <w:tcW w:w="15168" w:type="dxa"/>
            <w:gridSpan w:val="2"/>
            <w:tcBorders>
              <w:top w:val="nil"/>
              <w:left w:val="nil"/>
              <w:bottom w:val="nil"/>
              <w:right w:val="nil"/>
            </w:tcBorders>
            <w:shd w:val="clear" w:color="auto" w:fill="auto"/>
            <w:noWrap/>
            <w:vAlign w:val="bottom"/>
            <w:hideMark/>
          </w:tcPr>
          <w:p w:rsidR="003620FE" w:rsidRPr="003620FE" w:rsidRDefault="003620FE" w:rsidP="003620FE">
            <w:pPr>
              <w:spacing w:after="0" w:line="240" w:lineRule="auto"/>
              <w:jc w:val="right"/>
              <w:rPr>
                <w:rFonts w:ascii="Arial" w:hAnsi="Arial" w:cs="Arial"/>
                <w:sz w:val="20"/>
                <w:szCs w:val="20"/>
              </w:rPr>
            </w:pPr>
            <w:r w:rsidRPr="003620FE">
              <w:rPr>
                <w:rFonts w:ascii="Arial" w:hAnsi="Arial" w:cs="Arial"/>
                <w:sz w:val="20"/>
                <w:szCs w:val="20"/>
              </w:rPr>
              <w:t>Венгеровского района</w:t>
            </w:r>
          </w:p>
        </w:tc>
      </w:tr>
      <w:tr w:rsidR="003620FE" w:rsidRPr="003620FE" w:rsidTr="003620FE">
        <w:trPr>
          <w:trHeight w:val="285"/>
        </w:trPr>
        <w:tc>
          <w:tcPr>
            <w:tcW w:w="15168" w:type="dxa"/>
            <w:gridSpan w:val="2"/>
            <w:tcBorders>
              <w:top w:val="nil"/>
              <w:left w:val="nil"/>
              <w:bottom w:val="nil"/>
              <w:right w:val="nil"/>
            </w:tcBorders>
            <w:shd w:val="clear" w:color="auto" w:fill="auto"/>
            <w:noWrap/>
            <w:vAlign w:val="bottom"/>
            <w:hideMark/>
          </w:tcPr>
          <w:p w:rsidR="003620FE" w:rsidRPr="003620FE" w:rsidRDefault="003620FE" w:rsidP="003620FE">
            <w:pPr>
              <w:spacing w:after="0" w:line="240" w:lineRule="auto"/>
              <w:jc w:val="right"/>
              <w:rPr>
                <w:rFonts w:ascii="Arial" w:hAnsi="Arial" w:cs="Arial"/>
                <w:sz w:val="20"/>
                <w:szCs w:val="20"/>
              </w:rPr>
            </w:pPr>
            <w:r w:rsidRPr="003620FE">
              <w:rPr>
                <w:rFonts w:ascii="Arial" w:hAnsi="Arial" w:cs="Arial"/>
                <w:sz w:val="20"/>
                <w:szCs w:val="20"/>
              </w:rPr>
              <w:t xml:space="preserve">Новосибирской области </w:t>
            </w:r>
          </w:p>
        </w:tc>
      </w:tr>
      <w:tr w:rsidR="003620FE" w:rsidRPr="003620FE" w:rsidTr="003620FE">
        <w:trPr>
          <w:trHeight w:val="285"/>
        </w:trPr>
        <w:tc>
          <w:tcPr>
            <w:tcW w:w="15168" w:type="dxa"/>
            <w:gridSpan w:val="2"/>
            <w:tcBorders>
              <w:top w:val="nil"/>
              <w:left w:val="nil"/>
              <w:bottom w:val="nil"/>
              <w:right w:val="nil"/>
            </w:tcBorders>
            <w:shd w:val="clear" w:color="auto" w:fill="auto"/>
            <w:noWrap/>
            <w:vAlign w:val="center"/>
            <w:hideMark/>
          </w:tcPr>
          <w:p w:rsidR="003620FE" w:rsidRPr="003620FE" w:rsidRDefault="003620FE" w:rsidP="003620FE">
            <w:pPr>
              <w:spacing w:after="0" w:line="240" w:lineRule="auto"/>
              <w:jc w:val="right"/>
              <w:rPr>
                <w:rFonts w:ascii="Times New Roman" w:hAnsi="Times New Roman"/>
                <w:sz w:val="24"/>
                <w:szCs w:val="24"/>
              </w:rPr>
            </w:pPr>
            <w:r w:rsidRPr="003620FE">
              <w:rPr>
                <w:rFonts w:ascii="Times New Roman" w:hAnsi="Times New Roman"/>
                <w:sz w:val="24"/>
                <w:szCs w:val="24"/>
              </w:rPr>
              <w:t>№ 41 от 26.12.2023г</w:t>
            </w:r>
          </w:p>
        </w:tc>
      </w:tr>
    </w:tbl>
    <w:p w:rsidR="003620FE" w:rsidRDefault="003620FE" w:rsidP="00F121BC"/>
    <w:tbl>
      <w:tblPr>
        <w:tblW w:w="15299" w:type="dxa"/>
        <w:tblInd w:w="25" w:type="dxa"/>
        <w:tblLayout w:type="fixed"/>
        <w:tblLook w:val="04A0" w:firstRow="1" w:lastRow="0" w:firstColumn="1" w:lastColumn="0" w:noHBand="0" w:noVBand="1"/>
      </w:tblPr>
      <w:tblGrid>
        <w:gridCol w:w="5200"/>
        <w:gridCol w:w="880"/>
        <w:gridCol w:w="720"/>
        <w:gridCol w:w="600"/>
        <w:gridCol w:w="2240"/>
        <w:gridCol w:w="640"/>
        <w:gridCol w:w="1960"/>
        <w:gridCol w:w="1495"/>
        <w:gridCol w:w="1564"/>
      </w:tblGrid>
      <w:tr w:rsidR="005E2EC2" w:rsidRPr="005E2EC2" w:rsidTr="003620FE">
        <w:trPr>
          <w:trHeight w:val="705"/>
        </w:trPr>
        <w:tc>
          <w:tcPr>
            <w:tcW w:w="15299" w:type="dxa"/>
            <w:gridSpan w:val="9"/>
            <w:tcBorders>
              <w:top w:val="nil"/>
              <w:left w:val="nil"/>
              <w:bottom w:val="nil"/>
              <w:right w:val="nil"/>
            </w:tcBorders>
            <w:shd w:val="clear" w:color="auto" w:fill="auto"/>
            <w:hideMark/>
          </w:tcPr>
          <w:p w:rsidR="003620FE" w:rsidRDefault="003620FE" w:rsidP="003620FE">
            <w:pPr>
              <w:spacing w:after="0" w:line="240" w:lineRule="auto"/>
              <w:rPr>
                <w:rFonts w:ascii="Times New Roman" w:hAnsi="Times New Roman"/>
                <w:b/>
                <w:bCs/>
                <w:sz w:val="24"/>
                <w:szCs w:val="24"/>
              </w:rPr>
            </w:pPr>
          </w:p>
          <w:p w:rsidR="005E2EC2" w:rsidRPr="005E2EC2" w:rsidRDefault="005E2EC2" w:rsidP="003620FE">
            <w:pPr>
              <w:spacing w:after="0" w:line="240" w:lineRule="auto"/>
              <w:jc w:val="center"/>
              <w:rPr>
                <w:rFonts w:ascii="Times New Roman" w:hAnsi="Times New Roman"/>
                <w:b/>
                <w:bCs/>
                <w:sz w:val="24"/>
                <w:szCs w:val="24"/>
              </w:rPr>
            </w:pPr>
            <w:r w:rsidRPr="005E2EC2">
              <w:rPr>
                <w:rFonts w:ascii="Times New Roman" w:hAnsi="Times New Roman"/>
                <w:b/>
                <w:bCs/>
                <w:sz w:val="24"/>
                <w:szCs w:val="24"/>
              </w:rPr>
              <w:t xml:space="preserve">Ведомственная структура расходов бюджета Тартасского сельсовета Венгеровского </w:t>
            </w:r>
            <w:proofErr w:type="gramStart"/>
            <w:r w:rsidRPr="005E2EC2">
              <w:rPr>
                <w:rFonts w:ascii="Times New Roman" w:hAnsi="Times New Roman"/>
                <w:b/>
                <w:bCs/>
                <w:sz w:val="24"/>
                <w:szCs w:val="24"/>
              </w:rPr>
              <w:t>района  Новосибирской</w:t>
            </w:r>
            <w:proofErr w:type="gramEnd"/>
            <w:r w:rsidRPr="005E2EC2">
              <w:rPr>
                <w:rFonts w:ascii="Times New Roman" w:hAnsi="Times New Roman"/>
                <w:b/>
                <w:bCs/>
                <w:sz w:val="24"/>
                <w:szCs w:val="24"/>
              </w:rPr>
              <w:t xml:space="preserve"> области на 2024 год и плановый период 2025 и 2026 годов</w:t>
            </w:r>
          </w:p>
        </w:tc>
      </w:tr>
      <w:tr w:rsidR="005E2EC2" w:rsidRPr="005E2EC2" w:rsidTr="003620FE">
        <w:trPr>
          <w:trHeight w:val="255"/>
        </w:trPr>
        <w:tc>
          <w:tcPr>
            <w:tcW w:w="5200" w:type="dxa"/>
            <w:tcBorders>
              <w:top w:val="nil"/>
              <w:left w:val="nil"/>
              <w:bottom w:val="nil"/>
              <w:right w:val="nil"/>
            </w:tcBorders>
            <w:shd w:val="clear" w:color="auto" w:fill="auto"/>
            <w:noWrap/>
            <w:vAlign w:val="bottom"/>
            <w:hideMark/>
          </w:tcPr>
          <w:p w:rsidR="005E2EC2" w:rsidRPr="005E2EC2" w:rsidRDefault="005E2EC2" w:rsidP="005E2EC2">
            <w:pPr>
              <w:spacing w:after="0" w:line="240" w:lineRule="auto"/>
              <w:jc w:val="center"/>
              <w:rPr>
                <w:rFonts w:ascii="Times New Roman" w:hAnsi="Times New Roman"/>
                <w:b/>
                <w:bCs/>
                <w:sz w:val="24"/>
                <w:szCs w:val="24"/>
              </w:rPr>
            </w:pPr>
          </w:p>
        </w:tc>
        <w:tc>
          <w:tcPr>
            <w:tcW w:w="880" w:type="dxa"/>
            <w:tcBorders>
              <w:top w:val="nil"/>
              <w:left w:val="nil"/>
              <w:bottom w:val="nil"/>
              <w:right w:val="nil"/>
            </w:tcBorders>
            <w:shd w:val="clear" w:color="auto" w:fill="auto"/>
            <w:noWrap/>
            <w:vAlign w:val="bottom"/>
            <w:hideMark/>
          </w:tcPr>
          <w:p w:rsidR="005E2EC2" w:rsidRPr="005E2EC2" w:rsidRDefault="005E2EC2" w:rsidP="005E2EC2">
            <w:pPr>
              <w:spacing w:after="0" w:line="240" w:lineRule="auto"/>
              <w:rPr>
                <w:rFonts w:ascii="Times New Roman" w:hAnsi="Times New Roman"/>
                <w:sz w:val="20"/>
                <w:szCs w:val="20"/>
              </w:rPr>
            </w:pPr>
          </w:p>
        </w:tc>
        <w:tc>
          <w:tcPr>
            <w:tcW w:w="720" w:type="dxa"/>
            <w:tcBorders>
              <w:top w:val="nil"/>
              <w:left w:val="nil"/>
              <w:bottom w:val="nil"/>
              <w:right w:val="nil"/>
            </w:tcBorders>
            <w:shd w:val="clear" w:color="auto" w:fill="auto"/>
            <w:noWrap/>
            <w:vAlign w:val="bottom"/>
            <w:hideMark/>
          </w:tcPr>
          <w:p w:rsidR="005E2EC2" w:rsidRPr="005E2EC2" w:rsidRDefault="005E2EC2" w:rsidP="005E2EC2">
            <w:pPr>
              <w:spacing w:after="0" w:line="240" w:lineRule="auto"/>
              <w:rPr>
                <w:rFonts w:ascii="Times New Roman" w:hAnsi="Times New Roman"/>
                <w:sz w:val="20"/>
                <w:szCs w:val="20"/>
              </w:rPr>
            </w:pPr>
          </w:p>
        </w:tc>
        <w:tc>
          <w:tcPr>
            <w:tcW w:w="600" w:type="dxa"/>
            <w:tcBorders>
              <w:top w:val="nil"/>
              <w:left w:val="nil"/>
              <w:bottom w:val="nil"/>
              <w:right w:val="nil"/>
            </w:tcBorders>
            <w:shd w:val="clear" w:color="auto" w:fill="auto"/>
            <w:noWrap/>
            <w:vAlign w:val="bottom"/>
            <w:hideMark/>
          </w:tcPr>
          <w:p w:rsidR="005E2EC2" w:rsidRPr="005E2EC2" w:rsidRDefault="005E2EC2" w:rsidP="005E2EC2">
            <w:pPr>
              <w:spacing w:after="0" w:line="240" w:lineRule="auto"/>
              <w:rPr>
                <w:rFonts w:ascii="Times New Roman" w:hAnsi="Times New Roman"/>
                <w:sz w:val="20"/>
                <w:szCs w:val="20"/>
              </w:rPr>
            </w:pPr>
          </w:p>
        </w:tc>
        <w:tc>
          <w:tcPr>
            <w:tcW w:w="2240" w:type="dxa"/>
            <w:tcBorders>
              <w:top w:val="nil"/>
              <w:left w:val="nil"/>
              <w:bottom w:val="nil"/>
              <w:right w:val="nil"/>
            </w:tcBorders>
            <w:shd w:val="clear" w:color="auto" w:fill="auto"/>
            <w:noWrap/>
            <w:vAlign w:val="bottom"/>
            <w:hideMark/>
          </w:tcPr>
          <w:p w:rsidR="005E2EC2" w:rsidRPr="005E2EC2" w:rsidRDefault="005E2EC2" w:rsidP="005E2EC2">
            <w:pPr>
              <w:spacing w:after="0" w:line="240" w:lineRule="auto"/>
              <w:rPr>
                <w:rFonts w:ascii="Times New Roman" w:hAnsi="Times New Roman"/>
                <w:sz w:val="20"/>
                <w:szCs w:val="20"/>
              </w:rPr>
            </w:pPr>
          </w:p>
        </w:tc>
        <w:tc>
          <w:tcPr>
            <w:tcW w:w="640" w:type="dxa"/>
            <w:tcBorders>
              <w:top w:val="nil"/>
              <w:left w:val="nil"/>
              <w:bottom w:val="nil"/>
              <w:right w:val="nil"/>
            </w:tcBorders>
            <w:shd w:val="clear" w:color="auto" w:fill="auto"/>
            <w:noWrap/>
            <w:vAlign w:val="bottom"/>
            <w:hideMark/>
          </w:tcPr>
          <w:p w:rsidR="005E2EC2" w:rsidRPr="005E2EC2" w:rsidRDefault="005E2EC2" w:rsidP="005E2EC2">
            <w:pPr>
              <w:spacing w:after="0" w:line="240" w:lineRule="auto"/>
              <w:rPr>
                <w:rFonts w:ascii="Times New Roman" w:hAnsi="Times New Roman"/>
                <w:sz w:val="20"/>
                <w:szCs w:val="20"/>
              </w:rPr>
            </w:pPr>
          </w:p>
        </w:tc>
        <w:tc>
          <w:tcPr>
            <w:tcW w:w="1960" w:type="dxa"/>
            <w:tcBorders>
              <w:top w:val="nil"/>
              <w:left w:val="nil"/>
              <w:bottom w:val="nil"/>
              <w:right w:val="nil"/>
            </w:tcBorders>
            <w:shd w:val="clear" w:color="auto" w:fill="auto"/>
            <w:noWrap/>
            <w:vAlign w:val="bottom"/>
            <w:hideMark/>
          </w:tcPr>
          <w:p w:rsidR="005E2EC2" w:rsidRPr="005E2EC2" w:rsidRDefault="005E2EC2" w:rsidP="005E2EC2">
            <w:pPr>
              <w:spacing w:after="0" w:line="240" w:lineRule="auto"/>
              <w:rPr>
                <w:rFonts w:ascii="Times New Roman" w:hAnsi="Times New Roman"/>
                <w:sz w:val="20"/>
                <w:szCs w:val="20"/>
              </w:rPr>
            </w:pPr>
          </w:p>
        </w:tc>
        <w:tc>
          <w:tcPr>
            <w:tcW w:w="1495" w:type="dxa"/>
            <w:tcBorders>
              <w:top w:val="nil"/>
              <w:left w:val="nil"/>
              <w:bottom w:val="nil"/>
              <w:right w:val="nil"/>
            </w:tcBorders>
            <w:shd w:val="clear" w:color="auto" w:fill="auto"/>
            <w:noWrap/>
            <w:vAlign w:val="bottom"/>
            <w:hideMark/>
          </w:tcPr>
          <w:p w:rsidR="005E2EC2" w:rsidRPr="005E2EC2" w:rsidRDefault="005E2EC2" w:rsidP="005E2EC2">
            <w:pPr>
              <w:spacing w:after="0" w:line="240" w:lineRule="auto"/>
              <w:rPr>
                <w:rFonts w:ascii="Times New Roman" w:hAnsi="Times New Roman"/>
                <w:sz w:val="20"/>
                <w:szCs w:val="20"/>
              </w:rPr>
            </w:pPr>
          </w:p>
        </w:tc>
        <w:tc>
          <w:tcPr>
            <w:tcW w:w="1564" w:type="dxa"/>
            <w:tcBorders>
              <w:top w:val="nil"/>
              <w:left w:val="nil"/>
              <w:bottom w:val="nil"/>
              <w:right w:val="nil"/>
            </w:tcBorders>
            <w:shd w:val="clear" w:color="auto" w:fill="auto"/>
            <w:noWrap/>
            <w:vAlign w:val="bottom"/>
            <w:hideMark/>
          </w:tcPr>
          <w:p w:rsidR="005E2EC2" w:rsidRPr="005E2EC2" w:rsidRDefault="005E2EC2" w:rsidP="005E2EC2">
            <w:pPr>
              <w:spacing w:after="0" w:line="240" w:lineRule="auto"/>
              <w:rPr>
                <w:rFonts w:ascii="Times New Roman" w:hAnsi="Times New Roman"/>
                <w:sz w:val="20"/>
                <w:szCs w:val="20"/>
              </w:rPr>
            </w:pPr>
          </w:p>
        </w:tc>
      </w:tr>
      <w:tr w:rsidR="005E2EC2" w:rsidRPr="005E2EC2" w:rsidTr="003620FE">
        <w:trPr>
          <w:trHeight w:val="255"/>
        </w:trPr>
        <w:tc>
          <w:tcPr>
            <w:tcW w:w="5200" w:type="dxa"/>
            <w:tcBorders>
              <w:top w:val="nil"/>
              <w:left w:val="nil"/>
              <w:bottom w:val="nil"/>
              <w:right w:val="nil"/>
            </w:tcBorders>
            <w:shd w:val="clear" w:color="auto" w:fill="auto"/>
            <w:noWrap/>
            <w:vAlign w:val="bottom"/>
            <w:hideMark/>
          </w:tcPr>
          <w:p w:rsidR="005E2EC2" w:rsidRPr="005E2EC2" w:rsidRDefault="005E2EC2" w:rsidP="005E2EC2">
            <w:pPr>
              <w:spacing w:after="0" w:line="240" w:lineRule="auto"/>
              <w:rPr>
                <w:rFonts w:ascii="Times New Roman" w:hAnsi="Times New Roman"/>
                <w:sz w:val="20"/>
                <w:szCs w:val="20"/>
              </w:rPr>
            </w:pPr>
          </w:p>
        </w:tc>
        <w:tc>
          <w:tcPr>
            <w:tcW w:w="880" w:type="dxa"/>
            <w:tcBorders>
              <w:top w:val="nil"/>
              <w:left w:val="nil"/>
              <w:bottom w:val="nil"/>
              <w:right w:val="nil"/>
            </w:tcBorders>
            <w:shd w:val="clear" w:color="auto" w:fill="auto"/>
            <w:noWrap/>
            <w:vAlign w:val="bottom"/>
            <w:hideMark/>
          </w:tcPr>
          <w:p w:rsidR="005E2EC2" w:rsidRPr="005E2EC2" w:rsidRDefault="005E2EC2" w:rsidP="005E2EC2">
            <w:pPr>
              <w:spacing w:after="0" w:line="240" w:lineRule="auto"/>
              <w:rPr>
                <w:rFonts w:ascii="Times New Roman" w:hAnsi="Times New Roman"/>
                <w:sz w:val="20"/>
                <w:szCs w:val="20"/>
              </w:rPr>
            </w:pPr>
          </w:p>
        </w:tc>
        <w:tc>
          <w:tcPr>
            <w:tcW w:w="720" w:type="dxa"/>
            <w:tcBorders>
              <w:top w:val="nil"/>
              <w:left w:val="nil"/>
              <w:bottom w:val="nil"/>
              <w:right w:val="nil"/>
            </w:tcBorders>
            <w:shd w:val="clear" w:color="auto" w:fill="auto"/>
            <w:noWrap/>
            <w:vAlign w:val="bottom"/>
            <w:hideMark/>
          </w:tcPr>
          <w:p w:rsidR="005E2EC2" w:rsidRPr="005E2EC2" w:rsidRDefault="005E2EC2" w:rsidP="005E2EC2">
            <w:pPr>
              <w:spacing w:after="0" w:line="240" w:lineRule="auto"/>
              <w:rPr>
                <w:rFonts w:ascii="Times New Roman" w:hAnsi="Times New Roman"/>
                <w:sz w:val="20"/>
                <w:szCs w:val="20"/>
              </w:rPr>
            </w:pPr>
          </w:p>
        </w:tc>
        <w:tc>
          <w:tcPr>
            <w:tcW w:w="600" w:type="dxa"/>
            <w:tcBorders>
              <w:top w:val="nil"/>
              <w:left w:val="nil"/>
              <w:bottom w:val="nil"/>
              <w:right w:val="nil"/>
            </w:tcBorders>
            <w:shd w:val="clear" w:color="auto" w:fill="auto"/>
            <w:noWrap/>
            <w:vAlign w:val="bottom"/>
            <w:hideMark/>
          </w:tcPr>
          <w:p w:rsidR="005E2EC2" w:rsidRPr="005E2EC2" w:rsidRDefault="005E2EC2" w:rsidP="005E2EC2">
            <w:pPr>
              <w:spacing w:after="0" w:line="240" w:lineRule="auto"/>
              <w:rPr>
                <w:rFonts w:ascii="Times New Roman" w:hAnsi="Times New Roman"/>
                <w:sz w:val="20"/>
                <w:szCs w:val="20"/>
              </w:rPr>
            </w:pPr>
          </w:p>
        </w:tc>
        <w:tc>
          <w:tcPr>
            <w:tcW w:w="2240" w:type="dxa"/>
            <w:tcBorders>
              <w:top w:val="nil"/>
              <w:left w:val="nil"/>
              <w:bottom w:val="nil"/>
              <w:right w:val="nil"/>
            </w:tcBorders>
            <w:shd w:val="clear" w:color="auto" w:fill="auto"/>
            <w:noWrap/>
            <w:vAlign w:val="bottom"/>
            <w:hideMark/>
          </w:tcPr>
          <w:p w:rsidR="005E2EC2" w:rsidRPr="005E2EC2" w:rsidRDefault="005E2EC2" w:rsidP="005E2EC2">
            <w:pPr>
              <w:spacing w:after="0" w:line="240" w:lineRule="auto"/>
              <w:rPr>
                <w:rFonts w:ascii="Times New Roman" w:hAnsi="Times New Roman"/>
                <w:sz w:val="20"/>
                <w:szCs w:val="20"/>
              </w:rPr>
            </w:pPr>
          </w:p>
        </w:tc>
        <w:tc>
          <w:tcPr>
            <w:tcW w:w="640" w:type="dxa"/>
            <w:tcBorders>
              <w:top w:val="nil"/>
              <w:left w:val="nil"/>
              <w:bottom w:val="nil"/>
              <w:right w:val="nil"/>
            </w:tcBorders>
            <w:shd w:val="clear" w:color="auto" w:fill="auto"/>
            <w:noWrap/>
            <w:vAlign w:val="bottom"/>
            <w:hideMark/>
          </w:tcPr>
          <w:p w:rsidR="005E2EC2" w:rsidRPr="005E2EC2" w:rsidRDefault="005E2EC2" w:rsidP="005E2EC2">
            <w:pPr>
              <w:spacing w:after="0" w:line="240" w:lineRule="auto"/>
              <w:rPr>
                <w:rFonts w:ascii="Times New Roman" w:hAnsi="Times New Roman"/>
                <w:sz w:val="20"/>
                <w:szCs w:val="20"/>
              </w:rPr>
            </w:pPr>
          </w:p>
        </w:tc>
        <w:tc>
          <w:tcPr>
            <w:tcW w:w="1960" w:type="dxa"/>
            <w:tcBorders>
              <w:top w:val="nil"/>
              <w:left w:val="nil"/>
              <w:bottom w:val="nil"/>
              <w:right w:val="nil"/>
            </w:tcBorders>
            <w:shd w:val="clear" w:color="auto" w:fill="auto"/>
            <w:noWrap/>
            <w:vAlign w:val="bottom"/>
            <w:hideMark/>
          </w:tcPr>
          <w:p w:rsidR="005E2EC2" w:rsidRPr="005E2EC2" w:rsidRDefault="005E2EC2" w:rsidP="005E2EC2">
            <w:pPr>
              <w:spacing w:after="0" w:line="240" w:lineRule="auto"/>
              <w:rPr>
                <w:rFonts w:ascii="Times New Roman" w:hAnsi="Times New Roman"/>
                <w:sz w:val="20"/>
                <w:szCs w:val="20"/>
              </w:rPr>
            </w:pPr>
          </w:p>
        </w:tc>
        <w:tc>
          <w:tcPr>
            <w:tcW w:w="1495" w:type="dxa"/>
            <w:tcBorders>
              <w:top w:val="nil"/>
              <w:left w:val="nil"/>
              <w:bottom w:val="nil"/>
              <w:right w:val="nil"/>
            </w:tcBorders>
            <w:shd w:val="clear" w:color="auto" w:fill="auto"/>
            <w:noWrap/>
            <w:vAlign w:val="bottom"/>
            <w:hideMark/>
          </w:tcPr>
          <w:p w:rsidR="005E2EC2" w:rsidRPr="005E2EC2" w:rsidRDefault="005E2EC2" w:rsidP="005E2EC2">
            <w:pPr>
              <w:spacing w:after="0" w:line="240" w:lineRule="auto"/>
              <w:rPr>
                <w:rFonts w:ascii="Times New Roman" w:hAnsi="Times New Roman"/>
                <w:sz w:val="20"/>
                <w:szCs w:val="20"/>
              </w:rPr>
            </w:pPr>
          </w:p>
        </w:tc>
        <w:tc>
          <w:tcPr>
            <w:tcW w:w="1564" w:type="dxa"/>
            <w:tcBorders>
              <w:top w:val="nil"/>
              <w:left w:val="nil"/>
              <w:bottom w:val="nil"/>
              <w:right w:val="nil"/>
            </w:tcBorders>
            <w:shd w:val="clear" w:color="auto" w:fill="auto"/>
            <w:noWrap/>
            <w:vAlign w:val="bottom"/>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тыс. руб.</w:t>
            </w:r>
          </w:p>
        </w:tc>
      </w:tr>
      <w:tr w:rsidR="005E2EC2" w:rsidRPr="005E2EC2" w:rsidTr="003620FE">
        <w:trPr>
          <w:trHeight w:val="375"/>
        </w:trPr>
        <w:tc>
          <w:tcPr>
            <w:tcW w:w="520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Наименование</w:t>
            </w:r>
          </w:p>
        </w:tc>
        <w:tc>
          <w:tcPr>
            <w:tcW w:w="88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ГРБС</w:t>
            </w:r>
          </w:p>
        </w:tc>
        <w:tc>
          <w:tcPr>
            <w:tcW w:w="72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РЗ</w:t>
            </w:r>
          </w:p>
        </w:tc>
        <w:tc>
          <w:tcPr>
            <w:tcW w:w="60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ПР</w:t>
            </w:r>
          </w:p>
        </w:tc>
        <w:tc>
          <w:tcPr>
            <w:tcW w:w="224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ЦСР</w:t>
            </w:r>
          </w:p>
        </w:tc>
        <w:tc>
          <w:tcPr>
            <w:tcW w:w="64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ВР</w:t>
            </w:r>
          </w:p>
        </w:tc>
        <w:tc>
          <w:tcPr>
            <w:tcW w:w="5019" w:type="dxa"/>
            <w:gridSpan w:val="3"/>
            <w:tcBorders>
              <w:top w:val="single" w:sz="4" w:space="0" w:color="auto"/>
              <w:left w:val="nil"/>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Сумма</w:t>
            </w:r>
          </w:p>
        </w:tc>
      </w:tr>
      <w:tr w:rsidR="005E2EC2" w:rsidRPr="005E2EC2" w:rsidTr="003620FE">
        <w:trPr>
          <w:trHeight w:val="360"/>
        </w:trPr>
        <w:tc>
          <w:tcPr>
            <w:tcW w:w="5200" w:type="dxa"/>
            <w:vMerge/>
            <w:tcBorders>
              <w:top w:val="single" w:sz="4" w:space="0" w:color="auto"/>
              <w:left w:val="single" w:sz="4" w:space="0" w:color="auto"/>
              <w:bottom w:val="single" w:sz="4" w:space="0" w:color="auto"/>
              <w:right w:val="nil"/>
            </w:tcBorders>
            <w:vAlign w:val="center"/>
            <w:hideMark/>
          </w:tcPr>
          <w:p w:rsidR="005E2EC2" w:rsidRPr="005E2EC2" w:rsidRDefault="005E2EC2" w:rsidP="005E2EC2">
            <w:pPr>
              <w:spacing w:after="0" w:line="240" w:lineRule="auto"/>
              <w:rPr>
                <w:rFonts w:ascii="Times New Roman" w:hAnsi="Times New Roman"/>
                <w:sz w:val="24"/>
                <w:szCs w:val="24"/>
              </w:rPr>
            </w:pPr>
          </w:p>
        </w:tc>
        <w:tc>
          <w:tcPr>
            <w:tcW w:w="880" w:type="dxa"/>
            <w:vMerge/>
            <w:tcBorders>
              <w:top w:val="single" w:sz="4" w:space="0" w:color="auto"/>
              <w:left w:val="single" w:sz="4" w:space="0" w:color="auto"/>
              <w:bottom w:val="single" w:sz="4" w:space="0" w:color="auto"/>
              <w:right w:val="nil"/>
            </w:tcBorders>
            <w:vAlign w:val="center"/>
            <w:hideMark/>
          </w:tcPr>
          <w:p w:rsidR="005E2EC2" w:rsidRPr="005E2EC2" w:rsidRDefault="005E2EC2" w:rsidP="005E2EC2">
            <w:pPr>
              <w:spacing w:after="0" w:line="240" w:lineRule="auto"/>
              <w:rPr>
                <w:rFonts w:ascii="Times New Roman" w:hAnsi="Times New Roman"/>
                <w:sz w:val="24"/>
                <w:szCs w:val="24"/>
              </w:rPr>
            </w:pPr>
          </w:p>
        </w:tc>
        <w:tc>
          <w:tcPr>
            <w:tcW w:w="720" w:type="dxa"/>
            <w:vMerge/>
            <w:tcBorders>
              <w:top w:val="single" w:sz="4" w:space="0" w:color="auto"/>
              <w:left w:val="single" w:sz="4" w:space="0" w:color="auto"/>
              <w:bottom w:val="single" w:sz="4" w:space="0" w:color="auto"/>
              <w:right w:val="nil"/>
            </w:tcBorders>
            <w:vAlign w:val="center"/>
            <w:hideMark/>
          </w:tcPr>
          <w:p w:rsidR="005E2EC2" w:rsidRPr="005E2EC2" w:rsidRDefault="005E2EC2" w:rsidP="005E2EC2">
            <w:pPr>
              <w:spacing w:after="0" w:line="240" w:lineRule="auto"/>
              <w:rPr>
                <w:rFonts w:ascii="Times New Roman" w:hAnsi="Times New Roman"/>
                <w:sz w:val="24"/>
                <w:szCs w:val="24"/>
              </w:rPr>
            </w:pPr>
          </w:p>
        </w:tc>
        <w:tc>
          <w:tcPr>
            <w:tcW w:w="600" w:type="dxa"/>
            <w:vMerge/>
            <w:tcBorders>
              <w:top w:val="single" w:sz="4" w:space="0" w:color="auto"/>
              <w:left w:val="single" w:sz="4" w:space="0" w:color="auto"/>
              <w:bottom w:val="single" w:sz="4" w:space="0" w:color="auto"/>
              <w:right w:val="nil"/>
            </w:tcBorders>
            <w:vAlign w:val="center"/>
            <w:hideMark/>
          </w:tcPr>
          <w:p w:rsidR="005E2EC2" w:rsidRPr="005E2EC2" w:rsidRDefault="005E2EC2" w:rsidP="005E2EC2">
            <w:pPr>
              <w:spacing w:after="0" w:line="240" w:lineRule="auto"/>
              <w:rPr>
                <w:rFonts w:ascii="Times New Roman" w:hAnsi="Times New Roman"/>
                <w:sz w:val="24"/>
                <w:szCs w:val="24"/>
              </w:rPr>
            </w:pPr>
          </w:p>
        </w:tc>
        <w:tc>
          <w:tcPr>
            <w:tcW w:w="2240" w:type="dxa"/>
            <w:vMerge/>
            <w:tcBorders>
              <w:top w:val="single" w:sz="4" w:space="0" w:color="auto"/>
              <w:left w:val="single" w:sz="4" w:space="0" w:color="auto"/>
              <w:bottom w:val="single" w:sz="4" w:space="0" w:color="auto"/>
              <w:right w:val="nil"/>
            </w:tcBorders>
            <w:vAlign w:val="center"/>
            <w:hideMark/>
          </w:tcPr>
          <w:p w:rsidR="005E2EC2" w:rsidRPr="005E2EC2" w:rsidRDefault="005E2EC2" w:rsidP="005E2EC2">
            <w:pPr>
              <w:spacing w:after="0" w:line="240" w:lineRule="auto"/>
              <w:rPr>
                <w:rFonts w:ascii="Times New Roman" w:hAnsi="Times New Roman"/>
                <w:sz w:val="24"/>
                <w:szCs w:val="24"/>
              </w:rPr>
            </w:pPr>
          </w:p>
        </w:tc>
        <w:tc>
          <w:tcPr>
            <w:tcW w:w="640" w:type="dxa"/>
            <w:vMerge/>
            <w:tcBorders>
              <w:top w:val="single" w:sz="4" w:space="0" w:color="auto"/>
              <w:left w:val="single" w:sz="4" w:space="0" w:color="auto"/>
              <w:bottom w:val="single" w:sz="4" w:space="0" w:color="auto"/>
              <w:right w:val="single" w:sz="4" w:space="0" w:color="auto"/>
            </w:tcBorders>
            <w:vAlign w:val="center"/>
            <w:hideMark/>
          </w:tcPr>
          <w:p w:rsidR="005E2EC2" w:rsidRPr="005E2EC2" w:rsidRDefault="005E2EC2" w:rsidP="005E2EC2">
            <w:pPr>
              <w:spacing w:after="0" w:line="240" w:lineRule="auto"/>
              <w:rPr>
                <w:rFonts w:ascii="Times New Roman" w:hAnsi="Times New Roman"/>
                <w:sz w:val="24"/>
                <w:szCs w:val="24"/>
              </w:rPr>
            </w:pPr>
          </w:p>
        </w:tc>
        <w:tc>
          <w:tcPr>
            <w:tcW w:w="1960"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2024 год</w:t>
            </w:r>
          </w:p>
        </w:tc>
        <w:tc>
          <w:tcPr>
            <w:tcW w:w="1495" w:type="dxa"/>
            <w:vMerge w:val="restart"/>
            <w:tcBorders>
              <w:top w:val="nil"/>
              <w:left w:val="single" w:sz="4" w:space="0" w:color="auto"/>
              <w:bottom w:val="single" w:sz="4" w:space="0" w:color="auto"/>
              <w:right w:val="single" w:sz="4" w:space="0" w:color="auto"/>
            </w:tcBorders>
            <w:shd w:val="clear" w:color="auto" w:fill="auto"/>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2025 год</w:t>
            </w:r>
          </w:p>
        </w:tc>
        <w:tc>
          <w:tcPr>
            <w:tcW w:w="1564"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2026 год</w:t>
            </w:r>
          </w:p>
        </w:tc>
      </w:tr>
      <w:tr w:rsidR="005E2EC2" w:rsidRPr="005E2EC2" w:rsidTr="003620FE">
        <w:trPr>
          <w:trHeight w:val="276"/>
        </w:trPr>
        <w:tc>
          <w:tcPr>
            <w:tcW w:w="5200" w:type="dxa"/>
            <w:vMerge/>
            <w:tcBorders>
              <w:top w:val="single" w:sz="4" w:space="0" w:color="auto"/>
              <w:left w:val="single" w:sz="4" w:space="0" w:color="auto"/>
              <w:bottom w:val="single" w:sz="4" w:space="0" w:color="auto"/>
              <w:right w:val="nil"/>
            </w:tcBorders>
            <w:vAlign w:val="center"/>
            <w:hideMark/>
          </w:tcPr>
          <w:p w:rsidR="005E2EC2" w:rsidRPr="005E2EC2" w:rsidRDefault="005E2EC2" w:rsidP="005E2EC2">
            <w:pPr>
              <w:spacing w:after="0" w:line="240" w:lineRule="auto"/>
              <w:rPr>
                <w:rFonts w:ascii="Times New Roman" w:hAnsi="Times New Roman"/>
                <w:sz w:val="24"/>
                <w:szCs w:val="24"/>
              </w:rPr>
            </w:pPr>
          </w:p>
        </w:tc>
        <w:tc>
          <w:tcPr>
            <w:tcW w:w="880" w:type="dxa"/>
            <w:vMerge/>
            <w:tcBorders>
              <w:top w:val="single" w:sz="4" w:space="0" w:color="auto"/>
              <w:left w:val="single" w:sz="4" w:space="0" w:color="auto"/>
              <w:bottom w:val="single" w:sz="4" w:space="0" w:color="auto"/>
              <w:right w:val="nil"/>
            </w:tcBorders>
            <w:vAlign w:val="center"/>
            <w:hideMark/>
          </w:tcPr>
          <w:p w:rsidR="005E2EC2" w:rsidRPr="005E2EC2" w:rsidRDefault="005E2EC2" w:rsidP="005E2EC2">
            <w:pPr>
              <w:spacing w:after="0" w:line="240" w:lineRule="auto"/>
              <w:rPr>
                <w:rFonts w:ascii="Times New Roman" w:hAnsi="Times New Roman"/>
                <w:sz w:val="24"/>
                <w:szCs w:val="24"/>
              </w:rPr>
            </w:pPr>
          </w:p>
        </w:tc>
        <w:tc>
          <w:tcPr>
            <w:tcW w:w="720" w:type="dxa"/>
            <w:vMerge/>
            <w:tcBorders>
              <w:top w:val="single" w:sz="4" w:space="0" w:color="auto"/>
              <w:left w:val="single" w:sz="4" w:space="0" w:color="auto"/>
              <w:bottom w:val="single" w:sz="4" w:space="0" w:color="auto"/>
              <w:right w:val="nil"/>
            </w:tcBorders>
            <w:vAlign w:val="center"/>
            <w:hideMark/>
          </w:tcPr>
          <w:p w:rsidR="005E2EC2" w:rsidRPr="005E2EC2" w:rsidRDefault="005E2EC2" w:rsidP="005E2EC2">
            <w:pPr>
              <w:spacing w:after="0" w:line="240" w:lineRule="auto"/>
              <w:rPr>
                <w:rFonts w:ascii="Times New Roman" w:hAnsi="Times New Roman"/>
                <w:sz w:val="24"/>
                <w:szCs w:val="24"/>
              </w:rPr>
            </w:pPr>
          </w:p>
        </w:tc>
        <w:tc>
          <w:tcPr>
            <w:tcW w:w="600" w:type="dxa"/>
            <w:vMerge/>
            <w:tcBorders>
              <w:top w:val="single" w:sz="4" w:space="0" w:color="auto"/>
              <w:left w:val="single" w:sz="4" w:space="0" w:color="auto"/>
              <w:bottom w:val="single" w:sz="4" w:space="0" w:color="auto"/>
              <w:right w:val="nil"/>
            </w:tcBorders>
            <w:vAlign w:val="center"/>
            <w:hideMark/>
          </w:tcPr>
          <w:p w:rsidR="005E2EC2" w:rsidRPr="005E2EC2" w:rsidRDefault="005E2EC2" w:rsidP="005E2EC2">
            <w:pPr>
              <w:spacing w:after="0" w:line="240" w:lineRule="auto"/>
              <w:rPr>
                <w:rFonts w:ascii="Times New Roman" w:hAnsi="Times New Roman"/>
                <w:sz w:val="24"/>
                <w:szCs w:val="24"/>
              </w:rPr>
            </w:pPr>
          </w:p>
        </w:tc>
        <w:tc>
          <w:tcPr>
            <w:tcW w:w="2240" w:type="dxa"/>
            <w:vMerge/>
            <w:tcBorders>
              <w:top w:val="single" w:sz="4" w:space="0" w:color="auto"/>
              <w:left w:val="single" w:sz="4" w:space="0" w:color="auto"/>
              <w:bottom w:val="single" w:sz="4" w:space="0" w:color="auto"/>
              <w:right w:val="nil"/>
            </w:tcBorders>
            <w:vAlign w:val="center"/>
            <w:hideMark/>
          </w:tcPr>
          <w:p w:rsidR="005E2EC2" w:rsidRPr="005E2EC2" w:rsidRDefault="005E2EC2" w:rsidP="005E2EC2">
            <w:pPr>
              <w:spacing w:after="0" w:line="240" w:lineRule="auto"/>
              <w:rPr>
                <w:rFonts w:ascii="Times New Roman" w:hAnsi="Times New Roman"/>
                <w:sz w:val="24"/>
                <w:szCs w:val="24"/>
              </w:rPr>
            </w:pPr>
          </w:p>
        </w:tc>
        <w:tc>
          <w:tcPr>
            <w:tcW w:w="640" w:type="dxa"/>
            <w:vMerge/>
            <w:tcBorders>
              <w:top w:val="single" w:sz="4" w:space="0" w:color="auto"/>
              <w:left w:val="single" w:sz="4" w:space="0" w:color="auto"/>
              <w:bottom w:val="single" w:sz="4" w:space="0" w:color="auto"/>
              <w:right w:val="single" w:sz="4" w:space="0" w:color="auto"/>
            </w:tcBorders>
            <w:vAlign w:val="center"/>
            <w:hideMark/>
          </w:tcPr>
          <w:p w:rsidR="005E2EC2" w:rsidRPr="005E2EC2" w:rsidRDefault="005E2EC2" w:rsidP="005E2EC2">
            <w:pPr>
              <w:spacing w:after="0" w:line="240" w:lineRule="auto"/>
              <w:rPr>
                <w:rFonts w:ascii="Times New Roman" w:hAnsi="Times New Roman"/>
                <w:sz w:val="24"/>
                <w:szCs w:val="24"/>
              </w:rPr>
            </w:pPr>
          </w:p>
        </w:tc>
        <w:tc>
          <w:tcPr>
            <w:tcW w:w="1960" w:type="dxa"/>
            <w:vMerge/>
            <w:tcBorders>
              <w:top w:val="nil"/>
              <w:left w:val="single" w:sz="4" w:space="0" w:color="auto"/>
              <w:bottom w:val="single" w:sz="4" w:space="0" w:color="auto"/>
              <w:right w:val="single" w:sz="4" w:space="0" w:color="auto"/>
            </w:tcBorders>
            <w:vAlign w:val="center"/>
            <w:hideMark/>
          </w:tcPr>
          <w:p w:rsidR="005E2EC2" w:rsidRPr="005E2EC2" w:rsidRDefault="005E2EC2" w:rsidP="005E2EC2">
            <w:pPr>
              <w:spacing w:after="0" w:line="240" w:lineRule="auto"/>
              <w:rPr>
                <w:rFonts w:ascii="Times New Roman" w:hAnsi="Times New Roman"/>
                <w:sz w:val="24"/>
                <w:szCs w:val="24"/>
              </w:rPr>
            </w:pPr>
          </w:p>
        </w:tc>
        <w:tc>
          <w:tcPr>
            <w:tcW w:w="1495" w:type="dxa"/>
            <w:vMerge/>
            <w:tcBorders>
              <w:top w:val="nil"/>
              <w:left w:val="single" w:sz="4" w:space="0" w:color="auto"/>
              <w:bottom w:val="single" w:sz="4" w:space="0" w:color="auto"/>
              <w:right w:val="single" w:sz="4" w:space="0" w:color="auto"/>
            </w:tcBorders>
            <w:vAlign w:val="center"/>
            <w:hideMark/>
          </w:tcPr>
          <w:p w:rsidR="005E2EC2" w:rsidRPr="005E2EC2" w:rsidRDefault="005E2EC2" w:rsidP="005E2EC2">
            <w:pPr>
              <w:spacing w:after="0" w:line="240" w:lineRule="auto"/>
              <w:rPr>
                <w:rFonts w:ascii="Times New Roman" w:hAnsi="Times New Roman"/>
                <w:sz w:val="24"/>
                <w:szCs w:val="24"/>
              </w:rPr>
            </w:pPr>
          </w:p>
        </w:tc>
        <w:tc>
          <w:tcPr>
            <w:tcW w:w="1564" w:type="dxa"/>
            <w:vMerge/>
            <w:tcBorders>
              <w:top w:val="nil"/>
              <w:left w:val="single" w:sz="4" w:space="0" w:color="auto"/>
              <w:bottom w:val="single" w:sz="4" w:space="0" w:color="auto"/>
              <w:right w:val="single" w:sz="4" w:space="0" w:color="auto"/>
            </w:tcBorders>
            <w:vAlign w:val="center"/>
            <w:hideMark/>
          </w:tcPr>
          <w:p w:rsidR="005E2EC2" w:rsidRPr="005E2EC2" w:rsidRDefault="005E2EC2" w:rsidP="005E2EC2">
            <w:pPr>
              <w:spacing w:after="0" w:line="240" w:lineRule="auto"/>
              <w:rPr>
                <w:rFonts w:ascii="Times New Roman" w:hAnsi="Times New Roman"/>
                <w:sz w:val="24"/>
                <w:szCs w:val="24"/>
              </w:rPr>
            </w:pPr>
          </w:p>
        </w:tc>
      </w:tr>
      <w:tr w:rsidR="005E2EC2" w:rsidRPr="005E2EC2" w:rsidTr="003620FE">
        <w:trPr>
          <w:trHeight w:val="330"/>
        </w:trPr>
        <w:tc>
          <w:tcPr>
            <w:tcW w:w="5200" w:type="dxa"/>
            <w:tcBorders>
              <w:top w:val="nil"/>
              <w:left w:val="single" w:sz="4" w:space="0" w:color="auto"/>
              <w:bottom w:val="single" w:sz="4" w:space="0" w:color="auto"/>
              <w:right w:val="nil"/>
            </w:tcBorders>
            <w:shd w:val="clear" w:color="auto" w:fill="auto"/>
            <w:vAlign w:val="center"/>
            <w:hideMark/>
          </w:tcPr>
          <w:p w:rsidR="005E2EC2" w:rsidRPr="005E2EC2" w:rsidRDefault="005E2EC2" w:rsidP="005E2EC2">
            <w:pPr>
              <w:spacing w:after="0" w:line="240" w:lineRule="auto"/>
              <w:rPr>
                <w:rFonts w:ascii="Times New Roman" w:hAnsi="Times New Roman"/>
                <w:b/>
                <w:bCs/>
                <w:sz w:val="24"/>
                <w:szCs w:val="24"/>
              </w:rPr>
            </w:pPr>
            <w:r w:rsidRPr="005E2EC2">
              <w:rPr>
                <w:rFonts w:ascii="Times New Roman" w:hAnsi="Times New Roman"/>
                <w:b/>
                <w:bCs/>
                <w:sz w:val="24"/>
                <w:szCs w:val="24"/>
              </w:rPr>
              <w:t>администрация Тартасского сельсовета</w:t>
            </w:r>
          </w:p>
        </w:tc>
        <w:tc>
          <w:tcPr>
            <w:tcW w:w="88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 </w:t>
            </w:r>
          </w:p>
        </w:tc>
        <w:tc>
          <w:tcPr>
            <w:tcW w:w="224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 </w:t>
            </w:r>
          </w:p>
        </w:tc>
        <w:tc>
          <w:tcPr>
            <w:tcW w:w="196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b/>
                <w:bCs/>
                <w:sz w:val="24"/>
                <w:szCs w:val="24"/>
              </w:rPr>
            </w:pPr>
            <w:r w:rsidRPr="005E2EC2">
              <w:rPr>
                <w:rFonts w:ascii="Times New Roman" w:hAnsi="Times New Roman"/>
                <w:b/>
                <w:bCs/>
                <w:sz w:val="24"/>
                <w:szCs w:val="24"/>
              </w:rPr>
              <w:t>16 764,54</w:t>
            </w:r>
          </w:p>
        </w:tc>
        <w:tc>
          <w:tcPr>
            <w:tcW w:w="1495"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b/>
                <w:bCs/>
                <w:sz w:val="24"/>
                <w:szCs w:val="24"/>
              </w:rPr>
            </w:pPr>
            <w:r w:rsidRPr="005E2EC2">
              <w:rPr>
                <w:rFonts w:ascii="Times New Roman" w:hAnsi="Times New Roman"/>
                <w:b/>
                <w:bCs/>
                <w:sz w:val="24"/>
                <w:szCs w:val="24"/>
              </w:rPr>
              <w:t>5 646,70</w:t>
            </w:r>
          </w:p>
        </w:tc>
        <w:tc>
          <w:tcPr>
            <w:tcW w:w="1564"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b/>
                <w:bCs/>
                <w:sz w:val="24"/>
                <w:szCs w:val="24"/>
              </w:rPr>
            </w:pPr>
            <w:r w:rsidRPr="005E2EC2">
              <w:rPr>
                <w:rFonts w:ascii="Times New Roman" w:hAnsi="Times New Roman"/>
                <w:b/>
                <w:bCs/>
                <w:sz w:val="24"/>
                <w:szCs w:val="24"/>
              </w:rPr>
              <w:t>5 177,20</w:t>
            </w:r>
          </w:p>
        </w:tc>
      </w:tr>
      <w:tr w:rsidR="005E2EC2" w:rsidRPr="005E2EC2" w:rsidTr="003620FE">
        <w:trPr>
          <w:trHeight w:val="330"/>
        </w:trPr>
        <w:tc>
          <w:tcPr>
            <w:tcW w:w="5200" w:type="dxa"/>
            <w:tcBorders>
              <w:top w:val="nil"/>
              <w:left w:val="single" w:sz="4" w:space="0" w:color="auto"/>
              <w:bottom w:val="single" w:sz="4" w:space="0" w:color="auto"/>
              <w:right w:val="nil"/>
            </w:tcBorders>
            <w:shd w:val="clear" w:color="auto" w:fill="auto"/>
            <w:vAlign w:val="center"/>
            <w:hideMark/>
          </w:tcPr>
          <w:p w:rsidR="005E2EC2" w:rsidRPr="005E2EC2" w:rsidRDefault="005E2EC2" w:rsidP="005E2EC2">
            <w:pPr>
              <w:spacing w:after="0" w:line="240" w:lineRule="auto"/>
              <w:rPr>
                <w:rFonts w:ascii="Times New Roman" w:hAnsi="Times New Roman"/>
                <w:b/>
                <w:bCs/>
                <w:sz w:val="24"/>
                <w:szCs w:val="24"/>
              </w:rPr>
            </w:pPr>
            <w:r w:rsidRPr="005E2EC2">
              <w:rPr>
                <w:rFonts w:ascii="Times New Roman" w:hAnsi="Times New Roman"/>
                <w:b/>
                <w:bCs/>
                <w:sz w:val="24"/>
                <w:szCs w:val="24"/>
              </w:rPr>
              <w:t>ОБЩЕГОСУДАРСТВЕННЫЕ ВОПРОСЫ</w:t>
            </w:r>
          </w:p>
        </w:tc>
        <w:tc>
          <w:tcPr>
            <w:tcW w:w="88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01</w:t>
            </w:r>
          </w:p>
        </w:tc>
        <w:tc>
          <w:tcPr>
            <w:tcW w:w="60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 </w:t>
            </w:r>
          </w:p>
        </w:tc>
        <w:tc>
          <w:tcPr>
            <w:tcW w:w="224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 </w:t>
            </w:r>
          </w:p>
        </w:tc>
        <w:tc>
          <w:tcPr>
            <w:tcW w:w="196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b/>
                <w:bCs/>
                <w:sz w:val="24"/>
                <w:szCs w:val="24"/>
              </w:rPr>
            </w:pPr>
            <w:r w:rsidRPr="005E2EC2">
              <w:rPr>
                <w:rFonts w:ascii="Times New Roman" w:hAnsi="Times New Roman"/>
                <w:b/>
                <w:bCs/>
                <w:sz w:val="24"/>
                <w:szCs w:val="24"/>
              </w:rPr>
              <w:t>4 460,89</w:t>
            </w:r>
          </w:p>
        </w:tc>
        <w:tc>
          <w:tcPr>
            <w:tcW w:w="1495"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b/>
                <w:bCs/>
                <w:sz w:val="24"/>
                <w:szCs w:val="24"/>
              </w:rPr>
            </w:pPr>
            <w:r w:rsidRPr="005E2EC2">
              <w:rPr>
                <w:rFonts w:ascii="Times New Roman" w:hAnsi="Times New Roman"/>
                <w:b/>
                <w:bCs/>
                <w:sz w:val="24"/>
                <w:szCs w:val="24"/>
              </w:rPr>
              <w:t>2 932,90</w:t>
            </w:r>
          </w:p>
        </w:tc>
        <w:tc>
          <w:tcPr>
            <w:tcW w:w="1564"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b/>
                <w:bCs/>
                <w:sz w:val="24"/>
                <w:szCs w:val="24"/>
              </w:rPr>
            </w:pPr>
            <w:r w:rsidRPr="005E2EC2">
              <w:rPr>
                <w:rFonts w:ascii="Times New Roman" w:hAnsi="Times New Roman"/>
                <w:b/>
                <w:bCs/>
                <w:sz w:val="24"/>
                <w:szCs w:val="24"/>
              </w:rPr>
              <w:t>2 932,90</w:t>
            </w:r>
          </w:p>
        </w:tc>
      </w:tr>
      <w:tr w:rsidR="005E2EC2" w:rsidRPr="005E2EC2" w:rsidTr="003620FE">
        <w:trPr>
          <w:trHeight w:val="870"/>
        </w:trPr>
        <w:tc>
          <w:tcPr>
            <w:tcW w:w="5200" w:type="dxa"/>
            <w:tcBorders>
              <w:top w:val="nil"/>
              <w:left w:val="single" w:sz="4" w:space="0" w:color="auto"/>
              <w:bottom w:val="single" w:sz="4" w:space="0" w:color="auto"/>
              <w:right w:val="nil"/>
            </w:tcBorders>
            <w:shd w:val="clear" w:color="auto" w:fill="auto"/>
            <w:vAlign w:val="center"/>
            <w:hideMark/>
          </w:tcPr>
          <w:p w:rsidR="005E2EC2" w:rsidRPr="005E2EC2" w:rsidRDefault="005E2EC2" w:rsidP="005E2EC2">
            <w:pPr>
              <w:spacing w:after="0" w:line="240" w:lineRule="auto"/>
              <w:rPr>
                <w:rFonts w:ascii="Times New Roman" w:hAnsi="Times New Roman"/>
                <w:b/>
                <w:bCs/>
                <w:sz w:val="24"/>
                <w:szCs w:val="24"/>
              </w:rPr>
            </w:pPr>
            <w:r w:rsidRPr="005E2EC2">
              <w:rPr>
                <w:rFonts w:ascii="Times New Roman" w:hAnsi="Times New Roman"/>
                <w:b/>
                <w:bCs/>
                <w:sz w:val="24"/>
                <w:szCs w:val="24"/>
              </w:rPr>
              <w:t>Функционирование высшего должностного лица субъекта Российской Федерации и муниципального образования</w:t>
            </w:r>
          </w:p>
        </w:tc>
        <w:tc>
          <w:tcPr>
            <w:tcW w:w="88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01</w:t>
            </w:r>
          </w:p>
        </w:tc>
        <w:tc>
          <w:tcPr>
            <w:tcW w:w="60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02</w:t>
            </w:r>
          </w:p>
        </w:tc>
        <w:tc>
          <w:tcPr>
            <w:tcW w:w="224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 </w:t>
            </w:r>
          </w:p>
        </w:tc>
        <w:tc>
          <w:tcPr>
            <w:tcW w:w="196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b/>
                <w:bCs/>
                <w:sz w:val="24"/>
                <w:szCs w:val="24"/>
              </w:rPr>
            </w:pPr>
            <w:r w:rsidRPr="005E2EC2">
              <w:rPr>
                <w:rFonts w:ascii="Times New Roman" w:hAnsi="Times New Roman"/>
                <w:b/>
                <w:bCs/>
                <w:sz w:val="24"/>
                <w:szCs w:val="24"/>
              </w:rPr>
              <w:t>1 088,11</w:t>
            </w:r>
          </w:p>
        </w:tc>
        <w:tc>
          <w:tcPr>
            <w:tcW w:w="1495"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b/>
                <w:bCs/>
                <w:sz w:val="24"/>
                <w:szCs w:val="24"/>
              </w:rPr>
            </w:pPr>
            <w:r w:rsidRPr="005E2EC2">
              <w:rPr>
                <w:rFonts w:ascii="Times New Roman" w:hAnsi="Times New Roman"/>
                <w:b/>
                <w:bCs/>
                <w:sz w:val="24"/>
                <w:szCs w:val="24"/>
              </w:rPr>
              <w:t>835,70</w:t>
            </w:r>
          </w:p>
        </w:tc>
        <w:tc>
          <w:tcPr>
            <w:tcW w:w="1564"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b/>
                <w:bCs/>
                <w:sz w:val="24"/>
                <w:szCs w:val="24"/>
              </w:rPr>
            </w:pPr>
            <w:r w:rsidRPr="005E2EC2">
              <w:rPr>
                <w:rFonts w:ascii="Times New Roman" w:hAnsi="Times New Roman"/>
                <w:b/>
                <w:bCs/>
                <w:sz w:val="24"/>
                <w:szCs w:val="24"/>
              </w:rPr>
              <w:t>835,70</w:t>
            </w:r>
          </w:p>
        </w:tc>
      </w:tr>
      <w:tr w:rsidR="005E2EC2" w:rsidRPr="005E2EC2" w:rsidTr="003620FE">
        <w:trPr>
          <w:trHeight w:val="330"/>
        </w:trPr>
        <w:tc>
          <w:tcPr>
            <w:tcW w:w="5200" w:type="dxa"/>
            <w:tcBorders>
              <w:top w:val="nil"/>
              <w:left w:val="single" w:sz="4" w:space="0" w:color="auto"/>
              <w:bottom w:val="single" w:sz="4" w:space="0" w:color="auto"/>
              <w:right w:val="nil"/>
            </w:tcBorders>
            <w:shd w:val="clear" w:color="auto" w:fill="auto"/>
            <w:vAlign w:val="center"/>
            <w:hideMark/>
          </w:tcPr>
          <w:p w:rsidR="005E2EC2" w:rsidRPr="005E2EC2" w:rsidRDefault="005E2EC2" w:rsidP="005E2EC2">
            <w:pPr>
              <w:spacing w:after="0" w:line="240" w:lineRule="auto"/>
              <w:rPr>
                <w:rFonts w:ascii="Times New Roman" w:hAnsi="Times New Roman"/>
                <w:b/>
                <w:bCs/>
                <w:sz w:val="24"/>
                <w:szCs w:val="24"/>
              </w:rPr>
            </w:pPr>
            <w:r w:rsidRPr="005E2EC2">
              <w:rPr>
                <w:rFonts w:ascii="Times New Roman" w:hAnsi="Times New Roman"/>
                <w:b/>
                <w:bCs/>
                <w:sz w:val="24"/>
                <w:szCs w:val="24"/>
              </w:rPr>
              <w:t>Непрограммные расходы местного бюджета</w:t>
            </w:r>
          </w:p>
        </w:tc>
        <w:tc>
          <w:tcPr>
            <w:tcW w:w="88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01</w:t>
            </w:r>
          </w:p>
        </w:tc>
        <w:tc>
          <w:tcPr>
            <w:tcW w:w="60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02</w:t>
            </w:r>
          </w:p>
        </w:tc>
        <w:tc>
          <w:tcPr>
            <w:tcW w:w="224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 </w:t>
            </w:r>
          </w:p>
        </w:tc>
        <w:tc>
          <w:tcPr>
            <w:tcW w:w="196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b/>
                <w:bCs/>
                <w:sz w:val="24"/>
                <w:szCs w:val="24"/>
              </w:rPr>
            </w:pPr>
            <w:r w:rsidRPr="005E2EC2">
              <w:rPr>
                <w:rFonts w:ascii="Times New Roman" w:hAnsi="Times New Roman"/>
                <w:b/>
                <w:bCs/>
                <w:sz w:val="24"/>
                <w:szCs w:val="24"/>
              </w:rPr>
              <w:t>1 088,11</w:t>
            </w:r>
          </w:p>
        </w:tc>
        <w:tc>
          <w:tcPr>
            <w:tcW w:w="1495"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b/>
                <w:bCs/>
                <w:sz w:val="24"/>
                <w:szCs w:val="24"/>
              </w:rPr>
            </w:pPr>
            <w:r w:rsidRPr="005E2EC2">
              <w:rPr>
                <w:rFonts w:ascii="Times New Roman" w:hAnsi="Times New Roman"/>
                <w:b/>
                <w:bCs/>
                <w:sz w:val="24"/>
                <w:szCs w:val="24"/>
              </w:rPr>
              <w:t>835,70</w:t>
            </w:r>
          </w:p>
        </w:tc>
        <w:tc>
          <w:tcPr>
            <w:tcW w:w="1564"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b/>
                <w:bCs/>
                <w:sz w:val="24"/>
                <w:szCs w:val="24"/>
              </w:rPr>
            </w:pPr>
            <w:r w:rsidRPr="005E2EC2">
              <w:rPr>
                <w:rFonts w:ascii="Times New Roman" w:hAnsi="Times New Roman"/>
                <w:b/>
                <w:bCs/>
                <w:sz w:val="24"/>
                <w:szCs w:val="24"/>
              </w:rPr>
              <w:t>835,70</w:t>
            </w:r>
          </w:p>
        </w:tc>
      </w:tr>
      <w:tr w:rsidR="005E2EC2" w:rsidRPr="005E2EC2" w:rsidTr="003620FE">
        <w:trPr>
          <w:trHeight w:val="330"/>
        </w:trPr>
        <w:tc>
          <w:tcPr>
            <w:tcW w:w="5200" w:type="dxa"/>
            <w:tcBorders>
              <w:top w:val="nil"/>
              <w:left w:val="single" w:sz="4" w:space="0" w:color="auto"/>
              <w:bottom w:val="single" w:sz="4" w:space="0" w:color="auto"/>
              <w:right w:val="nil"/>
            </w:tcBorders>
            <w:shd w:val="clear" w:color="auto" w:fill="auto"/>
            <w:vAlign w:val="center"/>
            <w:hideMark/>
          </w:tcPr>
          <w:p w:rsidR="005E2EC2" w:rsidRPr="005E2EC2" w:rsidRDefault="005E2EC2" w:rsidP="005E2EC2">
            <w:pPr>
              <w:spacing w:after="0" w:line="240" w:lineRule="auto"/>
              <w:rPr>
                <w:rFonts w:ascii="Times New Roman" w:hAnsi="Times New Roman"/>
                <w:b/>
                <w:bCs/>
                <w:sz w:val="24"/>
                <w:szCs w:val="24"/>
              </w:rPr>
            </w:pPr>
            <w:r w:rsidRPr="005E2EC2">
              <w:rPr>
                <w:rFonts w:ascii="Times New Roman" w:hAnsi="Times New Roman"/>
                <w:b/>
                <w:bCs/>
                <w:sz w:val="24"/>
                <w:szCs w:val="24"/>
              </w:rPr>
              <w:t>Глава муниципального образования</w:t>
            </w:r>
          </w:p>
        </w:tc>
        <w:tc>
          <w:tcPr>
            <w:tcW w:w="88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01</w:t>
            </w:r>
          </w:p>
        </w:tc>
        <w:tc>
          <w:tcPr>
            <w:tcW w:w="60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02</w:t>
            </w:r>
          </w:p>
        </w:tc>
        <w:tc>
          <w:tcPr>
            <w:tcW w:w="224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99.0.00.02990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 </w:t>
            </w:r>
          </w:p>
        </w:tc>
        <w:tc>
          <w:tcPr>
            <w:tcW w:w="196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b/>
                <w:bCs/>
                <w:sz w:val="24"/>
                <w:szCs w:val="24"/>
              </w:rPr>
            </w:pPr>
            <w:r w:rsidRPr="005E2EC2">
              <w:rPr>
                <w:rFonts w:ascii="Times New Roman" w:hAnsi="Times New Roman"/>
                <w:b/>
                <w:bCs/>
                <w:sz w:val="24"/>
                <w:szCs w:val="24"/>
              </w:rPr>
              <w:t>1 088,11</w:t>
            </w:r>
          </w:p>
        </w:tc>
        <w:tc>
          <w:tcPr>
            <w:tcW w:w="1495"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b/>
                <w:bCs/>
                <w:sz w:val="24"/>
                <w:szCs w:val="24"/>
              </w:rPr>
            </w:pPr>
            <w:r w:rsidRPr="005E2EC2">
              <w:rPr>
                <w:rFonts w:ascii="Times New Roman" w:hAnsi="Times New Roman"/>
                <w:b/>
                <w:bCs/>
                <w:sz w:val="24"/>
                <w:szCs w:val="24"/>
              </w:rPr>
              <w:t>835,70</w:t>
            </w:r>
          </w:p>
        </w:tc>
        <w:tc>
          <w:tcPr>
            <w:tcW w:w="1564"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b/>
                <w:bCs/>
                <w:sz w:val="24"/>
                <w:szCs w:val="24"/>
              </w:rPr>
            </w:pPr>
            <w:r w:rsidRPr="005E2EC2">
              <w:rPr>
                <w:rFonts w:ascii="Times New Roman" w:hAnsi="Times New Roman"/>
                <w:b/>
                <w:bCs/>
                <w:sz w:val="24"/>
                <w:szCs w:val="24"/>
              </w:rPr>
              <w:t>835,70</w:t>
            </w:r>
          </w:p>
        </w:tc>
      </w:tr>
      <w:tr w:rsidR="005E2EC2" w:rsidRPr="005E2EC2" w:rsidTr="003620FE">
        <w:trPr>
          <w:trHeight w:val="1605"/>
        </w:trPr>
        <w:tc>
          <w:tcPr>
            <w:tcW w:w="5200" w:type="dxa"/>
            <w:tcBorders>
              <w:top w:val="nil"/>
              <w:left w:val="single" w:sz="4" w:space="0" w:color="auto"/>
              <w:bottom w:val="single" w:sz="4" w:space="0" w:color="auto"/>
              <w:right w:val="nil"/>
            </w:tcBorders>
            <w:shd w:val="clear" w:color="auto" w:fill="auto"/>
            <w:vAlign w:val="center"/>
            <w:hideMark/>
          </w:tcPr>
          <w:p w:rsidR="005E2EC2" w:rsidRPr="005E2EC2" w:rsidRDefault="005E2EC2" w:rsidP="005E2EC2">
            <w:pPr>
              <w:spacing w:after="0" w:line="240" w:lineRule="auto"/>
              <w:rPr>
                <w:rFonts w:ascii="Times New Roman" w:hAnsi="Times New Roman"/>
                <w:sz w:val="24"/>
                <w:szCs w:val="24"/>
              </w:rPr>
            </w:pPr>
            <w:r w:rsidRPr="005E2EC2">
              <w:rPr>
                <w:rFonts w:ascii="Times New Roman" w:hAnsi="Times New Roman"/>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01</w:t>
            </w:r>
          </w:p>
        </w:tc>
        <w:tc>
          <w:tcPr>
            <w:tcW w:w="60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02</w:t>
            </w:r>
          </w:p>
        </w:tc>
        <w:tc>
          <w:tcPr>
            <w:tcW w:w="224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99.0.00.02990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100</w:t>
            </w:r>
          </w:p>
        </w:tc>
        <w:tc>
          <w:tcPr>
            <w:tcW w:w="196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1 088,11</w:t>
            </w:r>
          </w:p>
        </w:tc>
        <w:tc>
          <w:tcPr>
            <w:tcW w:w="1495"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835,70</w:t>
            </w:r>
          </w:p>
        </w:tc>
        <w:tc>
          <w:tcPr>
            <w:tcW w:w="1564"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835,70</w:t>
            </w:r>
          </w:p>
        </w:tc>
      </w:tr>
      <w:tr w:rsidR="005E2EC2" w:rsidRPr="005E2EC2" w:rsidTr="003620FE">
        <w:trPr>
          <w:trHeight w:val="585"/>
        </w:trPr>
        <w:tc>
          <w:tcPr>
            <w:tcW w:w="5200" w:type="dxa"/>
            <w:tcBorders>
              <w:top w:val="nil"/>
              <w:left w:val="single" w:sz="4" w:space="0" w:color="auto"/>
              <w:bottom w:val="single" w:sz="4" w:space="0" w:color="auto"/>
              <w:right w:val="nil"/>
            </w:tcBorders>
            <w:shd w:val="clear" w:color="auto" w:fill="auto"/>
            <w:vAlign w:val="center"/>
            <w:hideMark/>
          </w:tcPr>
          <w:p w:rsidR="005E2EC2" w:rsidRPr="005E2EC2" w:rsidRDefault="005E2EC2" w:rsidP="005E2EC2">
            <w:pPr>
              <w:spacing w:after="0" w:line="240" w:lineRule="auto"/>
              <w:rPr>
                <w:rFonts w:ascii="Times New Roman" w:hAnsi="Times New Roman"/>
                <w:sz w:val="24"/>
                <w:szCs w:val="24"/>
              </w:rPr>
            </w:pPr>
            <w:r w:rsidRPr="005E2EC2">
              <w:rPr>
                <w:rFonts w:ascii="Times New Roman" w:hAnsi="Times New Roman"/>
                <w:sz w:val="24"/>
                <w:szCs w:val="24"/>
              </w:rPr>
              <w:lastRenderedPageBreak/>
              <w:t>Расходы на выплаты персоналу государственных (муниципальных) органов</w:t>
            </w:r>
          </w:p>
        </w:tc>
        <w:tc>
          <w:tcPr>
            <w:tcW w:w="88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01</w:t>
            </w:r>
          </w:p>
        </w:tc>
        <w:tc>
          <w:tcPr>
            <w:tcW w:w="60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02</w:t>
            </w:r>
          </w:p>
        </w:tc>
        <w:tc>
          <w:tcPr>
            <w:tcW w:w="224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99.0.00.02990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120</w:t>
            </w:r>
          </w:p>
        </w:tc>
        <w:tc>
          <w:tcPr>
            <w:tcW w:w="196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1 088,11</w:t>
            </w:r>
          </w:p>
        </w:tc>
        <w:tc>
          <w:tcPr>
            <w:tcW w:w="1495"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835,70</w:t>
            </w:r>
          </w:p>
        </w:tc>
        <w:tc>
          <w:tcPr>
            <w:tcW w:w="1564"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835,70</w:t>
            </w:r>
          </w:p>
        </w:tc>
      </w:tr>
      <w:tr w:rsidR="005E2EC2" w:rsidRPr="005E2EC2" w:rsidTr="003620FE">
        <w:trPr>
          <w:trHeight w:val="1725"/>
        </w:trPr>
        <w:tc>
          <w:tcPr>
            <w:tcW w:w="5200" w:type="dxa"/>
            <w:tcBorders>
              <w:top w:val="nil"/>
              <w:left w:val="single" w:sz="4" w:space="0" w:color="auto"/>
              <w:bottom w:val="single" w:sz="4" w:space="0" w:color="auto"/>
              <w:right w:val="nil"/>
            </w:tcBorders>
            <w:shd w:val="clear" w:color="auto" w:fill="auto"/>
            <w:vAlign w:val="center"/>
            <w:hideMark/>
          </w:tcPr>
          <w:p w:rsidR="005E2EC2" w:rsidRPr="005E2EC2" w:rsidRDefault="005E2EC2" w:rsidP="005E2EC2">
            <w:pPr>
              <w:spacing w:after="0" w:line="240" w:lineRule="auto"/>
              <w:rPr>
                <w:rFonts w:ascii="Times New Roman" w:hAnsi="Times New Roman"/>
                <w:b/>
                <w:bCs/>
                <w:sz w:val="24"/>
                <w:szCs w:val="24"/>
              </w:rPr>
            </w:pPr>
            <w:r w:rsidRPr="005E2EC2">
              <w:rPr>
                <w:rFonts w:ascii="Times New Roman" w:hAnsi="Times New Roman"/>
                <w:b/>
                <w:bCs/>
                <w:sz w:val="24"/>
                <w:szCs w:val="24"/>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88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01</w:t>
            </w:r>
          </w:p>
        </w:tc>
        <w:tc>
          <w:tcPr>
            <w:tcW w:w="60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04</w:t>
            </w:r>
          </w:p>
        </w:tc>
        <w:tc>
          <w:tcPr>
            <w:tcW w:w="224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 </w:t>
            </w:r>
          </w:p>
        </w:tc>
        <w:tc>
          <w:tcPr>
            <w:tcW w:w="196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b/>
                <w:bCs/>
                <w:sz w:val="24"/>
                <w:szCs w:val="24"/>
              </w:rPr>
            </w:pPr>
            <w:r w:rsidRPr="005E2EC2">
              <w:rPr>
                <w:rFonts w:ascii="Times New Roman" w:hAnsi="Times New Roman"/>
                <w:b/>
                <w:bCs/>
                <w:sz w:val="24"/>
                <w:szCs w:val="24"/>
              </w:rPr>
              <w:t>3 352,60</w:t>
            </w:r>
          </w:p>
        </w:tc>
        <w:tc>
          <w:tcPr>
            <w:tcW w:w="1495"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b/>
                <w:bCs/>
                <w:sz w:val="24"/>
                <w:szCs w:val="24"/>
              </w:rPr>
            </w:pPr>
            <w:r w:rsidRPr="005E2EC2">
              <w:rPr>
                <w:rFonts w:ascii="Times New Roman" w:hAnsi="Times New Roman"/>
                <w:b/>
                <w:bCs/>
                <w:sz w:val="24"/>
                <w:szCs w:val="24"/>
              </w:rPr>
              <w:t>2 077,20</w:t>
            </w:r>
          </w:p>
        </w:tc>
        <w:tc>
          <w:tcPr>
            <w:tcW w:w="1564"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b/>
                <w:bCs/>
                <w:sz w:val="24"/>
                <w:szCs w:val="24"/>
              </w:rPr>
            </w:pPr>
            <w:r w:rsidRPr="005E2EC2">
              <w:rPr>
                <w:rFonts w:ascii="Times New Roman" w:hAnsi="Times New Roman"/>
                <w:b/>
                <w:bCs/>
                <w:sz w:val="24"/>
                <w:szCs w:val="24"/>
              </w:rPr>
              <w:t>2 077,20</w:t>
            </w:r>
          </w:p>
        </w:tc>
      </w:tr>
      <w:tr w:rsidR="005E2EC2" w:rsidRPr="005E2EC2" w:rsidTr="003620FE">
        <w:trPr>
          <w:trHeight w:val="330"/>
        </w:trPr>
        <w:tc>
          <w:tcPr>
            <w:tcW w:w="5200" w:type="dxa"/>
            <w:tcBorders>
              <w:top w:val="nil"/>
              <w:left w:val="single" w:sz="4" w:space="0" w:color="auto"/>
              <w:bottom w:val="single" w:sz="4" w:space="0" w:color="auto"/>
              <w:right w:val="nil"/>
            </w:tcBorders>
            <w:shd w:val="clear" w:color="auto" w:fill="auto"/>
            <w:vAlign w:val="center"/>
            <w:hideMark/>
          </w:tcPr>
          <w:p w:rsidR="005E2EC2" w:rsidRPr="005E2EC2" w:rsidRDefault="005E2EC2" w:rsidP="005E2EC2">
            <w:pPr>
              <w:spacing w:after="0" w:line="240" w:lineRule="auto"/>
              <w:rPr>
                <w:rFonts w:ascii="Times New Roman" w:hAnsi="Times New Roman"/>
                <w:b/>
                <w:bCs/>
                <w:sz w:val="24"/>
                <w:szCs w:val="24"/>
              </w:rPr>
            </w:pPr>
            <w:r w:rsidRPr="005E2EC2">
              <w:rPr>
                <w:rFonts w:ascii="Times New Roman" w:hAnsi="Times New Roman"/>
                <w:b/>
                <w:bCs/>
                <w:sz w:val="24"/>
                <w:szCs w:val="24"/>
              </w:rPr>
              <w:t>Непрограммные расходы местного бюджета</w:t>
            </w:r>
          </w:p>
        </w:tc>
        <w:tc>
          <w:tcPr>
            <w:tcW w:w="88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01</w:t>
            </w:r>
          </w:p>
        </w:tc>
        <w:tc>
          <w:tcPr>
            <w:tcW w:w="60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04</w:t>
            </w:r>
          </w:p>
        </w:tc>
        <w:tc>
          <w:tcPr>
            <w:tcW w:w="224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 </w:t>
            </w:r>
          </w:p>
        </w:tc>
        <w:tc>
          <w:tcPr>
            <w:tcW w:w="196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b/>
                <w:bCs/>
                <w:sz w:val="24"/>
                <w:szCs w:val="24"/>
              </w:rPr>
            </w:pPr>
            <w:r w:rsidRPr="005E2EC2">
              <w:rPr>
                <w:rFonts w:ascii="Times New Roman" w:hAnsi="Times New Roman"/>
                <w:b/>
                <w:bCs/>
                <w:sz w:val="24"/>
                <w:szCs w:val="24"/>
              </w:rPr>
              <w:t>3 352,60</w:t>
            </w:r>
          </w:p>
        </w:tc>
        <w:tc>
          <w:tcPr>
            <w:tcW w:w="1495"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b/>
                <w:bCs/>
                <w:sz w:val="24"/>
                <w:szCs w:val="24"/>
              </w:rPr>
            </w:pPr>
            <w:r w:rsidRPr="005E2EC2">
              <w:rPr>
                <w:rFonts w:ascii="Times New Roman" w:hAnsi="Times New Roman"/>
                <w:b/>
                <w:bCs/>
                <w:sz w:val="24"/>
                <w:szCs w:val="24"/>
              </w:rPr>
              <w:t>2 077,20</w:t>
            </w:r>
          </w:p>
        </w:tc>
        <w:tc>
          <w:tcPr>
            <w:tcW w:w="1564"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b/>
                <w:bCs/>
                <w:sz w:val="24"/>
                <w:szCs w:val="24"/>
              </w:rPr>
            </w:pPr>
            <w:r w:rsidRPr="005E2EC2">
              <w:rPr>
                <w:rFonts w:ascii="Times New Roman" w:hAnsi="Times New Roman"/>
                <w:b/>
                <w:bCs/>
                <w:sz w:val="24"/>
                <w:szCs w:val="24"/>
              </w:rPr>
              <w:t>2 077,20</w:t>
            </w:r>
          </w:p>
        </w:tc>
      </w:tr>
      <w:tr w:rsidR="005E2EC2" w:rsidRPr="005E2EC2" w:rsidTr="003620FE">
        <w:trPr>
          <w:trHeight w:val="585"/>
        </w:trPr>
        <w:tc>
          <w:tcPr>
            <w:tcW w:w="5200" w:type="dxa"/>
            <w:tcBorders>
              <w:top w:val="nil"/>
              <w:left w:val="single" w:sz="4" w:space="0" w:color="auto"/>
              <w:bottom w:val="single" w:sz="4" w:space="0" w:color="auto"/>
              <w:right w:val="nil"/>
            </w:tcBorders>
            <w:shd w:val="clear" w:color="auto" w:fill="auto"/>
            <w:vAlign w:val="center"/>
            <w:hideMark/>
          </w:tcPr>
          <w:p w:rsidR="005E2EC2" w:rsidRPr="005E2EC2" w:rsidRDefault="005E2EC2" w:rsidP="005E2EC2">
            <w:pPr>
              <w:spacing w:after="0" w:line="240" w:lineRule="auto"/>
              <w:rPr>
                <w:rFonts w:ascii="Times New Roman" w:hAnsi="Times New Roman"/>
                <w:b/>
                <w:bCs/>
                <w:sz w:val="24"/>
                <w:szCs w:val="24"/>
              </w:rPr>
            </w:pPr>
            <w:r w:rsidRPr="005E2EC2">
              <w:rPr>
                <w:rFonts w:ascii="Times New Roman" w:hAnsi="Times New Roman"/>
                <w:b/>
                <w:bCs/>
                <w:sz w:val="24"/>
                <w:szCs w:val="24"/>
              </w:rPr>
              <w:t>Обеспечение деятельности местных администраций</w:t>
            </w:r>
          </w:p>
        </w:tc>
        <w:tc>
          <w:tcPr>
            <w:tcW w:w="88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01</w:t>
            </w:r>
          </w:p>
        </w:tc>
        <w:tc>
          <w:tcPr>
            <w:tcW w:w="60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04</w:t>
            </w:r>
          </w:p>
        </w:tc>
        <w:tc>
          <w:tcPr>
            <w:tcW w:w="224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99.0.00.04990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 </w:t>
            </w:r>
          </w:p>
        </w:tc>
        <w:tc>
          <w:tcPr>
            <w:tcW w:w="196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b/>
                <w:bCs/>
                <w:sz w:val="24"/>
                <w:szCs w:val="24"/>
              </w:rPr>
            </w:pPr>
            <w:r w:rsidRPr="005E2EC2">
              <w:rPr>
                <w:rFonts w:ascii="Times New Roman" w:hAnsi="Times New Roman"/>
                <w:b/>
                <w:bCs/>
                <w:sz w:val="24"/>
                <w:szCs w:val="24"/>
              </w:rPr>
              <w:t>3 339,26</w:t>
            </w:r>
          </w:p>
        </w:tc>
        <w:tc>
          <w:tcPr>
            <w:tcW w:w="1495"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b/>
                <w:bCs/>
                <w:sz w:val="24"/>
                <w:szCs w:val="24"/>
              </w:rPr>
            </w:pPr>
            <w:r w:rsidRPr="005E2EC2">
              <w:rPr>
                <w:rFonts w:ascii="Times New Roman" w:hAnsi="Times New Roman"/>
                <w:b/>
                <w:bCs/>
                <w:sz w:val="24"/>
                <w:szCs w:val="24"/>
              </w:rPr>
              <w:t>2 077,10</w:t>
            </w:r>
          </w:p>
        </w:tc>
        <w:tc>
          <w:tcPr>
            <w:tcW w:w="1564"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b/>
                <w:bCs/>
                <w:sz w:val="24"/>
                <w:szCs w:val="24"/>
              </w:rPr>
            </w:pPr>
            <w:r w:rsidRPr="005E2EC2">
              <w:rPr>
                <w:rFonts w:ascii="Times New Roman" w:hAnsi="Times New Roman"/>
                <w:b/>
                <w:bCs/>
                <w:sz w:val="24"/>
                <w:szCs w:val="24"/>
              </w:rPr>
              <w:t>2 077,10</w:t>
            </w:r>
          </w:p>
        </w:tc>
      </w:tr>
      <w:tr w:rsidR="005E2EC2" w:rsidRPr="005E2EC2" w:rsidTr="003620FE">
        <w:trPr>
          <w:trHeight w:val="1545"/>
        </w:trPr>
        <w:tc>
          <w:tcPr>
            <w:tcW w:w="5200" w:type="dxa"/>
            <w:tcBorders>
              <w:top w:val="nil"/>
              <w:left w:val="single" w:sz="4" w:space="0" w:color="auto"/>
              <w:bottom w:val="single" w:sz="4" w:space="0" w:color="auto"/>
              <w:right w:val="nil"/>
            </w:tcBorders>
            <w:shd w:val="clear" w:color="auto" w:fill="auto"/>
            <w:vAlign w:val="center"/>
            <w:hideMark/>
          </w:tcPr>
          <w:p w:rsidR="005E2EC2" w:rsidRPr="005E2EC2" w:rsidRDefault="005E2EC2" w:rsidP="005E2EC2">
            <w:pPr>
              <w:spacing w:after="0" w:line="240" w:lineRule="auto"/>
              <w:rPr>
                <w:rFonts w:ascii="Times New Roman" w:hAnsi="Times New Roman"/>
                <w:sz w:val="24"/>
                <w:szCs w:val="24"/>
              </w:rPr>
            </w:pPr>
            <w:r w:rsidRPr="005E2EC2">
              <w:rPr>
                <w:rFonts w:ascii="Times New Roman" w:hAnsi="Times New Roman"/>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01</w:t>
            </w:r>
          </w:p>
        </w:tc>
        <w:tc>
          <w:tcPr>
            <w:tcW w:w="60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04</w:t>
            </w:r>
          </w:p>
        </w:tc>
        <w:tc>
          <w:tcPr>
            <w:tcW w:w="224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99.0.00.04990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100</w:t>
            </w:r>
          </w:p>
        </w:tc>
        <w:tc>
          <w:tcPr>
            <w:tcW w:w="196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2 730,50</w:t>
            </w:r>
          </w:p>
        </w:tc>
        <w:tc>
          <w:tcPr>
            <w:tcW w:w="1495"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2 077,10</w:t>
            </w:r>
          </w:p>
        </w:tc>
        <w:tc>
          <w:tcPr>
            <w:tcW w:w="1564"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2 077,10</w:t>
            </w:r>
          </w:p>
        </w:tc>
      </w:tr>
      <w:tr w:rsidR="005E2EC2" w:rsidRPr="005E2EC2" w:rsidTr="003620FE">
        <w:trPr>
          <w:trHeight w:val="585"/>
        </w:trPr>
        <w:tc>
          <w:tcPr>
            <w:tcW w:w="5200" w:type="dxa"/>
            <w:tcBorders>
              <w:top w:val="nil"/>
              <w:left w:val="single" w:sz="4" w:space="0" w:color="auto"/>
              <w:bottom w:val="single" w:sz="4" w:space="0" w:color="auto"/>
              <w:right w:val="nil"/>
            </w:tcBorders>
            <w:shd w:val="clear" w:color="auto" w:fill="auto"/>
            <w:vAlign w:val="center"/>
            <w:hideMark/>
          </w:tcPr>
          <w:p w:rsidR="005E2EC2" w:rsidRPr="005E2EC2" w:rsidRDefault="005E2EC2" w:rsidP="005E2EC2">
            <w:pPr>
              <w:spacing w:after="0" w:line="240" w:lineRule="auto"/>
              <w:rPr>
                <w:rFonts w:ascii="Times New Roman" w:hAnsi="Times New Roman"/>
                <w:sz w:val="24"/>
                <w:szCs w:val="24"/>
              </w:rPr>
            </w:pPr>
            <w:r w:rsidRPr="005E2EC2">
              <w:rPr>
                <w:rFonts w:ascii="Times New Roman" w:hAnsi="Times New Roman"/>
                <w:sz w:val="24"/>
                <w:szCs w:val="24"/>
              </w:rPr>
              <w:t>Расходы на выплаты персоналу государственных (муниципальных) органов</w:t>
            </w:r>
          </w:p>
        </w:tc>
        <w:tc>
          <w:tcPr>
            <w:tcW w:w="88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01</w:t>
            </w:r>
          </w:p>
        </w:tc>
        <w:tc>
          <w:tcPr>
            <w:tcW w:w="60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04</w:t>
            </w:r>
          </w:p>
        </w:tc>
        <w:tc>
          <w:tcPr>
            <w:tcW w:w="224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99.0.00.04990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120</w:t>
            </w:r>
          </w:p>
        </w:tc>
        <w:tc>
          <w:tcPr>
            <w:tcW w:w="196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2 730,50</w:t>
            </w:r>
          </w:p>
        </w:tc>
        <w:tc>
          <w:tcPr>
            <w:tcW w:w="1495"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2 077,10</w:t>
            </w:r>
          </w:p>
        </w:tc>
        <w:tc>
          <w:tcPr>
            <w:tcW w:w="1564"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2 077,10</w:t>
            </w:r>
          </w:p>
        </w:tc>
      </w:tr>
      <w:tr w:rsidR="005E2EC2" w:rsidRPr="005E2EC2" w:rsidTr="003620FE">
        <w:trPr>
          <w:trHeight w:val="585"/>
        </w:trPr>
        <w:tc>
          <w:tcPr>
            <w:tcW w:w="5200" w:type="dxa"/>
            <w:tcBorders>
              <w:top w:val="nil"/>
              <w:left w:val="single" w:sz="4" w:space="0" w:color="auto"/>
              <w:bottom w:val="single" w:sz="4" w:space="0" w:color="auto"/>
              <w:right w:val="nil"/>
            </w:tcBorders>
            <w:shd w:val="clear" w:color="auto" w:fill="auto"/>
            <w:vAlign w:val="center"/>
            <w:hideMark/>
          </w:tcPr>
          <w:p w:rsidR="005E2EC2" w:rsidRPr="005E2EC2" w:rsidRDefault="005E2EC2" w:rsidP="005E2EC2">
            <w:pPr>
              <w:spacing w:after="0" w:line="240" w:lineRule="auto"/>
              <w:rPr>
                <w:rFonts w:ascii="Times New Roman" w:hAnsi="Times New Roman"/>
                <w:sz w:val="24"/>
                <w:szCs w:val="24"/>
              </w:rPr>
            </w:pPr>
            <w:r w:rsidRPr="005E2EC2">
              <w:rPr>
                <w:rFonts w:ascii="Times New Roman" w:hAnsi="Times New Roman"/>
                <w:sz w:val="24"/>
                <w:szCs w:val="24"/>
              </w:rPr>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01</w:t>
            </w:r>
          </w:p>
        </w:tc>
        <w:tc>
          <w:tcPr>
            <w:tcW w:w="60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04</w:t>
            </w:r>
          </w:p>
        </w:tc>
        <w:tc>
          <w:tcPr>
            <w:tcW w:w="224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99.0.00.04990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200</w:t>
            </w:r>
          </w:p>
        </w:tc>
        <w:tc>
          <w:tcPr>
            <w:tcW w:w="196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447,94</w:t>
            </w:r>
          </w:p>
        </w:tc>
        <w:tc>
          <w:tcPr>
            <w:tcW w:w="1495"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0,00</w:t>
            </w:r>
          </w:p>
        </w:tc>
        <w:tc>
          <w:tcPr>
            <w:tcW w:w="1564"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0,00</w:t>
            </w:r>
          </w:p>
        </w:tc>
      </w:tr>
      <w:tr w:rsidR="005E2EC2" w:rsidRPr="005E2EC2" w:rsidTr="003620FE">
        <w:trPr>
          <w:trHeight w:val="945"/>
        </w:trPr>
        <w:tc>
          <w:tcPr>
            <w:tcW w:w="5200" w:type="dxa"/>
            <w:tcBorders>
              <w:top w:val="nil"/>
              <w:left w:val="single" w:sz="4" w:space="0" w:color="auto"/>
              <w:bottom w:val="single" w:sz="4" w:space="0" w:color="auto"/>
              <w:right w:val="nil"/>
            </w:tcBorders>
            <w:shd w:val="clear" w:color="auto" w:fill="auto"/>
            <w:vAlign w:val="center"/>
            <w:hideMark/>
          </w:tcPr>
          <w:p w:rsidR="005E2EC2" w:rsidRPr="005E2EC2" w:rsidRDefault="005E2EC2" w:rsidP="005E2EC2">
            <w:pPr>
              <w:spacing w:after="0" w:line="240" w:lineRule="auto"/>
              <w:rPr>
                <w:rFonts w:ascii="Times New Roman" w:hAnsi="Times New Roman"/>
                <w:sz w:val="24"/>
                <w:szCs w:val="24"/>
              </w:rPr>
            </w:pPr>
            <w:r w:rsidRPr="005E2EC2">
              <w:rPr>
                <w:rFonts w:ascii="Times New Roman" w:hAnsi="Times New Roman"/>
                <w:sz w:val="24"/>
                <w:szCs w:val="24"/>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01</w:t>
            </w:r>
          </w:p>
        </w:tc>
        <w:tc>
          <w:tcPr>
            <w:tcW w:w="60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04</w:t>
            </w:r>
          </w:p>
        </w:tc>
        <w:tc>
          <w:tcPr>
            <w:tcW w:w="224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99.0.00.04990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240</w:t>
            </w:r>
          </w:p>
        </w:tc>
        <w:tc>
          <w:tcPr>
            <w:tcW w:w="196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447,94</w:t>
            </w:r>
          </w:p>
        </w:tc>
        <w:tc>
          <w:tcPr>
            <w:tcW w:w="1495"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0,00</w:t>
            </w:r>
          </w:p>
        </w:tc>
        <w:tc>
          <w:tcPr>
            <w:tcW w:w="1564"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0,00</w:t>
            </w:r>
          </w:p>
        </w:tc>
      </w:tr>
      <w:tr w:rsidR="005E2EC2" w:rsidRPr="005E2EC2" w:rsidTr="003620FE">
        <w:trPr>
          <w:trHeight w:val="330"/>
        </w:trPr>
        <w:tc>
          <w:tcPr>
            <w:tcW w:w="5200" w:type="dxa"/>
            <w:tcBorders>
              <w:top w:val="nil"/>
              <w:left w:val="single" w:sz="4" w:space="0" w:color="auto"/>
              <w:bottom w:val="single" w:sz="4" w:space="0" w:color="auto"/>
              <w:right w:val="nil"/>
            </w:tcBorders>
            <w:shd w:val="clear" w:color="auto" w:fill="auto"/>
            <w:vAlign w:val="center"/>
            <w:hideMark/>
          </w:tcPr>
          <w:p w:rsidR="005E2EC2" w:rsidRPr="005E2EC2" w:rsidRDefault="005E2EC2" w:rsidP="005E2EC2">
            <w:pPr>
              <w:spacing w:after="0" w:line="240" w:lineRule="auto"/>
              <w:rPr>
                <w:rFonts w:ascii="Times New Roman" w:hAnsi="Times New Roman"/>
                <w:sz w:val="24"/>
                <w:szCs w:val="24"/>
              </w:rPr>
            </w:pPr>
            <w:r w:rsidRPr="005E2EC2">
              <w:rPr>
                <w:rFonts w:ascii="Times New Roman" w:hAnsi="Times New Roman"/>
                <w:sz w:val="24"/>
                <w:szCs w:val="24"/>
              </w:rPr>
              <w:t>Межбюджетные трансферты</w:t>
            </w:r>
          </w:p>
        </w:tc>
        <w:tc>
          <w:tcPr>
            <w:tcW w:w="88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01</w:t>
            </w:r>
          </w:p>
        </w:tc>
        <w:tc>
          <w:tcPr>
            <w:tcW w:w="60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04</w:t>
            </w:r>
          </w:p>
        </w:tc>
        <w:tc>
          <w:tcPr>
            <w:tcW w:w="224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99.0.00.04990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500</w:t>
            </w:r>
          </w:p>
        </w:tc>
        <w:tc>
          <w:tcPr>
            <w:tcW w:w="196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19,82</w:t>
            </w:r>
          </w:p>
        </w:tc>
        <w:tc>
          <w:tcPr>
            <w:tcW w:w="1495"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0,00</w:t>
            </w:r>
          </w:p>
        </w:tc>
        <w:tc>
          <w:tcPr>
            <w:tcW w:w="1564"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0,00</w:t>
            </w:r>
          </w:p>
        </w:tc>
      </w:tr>
      <w:tr w:rsidR="005E2EC2" w:rsidRPr="005E2EC2" w:rsidTr="003620FE">
        <w:trPr>
          <w:trHeight w:val="330"/>
        </w:trPr>
        <w:tc>
          <w:tcPr>
            <w:tcW w:w="5200" w:type="dxa"/>
            <w:tcBorders>
              <w:top w:val="nil"/>
              <w:left w:val="single" w:sz="4" w:space="0" w:color="auto"/>
              <w:bottom w:val="single" w:sz="4" w:space="0" w:color="auto"/>
              <w:right w:val="nil"/>
            </w:tcBorders>
            <w:shd w:val="clear" w:color="auto" w:fill="auto"/>
            <w:vAlign w:val="center"/>
            <w:hideMark/>
          </w:tcPr>
          <w:p w:rsidR="005E2EC2" w:rsidRPr="005E2EC2" w:rsidRDefault="005E2EC2" w:rsidP="005E2EC2">
            <w:pPr>
              <w:spacing w:after="0" w:line="240" w:lineRule="auto"/>
              <w:rPr>
                <w:rFonts w:ascii="Times New Roman" w:hAnsi="Times New Roman"/>
                <w:sz w:val="24"/>
                <w:szCs w:val="24"/>
              </w:rPr>
            </w:pPr>
            <w:r w:rsidRPr="005E2EC2">
              <w:rPr>
                <w:rFonts w:ascii="Times New Roman" w:hAnsi="Times New Roman"/>
                <w:sz w:val="24"/>
                <w:szCs w:val="24"/>
              </w:rPr>
              <w:t>Иные межбюджетные трансферты</w:t>
            </w:r>
          </w:p>
        </w:tc>
        <w:tc>
          <w:tcPr>
            <w:tcW w:w="88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01</w:t>
            </w:r>
          </w:p>
        </w:tc>
        <w:tc>
          <w:tcPr>
            <w:tcW w:w="60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04</w:t>
            </w:r>
          </w:p>
        </w:tc>
        <w:tc>
          <w:tcPr>
            <w:tcW w:w="224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99.0.00.04990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540</w:t>
            </w:r>
          </w:p>
        </w:tc>
        <w:tc>
          <w:tcPr>
            <w:tcW w:w="196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19,82</w:t>
            </w:r>
          </w:p>
        </w:tc>
        <w:tc>
          <w:tcPr>
            <w:tcW w:w="1495"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0,00</w:t>
            </w:r>
          </w:p>
        </w:tc>
        <w:tc>
          <w:tcPr>
            <w:tcW w:w="1564"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0,00</w:t>
            </w:r>
          </w:p>
        </w:tc>
      </w:tr>
      <w:tr w:rsidR="005E2EC2" w:rsidRPr="005E2EC2" w:rsidTr="003620FE">
        <w:trPr>
          <w:trHeight w:val="330"/>
        </w:trPr>
        <w:tc>
          <w:tcPr>
            <w:tcW w:w="5200" w:type="dxa"/>
            <w:tcBorders>
              <w:top w:val="nil"/>
              <w:left w:val="single" w:sz="4" w:space="0" w:color="auto"/>
              <w:bottom w:val="single" w:sz="4" w:space="0" w:color="auto"/>
              <w:right w:val="nil"/>
            </w:tcBorders>
            <w:shd w:val="clear" w:color="auto" w:fill="auto"/>
            <w:vAlign w:val="center"/>
            <w:hideMark/>
          </w:tcPr>
          <w:p w:rsidR="005E2EC2" w:rsidRPr="005E2EC2" w:rsidRDefault="005E2EC2" w:rsidP="005E2EC2">
            <w:pPr>
              <w:spacing w:after="0" w:line="240" w:lineRule="auto"/>
              <w:rPr>
                <w:rFonts w:ascii="Times New Roman" w:hAnsi="Times New Roman"/>
                <w:sz w:val="24"/>
                <w:szCs w:val="24"/>
              </w:rPr>
            </w:pPr>
            <w:r w:rsidRPr="005E2EC2">
              <w:rPr>
                <w:rFonts w:ascii="Times New Roman" w:hAnsi="Times New Roman"/>
                <w:sz w:val="24"/>
                <w:szCs w:val="24"/>
              </w:rPr>
              <w:t>Иные бюджетные ассигнования</w:t>
            </w:r>
          </w:p>
        </w:tc>
        <w:tc>
          <w:tcPr>
            <w:tcW w:w="88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01</w:t>
            </w:r>
          </w:p>
        </w:tc>
        <w:tc>
          <w:tcPr>
            <w:tcW w:w="60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04</w:t>
            </w:r>
          </w:p>
        </w:tc>
        <w:tc>
          <w:tcPr>
            <w:tcW w:w="224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99.0.00.04990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800</w:t>
            </w:r>
          </w:p>
        </w:tc>
        <w:tc>
          <w:tcPr>
            <w:tcW w:w="196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141,00</w:t>
            </w:r>
          </w:p>
        </w:tc>
        <w:tc>
          <w:tcPr>
            <w:tcW w:w="1495"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0,00</w:t>
            </w:r>
          </w:p>
        </w:tc>
        <w:tc>
          <w:tcPr>
            <w:tcW w:w="1564"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0,00</w:t>
            </w:r>
          </w:p>
        </w:tc>
      </w:tr>
      <w:tr w:rsidR="005E2EC2" w:rsidRPr="005E2EC2" w:rsidTr="003620FE">
        <w:trPr>
          <w:trHeight w:val="330"/>
        </w:trPr>
        <w:tc>
          <w:tcPr>
            <w:tcW w:w="5200" w:type="dxa"/>
            <w:tcBorders>
              <w:top w:val="nil"/>
              <w:left w:val="single" w:sz="4" w:space="0" w:color="auto"/>
              <w:bottom w:val="single" w:sz="4" w:space="0" w:color="auto"/>
              <w:right w:val="nil"/>
            </w:tcBorders>
            <w:shd w:val="clear" w:color="auto" w:fill="auto"/>
            <w:vAlign w:val="center"/>
            <w:hideMark/>
          </w:tcPr>
          <w:p w:rsidR="005E2EC2" w:rsidRPr="005E2EC2" w:rsidRDefault="005E2EC2" w:rsidP="005E2EC2">
            <w:pPr>
              <w:spacing w:after="0" w:line="240" w:lineRule="auto"/>
              <w:rPr>
                <w:rFonts w:ascii="Times New Roman" w:hAnsi="Times New Roman"/>
                <w:sz w:val="24"/>
                <w:szCs w:val="24"/>
              </w:rPr>
            </w:pPr>
            <w:r w:rsidRPr="005E2EC2">
              <w:rPr>
                <w:rFonts w:ascii="Times New Roman" w:hAnsi="Times New Roman"/>
                <w:sz w:val="24"/>
                <w:szCs w:val="24"/>
              </w:rPr>
              <w:t>Уплата налогов, сборов и иных платежей</w:t>
            </w:r>
          </w:p>
        </w:tc>
        <w:tc>
          <w:tcPr>
            <w:tcW w:w="88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01</w:t>
            </w:r>
          </w:p>
        </w:tc>
        <w:tc>
          <w:tcPr>
            <w:tcW w:w="60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04</w:t>
            </w:r>
          </w:p>
        </w:tc>
        <w:tc>
          <w:tcPr>
            <w:tcW w:w="224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99.0.00.04990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850</w:t>
            </w:r>
          </w:p>
        </w:tc>
        <w:tc>
          <w:tcPr>
            <w:tcW w:w="196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141,00</w:t>
            </w:r>
          </w:p>
        </w:tc>
        <w:tc>
          <w:tcPr>
            <w:tcW w:w="1495"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0,00</w:t>
            </w:r>
          </w:p>
        </w:tc>
        <w:tc>
          <w:tcPr>
            <w:tcW w:w="1564"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0,00</w:t>
            </w:r>
          </w:p>
        </w:tc>
      </w:tr>
      <w:tr w:rsidR="005E2EC2" w:rsidRPr="005E2EC2" w:rsidTr="003620FE">
        <w:trPr>
          <w:trHeight w:val="330"/>
        </w:trPr>
        <w:tc>
          <w:tcPr>
            <w:tcW w:w="5200" w:type="dxa"/>
            <w:tcBorders>
              <w:top w:val="nil"/>
              <w:left w:val="single" w:sz="4" w:space="0" w:color="auto"/>
              <w:bottom w:val="single" w:sz="4" w:space="0" w:color="auto"/>
              <w:right w:val="nil"/>
            </w:tcBorders>
            <w:shd w:val="clear" w:color="auto" w:fill="auto"/>
            <w:vAlign w:val="center"/>
            <w:hideMark/>
          </w:tcPr>
          <w:p w:rsidR="005E2EC2" w:rsidRPr="005E2EC2" w:rsidRDefault="005E2EC2" w:rsidP="005E2EC2">
            <w:pPr>
              <w:spacing w:after="0" w:line="240" w:lineRule="auto"/>
              <w:rPr>
                <w:rFonts w:ascii="Times New Roman" w:hAnsi="Times New Roman"/>
                <w:b/>
                <w:bCs/>
                <w:sz w:val="24"/>
                <w:szCs w:val="24"/>
              </w:rPr>
            </w:pPr>
            <w:r w:rsidRPr="005E2EC2">
              <w:rPr>
                <w:rFonts w:ascii="Times New Roman" w:hAnsi="Times New Roman"/>
                <w:b/>
                <w:bCs/>
                <w:sz w:val="24"/>
                <w:szCs w:val="24"/>
              </w:rPr>
              <w:t>Расходы по переданным полномочиям</w:t>
            </w:r>
          </w:p>
        </w:tc>
        <w:tc>
          <w:tcPr>
            <w:tcW w:w="88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01</w:t>
            </w:r>
          </w:p>
        </w:tc>
        <w:tc>
          <w:tcPr>
            <w:tcW w:w="60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04</w:t>
            </w:r>
          </w:p>
        </w:tc>
        <w:tc>
          <w:tcPr>
            <w:tcW w:w="224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99.0.00.23040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 </w:t>
            </w:r>
          </w:p>
        </w:tc>
        <w:tc>
          <w:tcPr>
            <w:tcW w:w="196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b/>
                <w:bCs/>
                <w:sz w:val="24"/>
                <w:szCs w:val="24"/>
              </w:rPr>
            </w:pPr>
            <w:r w:rsidRPr="005E2EC2">
              <w:rPr>
                <w:rFonts w:ascii="Times New Roman" w:hAnsi="Times New Roman"/>
                <w:b/>
                <w:bCs/>
                <w:sz w:val="24"/>
                <w:szCs w:val="24"/>
              </w:rPr>
              <w:t>13,24</w:t>
            </w:r>
          </w:p>
        </w:tc>
        <w:tc>
          <w:tcPr>
            <w:tcW w:w="1495"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b/>
                <w:bCs/>
                <w:sz w:val="24"/>
                <w:szCs w:val="24"/>
              </w:rPr>
            </w:pPr>
            <w:r w:rsidRPr="005E2EC2">
              <w:rPr>
                <w:rFonts w:ascii="Times New Roman" w:hAnsi="Times New Roman"/>
                <w:b/>
                <w:bCs/>
                <w:sz w:val="24"/>
                <w:szCs w:val="24"/>
              </w:rPr>
              <w:t>0,00</w:t>
            </w:r>
          </w:p>
        </w:tc>
        <w:tc>
          <w:tcPr>
            <w:tcW w:w="1564"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b/>
                <w:bCs/>
                <w:sz w:val="24"/>
                <w:szCs w:val="24"/>
              </w:rPr>
            </w:pPr>
            <w:r w:rsidRPr="005E2EC2">
              <w:rPr>
                <w:rFonts w:ascii="Times New Roman" w:hAnsi="Times New Roman"/>
                <w:b/>
                <w:bCs/>
                <w:sz w:val="24"/>
                <w:szCs w:val="24"/>
              </w:rPr>
              <w:t>0,00</w:t>
            </w:r>
          </w:p>
        </w:tc>
      </w:tr>
      <w:tr w:rsidR="005E2EC2" w:rsidRPr="005E2EC2" w:rsidTr="003620FE">
        <w:trPr>
          <w:trHeight w:val="1545"/>
        </w:trPr>
        <w:tc>
          <w:tcPr>
            <w:tcW w:w="5200" w:type="dxa"/>
            <w:tcBorders>
              <w:top w:val="nil"/>
              <w:left w:val="single" w:sz="4" w:space="0" w:color="auto"/>
              <w:bottom w:val="single" w:sz="4" w:space="0" w:color="auto"/>
              <w:right w:val="nil"/>
            </w:tcBorders>
            <w:shd w:val="clear" w:color="auto" w:fill="auto"/>
            <w:vAlign w:val="center"/>
            <w:hideMark/>
          </w:tcPr>
          <w:p w:rsidR="005E2EC2" w:rsidRPr="005E2EC2" w:rsidRDefault="005E2EC2" w:rsidP="005E2EC2">
            <w:pPr>
              <w:spacing w:after="0" w:line="240" w:lineRule="auto"/>
              <w:rPr>
                <w:rFonts w:ascii="Times New Roman" w:hAnsi="Times New Roman"/>
                <w:sz w:val="24"/>
                <w:szCs w:val="24"/>
              </w:rPr>
            </w:pPr>
            <w:r w:rsidRPr="005E2EC2">
              <w:rPr>
                <w:rFonts w:ascii="Times New Roman" w:hAnsi="Times New Roman"/>
                <w:sz w:val="24"/>
                <w:szCs w:val="24"/>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01</w:t>
            </w:r>
          </w:p>
        </w:tc>
        <w:tc>
          <w:tcPr>
            <w:tcW w:w="60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04</w:t>
            </w:r>
          </w:p>
        </w:tc>
        <w:tc>
          <w:tcPr>
            <w:tcW w:w="224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99.0.00.23040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100</w:t>
            </w:r>
          </w:p>
        </w:tc>
        <w:tc>
          <w:tcPr>
            <w:tcW w:w="196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13,24</w:t>
            </w:r>
          </w:p>
        </w:tc>
        <w:tc>
          <w:tcPr>
            <w:tcW w:w="1495"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0,00</w:t>
            </w:r>
          </w:p>
        </w:tc>
        <w:tc>
          <w:tcPr>
            <w:tcW w:w="1564"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0,00</w:t>
            </w:r>
          </w:p>
        </w:tc>
      </w:tr>
      <w:tr w:rsidR="005E2EC2" w:rsidRPr="005E2EC2" w:rsidTr="003620FE">
        <w:trPr>
          <w:trHeight w:val="585"/>
        </w:trPr>
        <w:tc>
          <w:tcPr>
            <w:tcW w:w="5200" w:type="dxa"/>
            <w:tcBorders>
              <w:top w:val="nil"/>
              <w:left w:val="single" w:sz="4" w:space="0" w:color="auto"/>
              <w:bottom w:val="single" w:sz="4" w:space="0" w:color="auto"/>
              <w:right w:val="nil"/>
            </w:tcBorders>
            <w:shd w:val="clear" w:color="auto" w:fill="auto"/>
            <w:vAlign w:val="center"/>
            <w:hideMark/>
          </w:tcPr>
          <w:p w:rsidR="005E2EC2" w:rsidRPr="005E2EC2" w:rsidRDefault="005E2EC2" w:rsidP="005E2EC2">
            <w:pPr>
              <w:spacing w:after="0" w:line="240" w:lineRule="auto"/>
              <w:rPr>
                <w:rFonts w:ascii="Times New Roman" w:hAnsi="Times New Roman"/>
                <w:sz w:val="24"/>
                <w:szCs w:val="24"/>
              </w:rPr>
            </w:pPr>
            <w:r w:rsidRPr="005E2EC2">
              <w:rPr>
                <w:rFonts w:ascii="Times New Roman" w:hAnsi="Times New Roman"/>
                <w:sz w:val="24"/>
                <w:szCs w:val="24"/>
              </w:rPr>
              <w:t>Расходы на выплаты персоналу государственных (муниципальных) органов</w:t>
            </w:r>
          </w:p>
        </w:tc>
        <w:tc>
          <w:tcPr>
            <w:tcW w:w="88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01</w:t>
            </w:r>
          </w:p>
        </w:tc>
        <w:tc>
          <w:tcPr>
            <w:tcW w:w="60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04</w:t>
            </w:r>
          </w:p>
        </w:tc>
        <w:tc>
          <w:tcPr>
            <w:tcW w:w="224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99.0.00.23040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120</w:t>
            </w:r>
          </w:p>
        </w:tc>
        <w:tc>
          <w:tcPr>
            <w:tcW w:w="196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13,24</w:t>
            </w:r>
          </w:p>
        </w:tc>
        <w:tc>
          <w:tcPr>
            <w:tcW w:w="1495"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0,00</w:t>
            </w:r>
          </w:p>
        </w:tc>
        <w:tc>
          <w:tcPr>
            <w:tcW w:w="1564"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0,00</w:t>
            </w:r>
          </w:p>
        </w:tc>
      </w:tr>
      <w:tr w:rsidR="005E2EC2" w:rsidRPr="005E2EC2" w:rsidTr="003620FE">
        <w:trPr>
          <w:trHeight w:val="990"/>
        </w:trPr>
        <w:tc>
          <w:tcPr>
            <w:tcW w:w="5200" w:type="dxa"/>
            <w:tcBorders>
              <w:top w:val="nil"/>
              <w:left w:val="single" w:sz="4" w:space="0" w:color="auto"/>
              <w:bottom w:val="single" w:sz="4" w:space="0" w:color="auto"/>
              <w:right w:val="nil"/>
            </w:tcBorders>
            <w:shd w:val="clear" w:color="auto" w:fill="auto"/>
            <w:vAlign w:val="center"/>
            <w:hideMark/>
          </w:tcPr>
          <w:p w:rsidR="005E2EC2" w:rsidRPr="005E2EC2" w:rsidRDefault="005E2EC2" w:rsidP="005E2EC2">
            <w:pPr>
              <w:spacing w:after="0" w:line="240" w:lineRule="auto"/>
              <w:rPr>
                <w:rFonts w:ascii="Times New Roman" w:hAnsi="Times New Roman"/>
                <w:b/>
                <w:bCs/>
                <w:sz w:val="24"/>
                <w:szCs w:val="24"/>
              </w:rPr>
            </w:pPr>
            <w:r w:rsidRPr="005E2EC2">
              <w:rPr>
                <w:rFonts w:ascii="Times New Roman" w:hAnsi="Times New Roman"/>
                <w:b/>
                <w:bCs/>
                <w:sz w:val="24"/>
                <w:szCs w:val="24"/>
              </w:rPr>
              <w:t xml:space="preserve">Осуществление отдельных </w:t>
            </w:r>
            <w:proofErr w:type="gramStart"/>
            <w:r w:rsidRPr="005E2EC2">
              <w:rPr>
                <w:rFonts w:ascii="Times New Roman" w:hAnsi="Times New Roman"/>
                <w:b/>
                <w:bCs/>
                <w:sz w:val="24"/>
                <w:szCs w:val="24"/>
              </w:rPr>
              <w:t>полномочий  по</w:t>
            </w:r>
            <w:proofErr w:type="gramEnd"/>
            <w:r w:rsidRPr="005E2EC2">
              <w:rPr>
                <w:rFonts w:ascii="Times New Roman" w:hAnsi="Times New Roman"/>
                <w:b/>
                <w:bCs/>
                <w:sz w:val="24"/>
                <w:szCs w:val="24"/>
              </w:rPr>
              <w:t xml:space="preserve"> решению вопросов в сфере административных правонарушений</w:t>
            </w:r>
          </w:p>
        </w:tc>
        <w:tc>
          <w:tcPr>
            <w:tcW w:w="88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01</w:t>
            </w:r>
          </w:p>
        </w:tc>
        <w:tc>
          <w:tcPr>
            <w:tcW w:w="60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04</w:t>
            </w:r>
          </w:p>
        </w:tc>
        <w:tc>
          <w:tcPr>
            <w:tcW w:w="224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99.0.00.70190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 </w:t>
            </w:r>
          </w:p>
        </w:tc>
        <w:tc>
          <w:tcPr>
            <w:tcW w:w="196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b/>
                <w:bCs/>
                <w:sz w:val="24"/>
                <w:szCs w:val="24"/>
              </w:rPr>
            </w:pPr>
            <w:r w:rsidRPr="005E2EC2">
              <w:rPr>
                <w:rFonts w:ascii="Times New Roman" w:hAnsi="Times New Roman"/>
                <w:b/>
                <w:bCs/>
                <w:sz w:val="24"/>
                <w:szCs w:val="24"/>
              </w:rPr>
              <w:t>0,10</w:t>
            </w:r>
          </w:p>
        </w:tc>
        <w:tc>
          <w:tcPr>
            <w:tcW w:w="1495"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b/>
                <w:bCs/>
                <w:sz w:val="24"/>
                <w:szCs w:val="24"/>
              </w:rPr>
            </w:pPr>
            <w:r w:rsidRPr="005E2EC2">
              <w:rPr>
                <w:rFonts w:ascii="Times New Roman" w:hAnsi="Times New Roman"/>
                <w:b/>
                <w:bCs/>
                <w:sz w:val="24"/>
                <w:szCs w:val="24"/>
              </w:rPr>
              <w:t>0,10</w:t>
            </w:r>
          </w:p>
        </w:tc>
        <w:tc>
          <w:tcPr>
            <w:tcW w:w="1564"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b/>
                <w:bCs/>
                <w:sz w:val="24"/>
                <w:szCs w:val="24"/>
              </w:rPr>
            </w:pPr>
            <w:r w:rsidRPr="005E2EC2">
              <w:rPr>
                <w:rFonts w:ascii="Times New Roman" w:hAnsi="Times New Roman"/>
                <w:b/>
                <w:bCs/>
                <w:sz w:val="24"/>
                <w:szCs w:val="24"/>
              </w:rPr>
              <w:t>0,10</w:t>
            </w:r>
          </w:p>
        </w:tc>
      </w:tr>
      <w:tr w:rsidR="005E2EC2" w:rsidRPr="005E2EC2" w:rsidTr="003620FE">
        <w:trPr>
          <w:trHeight w:val="585"/>
        </w:trPr>
        <w:tc>
          <w:tcPr>
            <w:tcW w:w="5200" w:type="dxa"/>
            <w:tcBorders>
              <w:top w:val="nil"/>
              <w:left w:val="single" w:sz="4" w:space="0" w:color="auto"/>
              <w:bottom w:val="single" w:sz="4" w:space="0" w:color="auto"/>
              <w:right w:val="nil"/>
            </w:tcBorders>
            <w:shd w:val="clear" w:color="auto" w:fill="auto"/>
            <w:vAlign w:val="center"/>
            <w:hideMark/>
          </w:tcPr>
          <w:p w:rsidR="005E2EC2" w:rsidRPr="005E2EC2" w:rsidRDefault="005E2EC2" w:rsidP="005E2EC2">
            <w:pPr>
              <w:spacing w:after="0" w:line="240" w:lineRule="auto"/>
              <w:rPr>
                <w:rFonts w:ascii="Times New Roman" w:hAnsi="Times New Roman"/>
                <w:sz w:val="24"/>
                <w:szCs w:val="24"/>
              </w:rPr>
            </w:pPr>
            <w:r w:rsidRPr="005E2EC2">
              <w:rPr>
                <w:rFonts w:ascii="Times New Roman" w:hAnsi="Times New Roman"/>
                <w:sz w:val="24"/>
                <w:szCs w:val="24"/>
              </w:rPr>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01</w:t>
            </w:r>
          </w:p>
        </w:tc>
        <w:tc>
          <w:tcPr>
            <w:tcW w:w="60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04</w:t>
            </w:r>
          </w:p>
        </w:tc>
        <w:tc>
          <w:tcPr>
            <w:tcW w:w="224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99.0.00.70190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200</w:t>
            </w:r>
          </w:p>
        </w:tc>
        <w:tc>
          <w:tcPr>
            <w:tcW w:w="196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0,10</w:t>
            </w:r>
          </w:p>
        </w:tc>
        <w:tc>
          <w:tcPr>
            <w:tcW w:w="1495"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0,10</w:t>
            </w:r>
          </w:p>
        </w:tc>
        <w:tc>
          <w:tcPr>
            <w:tcW w:w="1564"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0,10</w:t>
            </w:r>
          </w:p>
        </w:tc>
      </w:tr>
      <w:tr w:rsidR="005E2EC2" w:rsidRPr="005E2EC2" w:rsidTr="003620FE">
        <w:trPr>
          <w:trHeight w:val="915"/>
        </w:trPr>
        <w:tc>
          <w:tcPr>
            <w:tcW w:w="5200" w:type="dxa"/>
            <w:tcBorders>
              <w:top w:val="nil"/>
              <w:left w:val="single" w:sz="4" w:space="0" w:color="auto"/>
              <w:bottom w:val="single" w:sz="4" w:space="0" w:color="auto"/>
              <w:right w:val="nil"/>
            </w:tcBorders>
            <w:shd w:val="clear" w:color="auto" w:fill="auto"/>
            <w:vAlign w:val="center"/>
            <w:hideMark/>
          </w:tcPr>
          <w:p w:rsidR="005E2EC2" w:rsidRPr="005E2EC2" w:rsidRDefault="005E2EC2" w:rsidP="005E2EC2">
            <w:pPr>
              <w:spacing w:after="0" w:line="240" w:lineRule="auto"/>
              <w:rPr>
                <w:rFonts w:ascii="Times New Roman" w:hAnsi="Times New Roman"/>
                <w:sz w:val="24"/>
                <w:szCs w:val="24"/>
              </w:rPr>
            </w:pPr>
            <w:r w:rsidRPr="005E2EC2">
              <w:rPr>
                <w:rFonts w:ascii="Times New Roman" w:hAnsi="Times New Roman"/>
                <w:sz w:val="24"/>
                <w:szCs w:val="24"/>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01</w:t>
            </w:r>
          </w:p>
        </w:tc>
        <w:tc>
          <w:tcPr>
            <w:tcW w:w="60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04</w:t>
            </w:r>
          </w:p>
        </w:tc>
        <w:tc>
          <w:tcPr>
            <w:tcW w:w="224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99.0.00.70190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240</w:t>
            </w:r>
          </w:p>
        </w:tc>
        <w:tc>
          <w:tcPr>
            <w:tcW w:w="196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0,10</w:t>
            </w:r>
          </w:p>
        </w:tc>
        <w:tc>
          <w:tcPr>
            <w:tcW w:w="1495"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0,10</w:t>
            </w:r>
          </w:p>
        </w:tc>
        <w:tc>
          <w:tcPr>
            <w:tcW w:w="1564"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0,10</w:t>
            </w:r>
          </w:p>
        </w:tc>
      </w:tr>
      <w:tr w:rsidR="005E2EC2" w:rsidRPr="005E2EC2" w:rsidTr="003620FE">
        <w:trPr>
          <w:trHeight w:val="960"/>
        </w:trPr>
        <w:tc>
          <w:tcPr>
            <w:tcW w:w="5200" w:type="dxa"/>
            <w:tcBorders>
              <w:top w:val="nil"/>
              <w:left w:val="single" w:sz="4" w:space="0" w:color="auto"/>
              <w:bottom w:val="single" w:sz="4" w:space="0" w:color="auto"/>
              <w:right w:val="nil"/>
            </w:tcBorders>
            <w:shd w:val="clear" w:color="auto" w:fill="auto"/>
            <w:vAlign w:val="center"/>
            <w:hideMark/>
          </w:tcPr>
          <w:p w:rsidR="005E2EC2" w:rsidRPr="005E2EC2" w:rsidRDefault="005E2EC2" w:rsidP="005E2EC2">
            <w:pPr>
              <w:spacing w:after="0" w:line="240" w:lineRule="auto"/>
              <w:rPr>
                <w:rFonts w:ascii="Times New Roman" w:hAnsi="Times New Roman"/>
                <w:b/>
                <w:bCs/>
                <w:sz w:val="24"/>
                <w:szCs w:val="24"/>
              </w:rPr>
            </w:pPr>
            <w:r w:rsidRPr="005E2EC2">
              <w:rPr>
                <w:rFonts w:ascii="Times New Roman" w:hAnsi="Times New Roman"/>
                <w:b/>
                <w:bCs/>
                <w:sz w:val="24"/>
                <w:szCs w:val="24"/>
              </w:rPr>
              <w:t>Обеспечение деятельности финансовых, налоговых и таможенных органов и органов финансового (финансово-бюджетного) надзора</w:t>
            </w:r>
          </w:p>
        </w:tc>
        <w:tc>
          <w:tcPr>
            <w:tcW w:w="88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01</w:t>
            </w:r>
          </w:p>
        </w:tc>
        <w:tc>
          <w:tcPr>
            <w:tcW w:w="60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06</w:t>
            </w:r>
          </w:p>
        </w:tc>
        <w:tc>
          <w:tcPr>
            <w:tcW w:w="224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 </w:t>
            </w:r>
          </w:p>
        </w:tc>
        <w:tc>
          <w:tcPr>
            <w:tcW w:w="196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b/>
                <w:bCs/>
                <w:sz w:val="24"/>
                <w:szCs w:val="24"/>
              </w:rPr>
            </w:pPr>
            <w:r w:rsidRPr="005E2EC2">
              <w:rPr>
                <w:rFonts w:ascii="Times New Roman" w:hAnsi="Times New Roman"/>
                <w:b/>
                <w:bCs/>
                <w:sz w:val="24"/>
                <w:szCs w:val="24"/>
              </w:rPr>
              <w:t>20,00</w:t>
            </w:r>
          </w:p>
        </w:tc>
        <w:tc>
          <w:tcPr>
            <w:tcW w:w="1495"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b/>
                <w:bCs/>
                <w:sz w:val="24"/>
                <w:szCs w:val="24"/>
              </w:rPr>
            </w:pPr>
            <w:r w:rsidRPr="005E2EC2">
              <w:rPr>
                <w:rFonts w:ascii="Times New Roman" w:hAnsi="Times New Roman"/>
                <w:b/>
                <w:bCs/>
                <w:sz w:val="24"/>
                <w:szCs w:val="24"/>
              </w:rPr>
              <w:t>20,00</w:t>
            </w:r>
          </w:p>
        </w:tc>
        <w:tc>
          <w:tcPr>
            <w:tcW w:w="1564"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b/>
                <w:bCs/>
                <w:sz w:val="24"/>
                <w:szCs w:val="24"/>
              </w:rPr>
            </w:pPr>
            <w:r w:rsidRPr="005E2EC2">
              <w:rPr>
                <w:rFonts w:ascii="Times New Roman" w:hAnsi="Times New Roman"/>
                <w:b/>
                <w:bCs/>
                <w:sz w:val="24"/>
                <w:szCs w:val="24"/>
              </w:rPr>
              <w:t>20,00</w:t>
            </w:r>
          </w:p>
        </w:tc>
      </w:tr>
      <w:tr w:rsidR="005E2EC2" w:rsidRPr="005E2EC2" w:rsidTr="003620FE">
        <w:trPr>
          <w:trHeight w:val="330"/>
        </w:trPr>
        <w:tc>
          <w:tcPr>
            <w:tcW w:w="5200" w:type="dxa"/>
            <w:tcBorders>
              <w:top w:val="nil"/>
              <w:left w:val="single" w:sz="4" w:space="0" w:color="auto"/>
              <w:bottom w:val="single" w:sz="4" w:space="0" w:color="auto"/>
              <w:right w:val="nil"/>
            </w:tcBorders>
            <w:shd w:val="clear" w:color="auto" w:fill="auto"/>
            <w:vAlign w:val="center"/>
            <w:hideMark/>
          </w:tcPr>
          <w:p w:rsidR="005E2EC2" w:rsidRPr="005E2EC2" w:rsidRDefault="005E2EC2" w:rsidP="005E2EC2">
            <w:pPr>
              <w:spacing w:after="0" w:line="240" w:lineRule="auto"/>
              <w:rPr>
                <w:rFonts w:ascii="Times New Roman" w:hAnsi="Times New Roman"/>
                <w:b/>
                <w:bCs/>
                <w:sz w:val="24"/>
                <w:szCs w:val="24"/>
              </w:rPr>
            </w:pPr>
            <w:r w:rsidRPr="005E2EC2">
              <w:rPr>
                <w:rFonts w:ascii="Times New Roman" w:hAnsi="Times New Roman"/>
                <w:b/>
                <w:bCs/>
                <w:sz w:val="24"/>
                <w:szCs w:val="24"/>
              </w:rPr>
              <w:t>Непрограммные расходы местного бюджета</w:t>
            </w:r>
          </w:p>
        </w:tc>
        <w:tc>
          <w:tcPr>
            <w:tcW w:w="88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01</w:t>
            </w:r>
          </w:p>
        </w:tc>
        <w:tc>
          <w:tcPr>
            <w:tcW w:w="60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06</w:t>
            </w:r>
          </w:p>
        </w:tc>
        <w:tc>
          <w:tcPr>
            <w:tcW w:w="224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 </w:t>
            </w:r>
          </w:p>
        </w:tc>
        <w:tc>
          <w:tcPr>
            <w:tcW w:w="196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b/>
                <w:bCs/>
                <w:sz w:val="24"/>
                <w:szCs w:val="24"/>
              </w:rPr>
            </w:pPr>
            <w:r w:rsidRPr="005E2EC2">
              <w:rPr>
                <w:rFonts w:ascii="Times New Roman" w:hAnsi="Times New Roman"/>
                <w:b/>
                <w:bCs/>
                <w:sz w:val="24"/>
                <w:szCs w:val="24"/>
              </w:rPr>
              <w:t>20,00</w:t>
            </w:r>
          </w:p>
        </w:tc>
        <w:tc>
          <w:tcPr>
            <w:tcW w:w="1495"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b/>
                <w:bCs/>
                <w:sz w:val="24"/>
                <w:szCs w:val="24"/>
              </w:rPr>
            </w:pPr>
            <w:r w:rsidRPr="005E2EC2">
              <w:rPr>
                <w:rFonts w:ascii="Times New Roman" w:hAnsi="Times New Roman"/>
                <w:b/>
                <w:bCs/>
                <w:sz w:val="24"/>
                <w:szCs w:val="24"/>
              </w:rPr>
              <w:t>20,00</w:t>
            </w:r>
          </w:p>
        </w:tc>
        <w:tc>
          <w:tcPr>
            <w:tcW w:w="1564"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b/>
                <w:bCs/>
                <w:sz w:val="24"/>
                <w:szCs w:val="24"/>
              </w:rPr>
            </w:pPr>
            <w:r w:rsidRPr="005E2EC2">
              <w:rPr>
                <w:rFonts w:ascii="Times New Roman" w:hAnsi="Times New Roman"/>
                <w:b/>
                <w:bCs/>
                <w:sz w:val="24"/>
                <w:szCs w:val="24"/>
              </w:rPr>
              <w:t>20,00</w:t>
            </w:r>
          </w:p>
        </w:tc>
      </w:tr>
      <w:tr w:rsidR="005E2EC2" w:rsidRPr="005E2EC2" w:rsidTr="003620FE">
        <w:trPr>
          <w:trHeight w:val="1020"/>
        </w:trPr>
        <w:tc>
          <w:tcPr>
            <w:tcW w:w="5200" w:type="dxa"/>
            <w:tcBorders>
              <w:top w:val="nil"/>
              <w:left w:val="single" w:sz="4" w:space="0" w:color="auto"/>
              <w:bottom w:val="single" w:sz="4" w:space="0" w:color="auto"/>
              <w:right w:val="nil"/>
            </w:tcBorders>
            <w:shd w:val="clear" w:color="auto" w:fill="auto"/>
            <w:vAlign w:val="center"/>
            <w:hideMark/>
          </w:tcPr>
          <w:p w:rsidR="005E2EC2" w:rsidRPr="005E2EC2" w:rsidRDefault="005E2EC2" w:rsidP="005E2EC2">
            <w:pPr>
              <w:spacing w:after="0" w:line="240" w:lineRule="auto"/>
              <w:rPr>
                <w:rFonts w:ascii="Times New Roman" w:hAnsi="Times New Roman"/>
                <w:b/>
                <w:bCs/>
                <w:sz w:val="24"/>
                <w:szCs w:val="24"/>
              </w:rPr>
            </w:pPr>
            <w:r w:rsidRPr="005E2EC2">
              <w:rPr>
                <w:rFonts w:ascii="Times New Roman" w:hAnsi="Times New Roman"/>
                <w:b/>
                <w:bCs/>
                <w:sz w:val="24"/>
                <w:szCs w:val="24"/>
              </w:rPr>
              <w:t>Обеспечение деятельности органов финансового, финансово-бюджетного контроля</w:t>
            </w:r>
          </w:p>
        </w:tc>
        <w:tc>
          <w:tcPr>
            <w:tcW w:w="88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01</w:t>
            </w:r>
          </w:p>
        </w:tc>
        <w:tc>
          <w:tcPr>
            <w:tcW w:w="60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06</w:t>
            </w:r>
          </w:p>
        </w:tc>
        <w:tc>
          <w:tcPr>
            <w:tcW w:w="224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99.0.00.06990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 </w:t>
            </w:r>
          </w:p>
        </w:tc>
        <w:tc>
          <w:tcPr>
            <w:tcW w:w="196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b/>
                <w:bCs/>
                <w:sz w:val="24"/>
                <w:szCs w:val="24"/>
              </w:rPr>
            </w:pPr>
            <w:r w:rsidRPr="005E2EC2">
              <w:rPr>
                <w:rFonts w:ascii="Times New Roman" w:hAnsi="Times New Roman"/>
                <w:b/>
                <w:bCs/>
                <w:sz w:val="24"/>
                <w:szCs w:val="24"/>
              </w:rPr>
              <w:t>20,00</w:t>
            </w:r>
          </w:p>
        </w:tc>
        <w:tc>
          <w:tcPr>
            <w:tcW w:w="1495"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b/>
                <w:bCs/>
                <w:sz w:val="24"/>
                <w:szCs w:val="24"/>
              </w:rPr>
            </w:pPr>
            <w:r w:rsidRPr="005E2EC2">
              <w:rPr>
                <w:rFonts w:ascii="Times New Roman" w:hAnsi="Times New Roman"/>
                <w:b/>
                <w:bCs/>
                <w:sz w:val="24"/>
                <w:szCs w:val="24"/>
              </w:rPr>
              <w:t>20,00</w:t>
            </w:r>
          </w:p>
        </w:tc>
        <w:tc>
          <w:tcPr>
            <w:tcW w:w="1564"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b/>
                <w:bCs/>
                <w:sz w:val="24"/>
                <w:szCs w:val="24"/>
              </w:rPr>
            </w:pPr>
            <w:r w:rsidRPr="005E2EC2">
              <w:rPr>
                <w:rFonts w:ascii="Times New Roman" w:hAnsi="Times New Roman"/>
                <w:b/>
                <w:bCs/>
                <w:sz w:val="24"/>
                <w:szCs w:val="24"/>
              </w:rPr>
              <w:t>20,00</w:t>
            </w:r>
          </w:p>
        </w:tc>
      </w:tr>
      <w:tr w:rsidR="005E2EC2" w:rsidRPr="005E2EC2" w:rsidTr="003620FE">
        <w:trPr>
          <w:trHeight w:val="330"/>
        </w:trPr>
        <w:tc>
          <w:tcPr>
            <w:tcW w:w="5200" w:type="dxa"/>
            <w:tcBorders>
              <w:top w:val="nil"/>
              <w:left w:val="single" w:sz="4" w:space="0" w:color="auto"/>
              <w:bottom w:val="single" w:sz="4" w:space="0" w:color="auto"/>
              <w:right w:val="nil"/>
            </w:tcBorders>
            <w:shd w:val="clear" w:color="auto" w:fill="auto"/>
            <w:vAlign w:val="center"/>
            <w:hideMark/>
          </w:tcPr>
          <w:p w:rsidR="005E2EC2" w:rsidRPr="005E2EC2" w:rsidRDefault="005E2EC2" w:rsidP="005E2EC2">
            <w:pPr>
              <w:spacing w:after="0" w:line="240" w:lineRule="auto"/>
              <w:rPr>
                <w:rFonts w:ascii="Times New Roman" w:hAnsi="Times New Roman"/>
                <w:sz w:val="24"/>
                <w:szCs w:val="24"/>
              </w:rPr>
            </w:pPr>
            <w:r w:rsidRPr="005E2EC2">
              <w:rPr>
                <w:rFonts w:ascii="Times New Roman" w:hAnsi="Times New Roman"/>
                <w:sz w:val="24"/>
                <w:szCs w:val="24"/>
              </w:rPr>
              <w:t>Межбюджетные трансферты</w:t>
            </w:r>
          </w:p>
        </w:tc>
        <w:tc>
          <w:tcPr>
            <w:tcW w:w="88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01</w:t>
            </w:r>
          </w:p>
        </w:tc>
        <w:tc>
          <w:tcPr>
            <w:tcW w:w="60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06</w:t>
            </w:r>
          </w:p>
        </w:tc>
        <w:tc>
          <w:tcPr>
            <w:tcW w:w="224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99.0.00.06990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500</w:t>
            </w:r>
          </w:p>
        </w:tc>
        <w:tc>
          <w:tcPr>
            <w:tcW w:w="196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20,00</w:t>
            </w:r>
          </w:p>
        </w:tc>
        <w:tc>
          <w:tcPr>
            <w:tcW w:w="1495"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20,00</w:t>
            </w:r>
          </w:p>
        </w:tc>
        <w:tc>
          <w:tcPr>
            <w:tcW w:w="1564"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20,00</w:t>
            </w:r>
          </w:p>
        </w:tc>
      </w:tr>
      <w:tr w:rsidR="005E2EC2" w:rsidRPr="005E2EC2" w:rsidTr="003620FE">
        <w:trPr>
          <w:trHeight w:val="330"/>
        </w:trPr>
        <w:tc>
          <w:tcPr>
            <w:tcW w:w="5200" w:type="dxa"/>
            <w:tcBorders>
              <w:top w:val="nil"/>
              <w:left w:val="single" w:sz="4" w:space="0" w:color="auto"/>
              <w:bottom w:val="single" w:sz="4" w:space="0" w:color="auto"/>
              <w:right w:val="nil"/>
            </w:tcBorders>
            <w:shd w:val="clear" w:color="auto" w:fill="auto"/>
            <w:vAlign w:val="center"/>
            <w:hideMark/>
          </w:tcPr>
          <w:p w:rsidR="005E2EC2" w:rsidRPr="005E2EC2" w:rsidRDefault="005E2EC2" w:rsidP="005E2EC2">
            <w:pPr>
              <w:spacing w:after="0" w:line="240" w:lineRule="auto"/>
              <w:rPr>
                <w:rFonts w:ascii="Times New Roman" w:hAnsi="Times New Roman"/>
                <w:sz w:val="24"/>
                <w:szCs w:val="24"/>
              </w:rPr>
            </w:pPr>
            <w:r w:rsidRPr="005E2EC2">
              <w:rPr>
                <w:rFonts w:ascii="Times New Roman" w:hAnsi="Times New Roman"/>
                <w:sz w:val="24"/>
                <w:szCs w:val="24"/>
              </w:rPr>
              <w:t>Иные межбюджетные трансферты</w:t>
            </w:r>
          </w:p>
        </w:tc>
        <w:tc>
          <w:tcPr>
            <w:tcW w:w="88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01</w:t>
            </w:r>
          </w:p>
        </w:tc>
        <w:tc>
          <w:tcPr>
            <w:tcW w:w="60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06</w:t>
            </w:r>
          </w:p>
        </w:tc>
        <w:tc>
          <w:tcPr>
            <w:tcW w:w="224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99.0.00.06990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540</w:t>
            </w:r>
          </w:p>
        </w:tc>
        <w:tc>
          <w:tcPr>
            <w:tcW w:w="196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20,00</w:t>
            </w:r>
          </w:p>
        </w:tc>
        <w:tc>
          <w:tcPr>
            <w:tcW w:w="1495"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20,00</w:t>
            </w:r>
          </w:p>
        </w:tc>
        <w:tc>
          <w:tcPr>
            <w:tcW w:w="1564"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20,00</w:t>
            </w:r>
          </w:p>
        </w:tc>
      </w:tr>
      <w:tr w:rsidR="005E2EC2" w:rsidRPr="005E2EC2" w:rsidTr="003620FE">
        <w:trPr>
          <w:trHeight w:val="330"/>
        </w:trPr>
        <w:tc>
          <w:tcPr>
            <w:tcW w:w="5200" w:type="dxa"/>
            <w:tcBorders>
              <w:top w:val="nil"/>
              <w:left w:val="single" w:sz="4" w:space="0" w:color="auto"/>
              <w:bottom w:val="single" w:sz="4" w:space="0" w:color="auto"/>
              <w:right w:val="nil"/>
            </w:tcBorders>
            <w:shd w:val="clear" w:color="auto" w:fill="auto"/>
            <w:vAlign w:val="center"/>
            <w:hideMark/>
          </w:tcPr>
          <w:p w:rsidR="005E2EC2" w:rsidRPr="005E2EC2" w:rsidRDefault="005E2EC2" w:rsidP="005E2EC2">
            <w:pPr>
              <w:spacing w:after="0" w:line="240" w:lineRule="auto"/>
              <w:rPr>
                <w:rFonts w:ascii="Times New Roman" w:hAnsi="Times New Roman"/>
                <w:b/>
                <w:bCs/>
                <w:sz w:val="24"/>
                <w:szCs w:val="24"/>
              </w:rPr>
            </w:pPr>
            <w:r w:rsidRPr="005E2EC2">
              <w:rPr>
                <w:rFonts w:ascii="Times New Roman" w:hAnsi="Times New Roman"/>
                <w:b/>
                <w:bCs/>
                <w:sz w:val="24"/>
                <w:szCs w:val="24"/>
              </w:rPr>
              <w:t>Резервные фонды</w:t>
            </w:r>
          </w:p>
        </w:tc>
        <w:tc>
          <w:tcPr>
            <w:tcW w:w="88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01</w:t>
            </w:r>
          </w:p>
        </w:tc>
        <w:tc>
          <w:tcPr>
            <w:tcW w:w="60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11</w:t>
            </w:r>
          </w:p>
        </w:tc>
        <w:tc>
          <w:tcPr>
            <w:tcW w:w="224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 </w:t>
            </w:r>
          </w:p>
        </w:tc>
        <w:tc>
          <w:tcPr>
            <w:tcW w:w="196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b/>
                <w:bCs/>
                <w:sz w:val="24"/>
                <w:szCs w:val="24"/>
              </w:rPr>
            </w:pPr>
            <w:r w:rsidRPr="005E2EC2">
              <w:rPr>
                <w:rFonts w:ascii="Times New Roman" w:hAnsi="Times New Roman"/>
                <w:b/>
                <w:bCs/>
                <w:sz w:val="24"/>
                <w:szCs w:val="24"/>
              </w:rPr>
              <w:t>0,18</w:t>
            </w:r>
          </w:p>
        </w:tc>
        <w:tc>
          <w:tcPr>
            <w:tcW w:w="1495"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b/>
                <w:bCs/>
                <w:sz w:val="24"/>
                <w:szCs w:val="24"/>
              </w:rPr>
            </w:pPr>
            <w:r w:rsidRPr="005E2EC2">
              <w:rPr>
                <w:rFonts w:ascii="Times New Roman" w:hAnsi="Times New Roman"/>
                <w:b/>
                <w:bCs/>
                <w:sz w:val="24"/>
                <w:szCs w:val="24"/>
              </w:rPr>
              <w:t>0,00</w:t>
            </w:r>
          </w:p>
        </w:tc>
        <w:tc>
          <w:tcPr>
            <w:tcW w:w="1564"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b/>
                <w:bCs/>
                <w:sz w:val="24"/>
                <w:szCs w:val="24"/>
              </w:rPr>
            </w:pPr>
            <w:r w:rsidRPr="005E2EC2">
              <w:rPr>
                <w:rFonts w:ascii="Times New Roman" w:hAnsi="Times New Roman"/>
                <w:b/>
                <w:bCs/>
                <w:sz w:val="24"/>
                <w:szCs w:val="24"/>
              </w:rPr>
              <w:t>0,00</w:t>
            </w:r>
          </w:p>
        </w:tc>
      </w:tr>
      <w:tr w:rsidR="005E2EC2" w:rsidRPr="005E2EC2" w:rsidTr="003620FE">
        <w:trPr>
          <w:trHeight w:val="330"/>
        </w:trPr>
        <w:tc>
          <w:tcPr>
            <w:tcW w:w="5200" w:type="dxa"/>
            <w:tcBorders>
              <w:top w:val="nil"/>
              <w:left w:val="single" w:sz="4" w:space="0" w:color="auto"/>
              <w:bottom w:val="single" w:sz="4" w:space="0" w:color="auto"/>
              <w:right w:val="nil"/>
            </w:tcBorders>
            <w:shd w:val="clear" w:color="auto" w:fill="auto"/>
            <w:vAlign w:val="center"/>
            <w:hideMark/>
          </w:tcPr>
          <w:p w:rsidR="005E2EC2" w:rsidRPr="005E2EC2" w:rsidRDefault="005E2EC2" w:rsidP="005E2EC2">
            <w:pPr>
              <w:spacing w:after="0" w:line="240" w:lineRule="auto"/>
              <w:rPr>
                <w:rFonts w:ascii="Times New Roman" w:hAnsi="Times New Roman"/>
                <w:b/>
                <w:bCs/>
                <w:sz w:val="24"/>
                <w:szCs w:val="24"/>
              </w:rPr>
            </w:pPr>
            <w:r w:rsidRPr="005E2EC2">
              <w:rPr>
                <w:rFonts w:ascii="Times New Roman" w:hAnsi="Times New Roman"/>
                <w:b/>
                <w:bCs/>
                <w:sz w:val="24"/>
                <w:szCs w:val="24"/>
              </w:rPr>
              <w:t>Непрограммные расходы местного бюджета</w:t>
            </w:r>
          </w:p>
        </w:tc>
        <w:tc>
          <w:tcPr>
            <w:tcW w:w="88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01</w:t>
            </w:r>
          </w:p>
        </w:tc>
        <w:tc>
          <w:tcPr>
            <w:tcW w:w="60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11</w:t>
            </w:r>
          </w:p>
        </w:tc>
        <w:tc>
          <w:tcPr>
            <w:tcW w:w="224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 </w:t>
            </w:r>
          </w:p>
        </w:tc>
        <w:tc>
          <w:tcPr>
            <w:tcW w:w="196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b/>
                <w:bCs/>
                <w:sz w:val="24"/>
                <w:szCs w:val="24"/>
              </w:rPr>
            </w:pPr>
            <w:r w:rsidRPr="005E2EC2">
              <w:rPr>
                <w:rFonts w:ascii="Times New Roman" w:hAnsi="Times New Roman"/>
                <w:b/>
                <w:bCs/>
                <w:sz w:val="24"/>
                <w:szCs w:val="24"/>
              </w:rPr>
              <w:t>0,18</w:t>
            </w:r>
          </w:p>
        </w:tc>
        <w:tc>
          <w:tcPr>
            <w:tcW w:w="1495"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b/>
                <w:bCs/>
                <w:sz w:val="24"/>
                <w:szCs w:val="24"/>
              </w:rPr>
            </w:pPr>
            <w:r w:rsidRPr="005E2EC2">
              <w:rPr>
                <w:rFonts w:ascii="Times New Roman" w:hAnsi="Times New Roman"/>
                <w:b/>
                <w:bCs/>
                <w:sz w:val="24"/>
                <w:szCs w:val="24"/>
              </w:rPr>
              <w:t>0,00</w:t>
            </w:r>
          </w:p>
        </w:tc>
        <w:tc>
          <w:tcPr>
            <w:tcW w:w="1564"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b/>
                <w:bCs/>
                <w:sz w:val="24"/>
                <w:szCs w:val="24"/>
              </w:rPr>
            </w:pPr>
            <w:r w:rsidRPr="005E2EC2">
              <w:rPr>
                <w:rFonts w:ascii="Times New Roman" w:hAnsi="Times New Roman"/>
                <w:b/>
                <w:bCs/>
                <w:sz w:val="24"/>
                <w:szCs w:val="24"/>
              </w:rPr>
              <w:t>0,00</w:t>
            </w:r>
          </w:p>
        </w:tc>
      </w:tr>
      <w:tr w:rsidR="005E2EC2" w:rsidRPr="005E2EC2" w:rsidTr="003620FE">
        <w:trPr>
          <w:trHeight w:val="585"/>
        </w:trPr>
        <w:tc>
          <w:tcPr>
            <w:tcW w:w="5200" w:type="dxa"/>
            <w:tcBorders>
              <w:top w:val="nil"/>
              <w:left w:val="single" w:sz="4" w:space="0" w:color="auto"/>
              <w:bottom w:val="single" w:sz="4" w:space="0" w:color="auto"/>
              <w:right w:val="nil"/>
            </w:tcBorders>
            <w:shd w:val="clear" w:color="auto" w:fill="auto"/>
            <w:vAlign w:val="center"/>
            <w:hideMark/>
          </w:tcPr>
          <w:p w:rsidR="005E2EC2" w:rsidRPr="005E2EC2" w:rsidRDefault="005E2EC2" w:rsidP="005E2EC2">
            <w:pPr>
              <w:spacing w:after="0" w:line="240" w:lineRule="auto"/>
              <w:rPr>
                <w:rFonts w:ascii="Times New Roman" w:hAnsi="Times New Roman"/>
                <w:b/>
                <w:bCs/>
                <w:sz w:val="24"/>
                <w:szCs w:val="24"/>
              </w:rPr>
            </w:pPr>
            <w:r w:rsidRPr="005E2EC2">
              <w:rPr>
                <w:rFonts w:ascii="Times New Roman" w:hAnsi="Times New Roman"/>
                <w:b/>
                <w:bCs/>
                <w:sz w:val="24"/>
                <w:szCs w:val="24"/>
              </w:rPr>
              <w:t>Резервные фонды органов местного самоуправления</w:t>
            </w:r>
          </w:p>
        </w:tc>
        <w:tc>
          <w:tcPr>
            <w:tcW w:w="88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01</w:t>
            </w:r>
          </w:p>
        </w:tc>
        <w:tc>
          <w:tcPr>
            <w:tcW w:w="60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11</w:t>
            </w:r>
          </w:p>
        </w:tc>
        <w:tc>
          <w:tcPr>
            <w:tcW w:w="224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99.0.00.70050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 </w:t>
            </w:r>
          </w:p>
        </w:tc>
        <w:tc>
          <w:tcPr>
            <w:tcW w:w="196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b/>
                <w:bCs/>
                <w:sz w:val="24"/>
                <w:szCs w:val="24"/>
              </w:rPr>
            </w:pPr>
            <w:r w:rsidRPr="005E2EC2">
              <w:rPr>
                <w:rFonts w:ascii="Times New Roman" w:hAnsi="Times New Roman"/>
                <w:b/>
                <w:bCs/>
                <w:sz w:val="24"/>
                <w:szCs w:val="24"/>
              </w:rPr>
              <w:t>0,18</w:t>
            </w:r>
          </w:p>
        </w:tc>
        <w:tc>
          <w:tcPr>
            <w:tcW w:w="1495"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b/>
                <w:bCs/>
                <w:sz w:val="24"/>
                <w:szCs w:val="24"/>
              </w:rPr>
            </w:pPr>
            <w:r w:rsidRPr="005E2EC2">
              <w:rPr>
                <w:rFonts w:ascii="Times New Roman" w:hAnsi="Times New Roman"/>
                <w:b/>
                <w:bCs/>
                <w:sz w:val="24"/>
                <w:szCs w:val="24"/>
              </w:rPr>
              <w:t>0,00</w:t>
            </w:r>
          </w:p>
        </w:tc>
        <w:tc>
          <w:tcPr>
            <w:tcW w:w="1564"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b/>
                <w:bCs/>
                <w:sz w:val="24"/>
                <w:szCs w:val="24"/>
              </w:rPr>
            </w:pPr>
            <w:r w:rsidRPr="005E2EC2">
              <w:rPr>
                <w:rFonts w:ascii="Times New Roman" w:hAnsi="Times New Roman"/>
                <w:b/>
                <w:bCs/>
                <w:sz w:val="24"/>
                <w:szCs w:val="24"/>
              </w:rPr>
              <w:t>0,00</w:t>
            </w:r>
          </w:p>
        </w:tc>
      </w:tr>
      <w:tr w:rsidR="005E2EC2" w:rsidRPr="005E2EC2" w:rsidTr="003620FE">
        <w:trPr>
          <w:trHeight w:val="330"/>
        </w:trPr>
        <w:tc>
          <w:tcPr>
            <w:tcW w:w="5200" w:type="dxa"/>
            <w:tcBorders>
              <w:top w:val="nil"/>
              <w:left w:val="single" w:sz="4" w:space="0" w:color="auto"/>
              <w:bottom w:val="single" w:sz="4" w:space="0" w:color="auto"/>
              <w:right w:val="nil"/>
            </w:tcBorders>
            <w:shd w:val="clear" w:color="auto" w:fill="auto"/>
            <w:vAlign w:val="center"/>
            <w:hideMark/>
          </w:tcPr>
          <w:p w:rsidR="005E2EC2" w:rsidRPr="005E2EC2" w:rsidRDefault="005E2EC2" w:rsidP="005E2EC2">
            <w:pPr>
              <w:spacing w:after="0" w:line="240" w:lineRule="auto"/>
              <w:rPr>
                <w:rFonts w:ascii="Times New Roman" w:hAnsi="Times New Roman"/>
                <w:sz w:val="24"/>
                <w:szCs w:val="24"/>
              </w:rPr>
            </w:pPr>
            <w:r w:rsidRPr="005E2EC2">
              <w:rPr>
                <w:rFonts w:ascii="Times New Roman" w:hAnsi="Times New Roman"/>
                <w:sz w:val="24"/>
                <w:szCs w:val="24"/>
              </w:rPr>
              <w:lastRenderedPageBreak/>
              <w:t>Иные бюджетные ассигнования</w:t>
            </w:r>
          </w:p>
        </w:tc>
        <w:tc>
          <w:tcPr>
            <w:tcW w:w="88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01</w:t>
            </w:r>
          </w:p>
        </w:tc>
        <w:tc>
          <w:tcPr>
            <w:tcW w:w="60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11</w:t>
            </w:r>
          </w:p>
        </w:tc>
        <w:tc>
          <w:tcPr>
            <w:tcW w:w="224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99.0.00.70050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800</w:t>
            </w:r>
          </w:p>
        </w:tc>
        <w:tc>
          <w:tcPr>
            <w:tcW w:w="196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0,18</w:t>
            </w:r>
          </w:p>
        </w:tc>
        <w:tc>
          <w:tcPr>
            <w:tcW w:w="1495"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0,00</w:t>
            </w:r>
          </w:p>
        </w:tc>
        <w:tc>
          <w:tcPr>
            <w:tcW w:w="1564"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0,00</w:t>
            </w:r>
          </w:p>
        </w:tc>
      </w:tr>
      <w:tr w:rsidR="005E2EC2" w:rsidRPr="005E2EC2" w:rsidTr="003620FE">
        <w:trPr>
          <w:trHeight w:val="330"/>
        </w:trPr>
        <w:tc>
          <w:tcPr>
            <w:tcW w:w="5200" w:type="dxa"/>
            <w:tcBorders>
              <w:top w:val="nil"/>
              <w:left w:val="single" w:sz="4" w:space="0" w:color="auto"/>
              <w:bottom w:val="single" w:sz="4" w:space="0" w:color="auto"/>
              <w:right w:val="nil"/>
            </w:tcBorders>
            <w:shd w:val="clear" w:color="auto" w:fill="auto"/>
            <w:vAlign w:val="center"/>
            <w:hideMark/>
          </w:tcPr>
          <w:p w:rsidR="005E2EC2" w:rsidRPr="005E2EC2" w:rsidRDefault="005E2EC2" w:rsidP="005E2EC2">
            <w:pPr>
              <w:spacing w:after="0" w:line="240" w:lineRule="auto"/>
              <w:rPr>
                <w:rFonts w:ascii="Times New Roman" w:hAnsi="Times New Roman"/>
                <w:sz w:val="24"/>
                <w:szCs w:val="24"/>
              </w:rPr>
            </w:pPr>
            <w:r w:rsidRPr="005E2EC2">
              <w:rPr>
                <w:rFonts w:ascii="Times New Roman" w:hAnsi="Times New Roman"/>
                <w:sz w:val="24"/>
                <w:szCs w:val="24"/>
              </w:rPr>
              <w:t>Резервные средства</w:t>
            </w:r>
          </w:p>
        </w:tc>
        <w:tc>
          <w:tcPr>
            <w:tcW w:w="88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01</w:t>
            </w:r>
          </w:p>
        </w:tc>
        <w:tc>
          <w:tcPr>
            <w:tcW w:w="60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11</w:t>
            </w:r>
          </w:p>
        </w:tc>
        <w:tc>
          <w:tcPr>
            <w:tcW w:w="224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99.0.00.70050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870</w:t>
            </w:r>
          </w:p>
        </w:tc>
        <w:tc>
          <w:tcPr>
            <w:tcW w:w="196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0,18</w:t>
            </w:r>
          </w:p>
        </w:tc>
        <w:tc>
          <w:tcPr>
            <w:tcW w:w="1495"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0,00</w:t>
            </w:r>
          </w:p>
        </w:tc>
        <w:tc>
          <w:tcPr>
            <w:tcW w:w="1564"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0,00</w:t>
            </w:r>
          </w:p>
        </w:tc>
      </w:tr>
      <w:tr w:rsidR="005E2EC2" w:rsidRPr="005E2EC2" w:rsidTr="003620FE">
        <w:trPr>
          <w:trHeight w:val="735"/>
        </w:trPr>
        <w:tc>
          <w:tcPr>
            <w:tcW w:w="5200" w:type="dxa"/>
            <w:tcBorders>
              <w:top w:val="nil"/>
              <w:left w:val="single" w:sz="4" w:space="0" w:color="auto"/>
              <w:bottom w:val="single" w:sz="4" w:space="0" w:color="auto"/>
              <w:right w:val="nil"/>
            </w:tcBorders>
            <w:shd w:val="clear" w:color="auto" w:fill="auto"/>
            <w:vAlign w:val="center"/>
            <w:hideMark/>
          </w:tcPr>
          <w:p w:rsidR="005E2EC2" w:rsidRPr="005E2EC2" w:rsidRDefault="005E2EC2" w:rsidP="005E2EC2">
            <w:pPr>
              <w:spacing w:after="0" w:line="240" w:lineRule="auto"/>
              <w:rPr>
                <w:rFonts w:ascii="Times New Roman" w:hAnsi="Times New Roman"/>
                <w:b/>
                <w:bCs/>
                <w:sz w:val="24"/>
                <w:szCs w:val="24"/>
              </w:rPr>
            </w:pPr>
            <w:r w:rsidRPr="005E2EC2">
              <w:rPr>
                <w:rFonts w:ascii="Times New Roman" w:hAnsi="Times New Roman"/>
                <w:b/>
                <w:bCs/>
                <w:sz w:val="24"/>
                <w:szCs w:val="24"/>
              </w:rPr>
              <w:t>НАЦИОНАЛЬНАЯ БЕЗОПАСНОСТЬ И ПРАВООХРАНИТЕЛЬНАЯ ДЕЯТЕЛЬНОСТЬ</w:t>
            </w:r>
          </w:p>
        </w:tc>
        <w:tc>
          <w:tcPr>
            <w:tcW w:w="88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03</w:t>
            </w:r>
          </w:p>
        </w:tc>
        <w:tc>
          <w:tcPr>
            <w:tcW w:w="60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 </w:t>
            </w:r>
          </w:p>
        </w:tc>
        <w:tc>
          <w:tcPr>
            <w:tcW w:w="224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 </w:t>
            </w:r>
          </w:p>
        </w:tc>
        <w:tc>
          <w:tcPr>
            <w:tcW w:w="196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b/>
                <w:bCs/>
                <w:sz w:val="24"/>
                <w:szCs w:val="24"/>
              </w:rPr>
            </w:pPr>
            <w:r w:rsidRPr="005E2EC2">
              <w:rPr>
                <w:rFonts w:ascii="Times New Roman" w:hAnsi="Times New Roman"/>
                <w:b/>
                <w:bCs/>
                <w:sz w:val="24"/>
                <w:szCs w:val="24"/>
              </w:rPr>
              <w:t>78,10</w:t>
            </w:r>
          </w:p>
        </w:tc>
        <w:tc>
          <w:tcPr>
            <w:tcW w:w="1495"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b/>
                <w:bCs/>
                <w:sz w:val="24"/>
                <w:szCs w:val="24"/>
              </w:rPr>
            </w:pPr>
            <w:r w:rsidRPr="005E2EC2">
              <w:rPr>
                <w:rFonts w:ascii="Times New Roman" w:hAnsi="Times New Roman"/>
                <w:b/>
                <w:bCs/>
                <w:sz w:val="24"/>
                <w:szCs w:val="24"/>
              </w:rPr>
              <w:t>0,00</w:t>
            </w:r>
          </w:p>
        </w:tc>
        <w:tc>
          <w:tcPr>
            <w:tcW w:w="1564"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b/>
                <w:bCs/>
                <w:sz w:val="24"/>
                <w:szCs w:val="24"/>
              </w:rPr>
            </w:pPr>
            <w:r w:rsidRPr="005E2EC2">
              <w:rPr>
                <w:rFonts w:ascii="Times New Roman" w:hAnsi="Times New Roman"/>
                <w:b/>
                <w:bCs/>
                <w:sz w:val="24"/>
                <w:szCs w:val="24"/>
              </w:rPr>
              <w:t>0,00</w:t>
            </w:r>
          </w:p>
        </w:tc>
      </w:tr>
      <w:tr w:rsidR="005E2EC2" w:rsidRPr="005E2EC2" w:rsidTr="003620FE">
        <w:trPr>
          <w:trHeight w:val="1245"/>
        </w:trPr>
        <w:tc>
          <w:tcPr>
            <w:tcW w:w="5200" w:type="dxa"/>
            <w:tcBorders>
              <w:top w:val="nil"/>
              <w:left w:val="single" w:sz="4" w:space="0" w:color="auto"/>
              <w:bottom w:val="single" w:sz="4" w:space="0" w:color="auto"/>
              <w:right w:val="nil"/>
            </w:tcBorders>
            <w:shd w:val="clear" w:color="auto" w:fill="auto"/>
            <w:vAlign w:val="center"/>
            <w:hideMark/>
          </w:tcPr>
          <w:p w:rsidR="005E2EC2" w:rsidRPr="005E2EC2" w:rsidRDefault="005E2EC2" w:rsidP="005E2EC2">
            <w:pPr>
              <w:spacing w:after="0" w:line="240" w:lineRule="auto"/>
              <w:rPr>
                <w:rFonts w:ascii="Times New Roman" w:hAnsi="Times New Roman"/>
                <w:b/>
                <w:bCs/>
                <w:sz w:val="24"/>
                <w:szCs w:val="24"/>
              </w:rPr>
            </w:pPr>
            <w:r w:rsidRPr="005E2EC2">
              <w:rPr>
                <w:rFonts w:ascii="Times New Roman" w:hAnsi="Times New Roman"/>
                <w:b/>
                <w:bCs/>
                <w:sz w:val="24"/>
                <w:szCs w:val="24"/>
              </w:rPr>
              <w:t>Защита населения и территории от чрезвычайных ситуаций природного и техногенного характера, пожарная безопасность</w:t>
            </w:r>
          </w:p>
        </w:tc>
        <w:tc>
          <w:tcPr>
            <w:tcW w:w="88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03</w:t>
            </w:r>
          </w:p>
        </w:tc>
        <w:tc>
          <w:tcPr>
            <w:tcW w:w="60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10</w:t>
            </w:r>
          </w:p>
        </w:tc>
        <w:tc>
          <w:tcPr>
            <w:tcW w:w="224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 </w:t>
            </w:r>
          </w:p>
        </w:tc>
        <w:tc>
          <w:tcPr>
            <w:tcW w:w="196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b/>
                <w:bCs/>
                <w:sz w:val="24"/>
                <w:szCs w:val="24"/>
              </w:rPr>
            </w:pPr>
            <w:r w:rsidRPr="005E2EC2">
              <w:rPr>
                <w:rFonts w:ascii="Times New Roman" w:hAnsi="Times New Roman"/>
                <w:b/>
                <w:bCs/>
                <w:sz w:val="24"/>
                <w:szCs w:val="24"/>
              </w:rPr>
              <w:t>78,10</w:t>
            </w:r>
          </w:p>
        </w:tc>
        <w:tc>
          <w:tcPr>
            <w:tcW w:w="1495"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b/>
                <w:bCs/>
                <w:sz w:val="24"/>
                <w:szCs w:val="24"/>
              </w:rPr>
            </w:pPr>
            <w:r w:rsidRPr="005E2EC2">
              <w:rPr>
                <w:rFonts w:ascii="Times New Roman" w:hAnsi="Times New Roman"/>
                <w:b/>
                <w:bCs/>
                <w:sz w:val="24"/>
                <w:szCs w:val="24"/>
              </w:rPr>
              <w:t>0,00</w:t>
            </w:r>
          </w:p>
        </w:tc>
        <w:tc>
          <w:tcPr>
            <w:tcW w:w="1564"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b/>
                <w:bCs/>
                <w:sz w:val="24"/>
                <w:szCs w:val="24"/>
              </w:rPr>
            </w:pPr>
            <w:r w:rsidRPr="005E2EC2">
              <w:rPr>
                <w:rFonts w:ascii="Times New Roman" w:hAnsi="Times New Roman"/>
                <w:b/>
                <w:bCs/>
                <w:sz w:val="24"/>
                <w:szCs w:val="24"/>
              </w:rPr>
              <w:t>0,00</w:t>
            </w:r>
          </w:p>
        </w:tc>
      </w:tr>
      <w:tr w:rsidR="005E2EC2" w:rsidRPr="005E2EC2" w:rsidTr="003620FE">
        <w:trPr>
          <w:trHeight w:val="330"/>
        </w:trPr>
        <w:tc>
          <w:tcPr>
            <w:tcW w:w="5200" w:type="dxa"/>
            <w:tcBorders>
              <w:top w:val="nil"/>
              <w:left w:val="single" w:sz="4" w:space="0" w:color="auto"/>
              <w:bottom w:val="single" w:sz="4" w:space="0" w:color="auto"/>
              <w:right w:val="nil"/>
            </w:tcBorders>
            <w:shd w:val="clear" w:color="auto" w:fill="auto"/>
            <w:vAlign w:val="center"/>
            <w:hideMark/>
          </w:tcPr>
          <w:p w:rsidR="005E2EC2" w:rsidRPr="005E2EC2" w:rsidRDefault="005E2EC2" w:rsidP="005E2EC2">
            <w:pPr>
              <w:spacing w:after="0" w:line="240" w:lineRule="auto"/>
              <w:rPr>
                <w:rFonts w:ascii="Times New Roman" w:hAnsi="Times New Roman"/>
                <w:b/>
                <w:bCs/>
                <w:sz w:val="24"/>
                <w:szCs w:val="24"/>
              </w:rPr>
            </w:pPr>
            <w:r w:rsidRPr="005E2EC2">
              <w:rPr>
                <w:rFonts w:ascii="Times New Roman" w:hAnsi="Times New Roman"/>
                <w:b/>
                <w:bCs/>
                <w:sz w:val="24"/>
                <w:szCs w:val="24"/>
              </w:rPr>
              <w:t>Непрограммные расходы местного бюджета</w:t>
            </w:r>
          </w:p>
        </w:tc>
        <w:tc>
          <w:tcPr>
            <w:tcW w:w="88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03</w:t>
            </w:r>
          </w:p>
        </w:tc>
        <w:tc>
          <w:tcPr>
            <w:tcW w:w="60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10</w:t>
            </w:r>
          </w:p>
        </w:tc>
        <w:tc>
          <w:tcPr>
            <w:tcW w:w="224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 </w:t>
            </w:r>
          </w:p>
        </w:tc>
        <w:tc>
          <w:tcPr>
            <w:tcW w:w="196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b/>
                <w:bCs/>
                <w:sz w:val="24"/>
                <w:szCs w:val="24"/>
              </w:rPr>
            </w:pPr>
            <w:r w:rsidRPr="005E2EC2">
              <w:rPr>
                <w:rFonts w:ascii="Times New Roman" w:hAnsi="Times New Roman"/>
                <w:b/>
                <w:bCs/>
                <w:sz w:val="24"/>
                <w:szCs w:val="24"/>
              </w:rPr>
              <w:t>78,10</w:t>
            </w:r>
          </w:p>
        </w:tc>
        <w:tc>
          <w:tcPr>
            <w:tcW w:w="1495"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b/>
                <w:bCs/>
                <w:sz w:val="24"/>
                <w:szCs w:val="24"/>
              </w:rPr>
            </w:pPr>
            <w:r w:rsidRPr="005E2EC2">
              <w:rPr>
                <w:rFonts w:ascii="Times New Roman" w:hAnsi="Times New Roman"/>
                <w:b/>
                <w:bCs/>
                <w:sz w:val="24"/>
                <w:szCs w:val="24"/>
              </w:rPr>
              <w:t>0,00</w:t>
            </w:r>
          </w:p>
        </w:tc>
        <w:tc>
          <w:tcPr>
            <w:tcW w:w="1564"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b/>
                <w:bCs/>
                <w:sz w:val="24"/>
                <w:szCs w:val="24"/>
              </w:rPr>
            </w:pPr>
            <w:r w:rsidRPr="005E2EC2">
              <w:rPr>
                <w:rFonts w:ascii="Times New Roman" w:hAnsi="Times New Roman"/>
                <w:b/>
                <w:bCs/>
                <w:sz w:val="24"/>
                <w:szCs w:val="24"/>
              </w:rPr>
              <w:t>0,00</w:t>
            </w:r>
          </w:p>
        </w:tc>
      </w:tr>
      <w:tr w:rsidR="005E2EC2" w:rsidRPr="005E2EC2" w:rsidTr="003620FE">
        <w:trPr>
          <w:trHeight w:val="585"/>
        </w:trPr>
        <w:tc>
          <w:tcPr>
            <w:tcW w:w="5200" w:type="dxa"/>
            <w:tcBorders>
              <w:top w:val="nil"/>
              <w:left w:val="single" w:sz="4" w:space="0" w:color="auto"/>
              <w:bottom w:val="single" w:sz="4" w:space="0" w:color="auto"/>
              <w:right w:val="nil"/>
            </w:tcBorders>
            <w:shd w:val="clear" w:color="auto" w:fill="auto"/>
            <w:vAlign w:val="center"/>
            <w:hideMark/>
          </w:tcPr>
          <w:p w:rsidR="005E2EC2" w:rsidRPr="005E2EC2" w:rsidRDefault="005E2EC2" w:rsidP="005E2EC2">
            <w:pPr>
              <w:spacing w:after="0" w:line="240" w:lineRule="auto"/>
              <w:rPr>
                <w:rFonts w:ascii="Times New Roman" w:hAnsi="Times New Roman"/>
                <w:b/>
                <w:bCs/>
                <w:sz w:val="24"/>
                <w:szCs w:val="24"/>
              </w:rPr>
            </w:pPr>
            <w:r w:rsidRPr="005E2EC2">
              <w:rPr>
                <w:rFonts w:ascii="Times New Roman" w:hAnsi="Times New Roman"/>
                <w:b/>
                <w:bCs/>
                <w:sz w:val="24"/>
                <w:szCs w:val="24"/>
              </w:rPr>
              <w:t>Расходы по обеспечению пожарной безопасности</w:t>
            </w:r>
          </w:p>
        </w:tc>
        <w:tc>
          <w:tcPr>
            <w:tcW w:w="88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03</w:t>
            </w:r>
          </w:p>
        </w:tc>
        <w:tc>
          <w:tcPr>
            <w:tcW w:w="60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10</w:t>
            </w:r>
          </w:p>
        </w:tc>
        <w:tc>
          <w:tcPr>
            <w:tcW w:w="224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99.0.00.18020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 </w:t>
            </w:r>
          </w:p>
        </w:tc>
        <w:tc>
          <w:tcPr>
            <w:tcW w:w="196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b/>
                <w:bCs/>
                <w:sz w:val="24"/>
                <w:szCs w:val="24"/>
              </w:rPr>
            </w:pPr>
            <w:r w:rsidRPr="005E2EC2">
              <w:rPr>
                <w:rFonts w:ascii="Times New Roman" w:hAnsi="Times New Roman"/>
                <w:b/>
                <w:bCs/>
                <w:sz w:val="24"/>
                <w:szCs w:val="24"/>
              </w:rPr>
              <w:t>78,10</w:t>
            </w:r>
          </w:p>
        </w:tc>
        <w:tc>
          <w:tcPr>
            <w:tcW w:w="1495"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b/>
                <w:bCs/>
                <w:sz w:val="24"/>
                <w:szCs w:val="24"/>
              </w:rPr>
            </w:pPr>
            <w:r w:rsidRPr="005E2EC2">
              <w:rPr>
                <w:rFonts w:ascii="Times New Roman" w:hAnsi="Times New Roman"/>
                <w:b/>
                <w:bCs/>
                <w:sz w:val="24"/>
                <w:szCs w:val="24"/>
              </w:rPr>
              <w:t>0,00</w:t>
            </w:r>
          </w:p>
        </w:tc>
        <w:tc>
          <w:tcPr>
            <w:tcW w:w="1564"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b/>
                <w:bCs/>
                <w:sz w:val="24"/>
                <w:szCs w:val="24"/>
              </w:rPr>
            </w:pPr>
            <w:r w:rsidRPr="005E2EC2">
              <w:rPr>
                <w:rFonts w:ascii="Times New Roman" w:hAnsi="Times New Roman"/>
                <w:b/>
                <w:bCs/>
                <w:sz w:val="24"/>
                <w:szCs w:val="24"/>
              </w:rPr>
              <w:t>0,00</w:t>
            </w:r>
          </w:p>
        </w:tc>
      </w:tr>
      <w:tr w:rsidR="005E2EC2" w:rsidRPr="005E2EC2" w:rsidTr="003620FE">
        <w:trPr>
          <w:trHeight w:val="585"/>
        </w:trPr>
        <w:tc>
          <w:tcPr>
            <w:tcW w:w="5200" w:type="dxa"/>
            <w:tcBorders>
              <w:top w:val="nil"/>
              <w:left w:val="single" w:sz="4" w:space="0" w:color="auto"/>
              <w:bottom w:val="single" w:sz="4" w:space="0" w:color="auto"/>
              <w:right w:val="nil"/>
            </w:tcBorders>
            <w:shd w:val="clear" w:color="auto" w:fill="auto"/>
            <w:vAlign w:val="center"/>
            <w:hideMark/>
          </w:tcPr>
          <w:p w:rsidR="005E2EC2" w:rsidRPr="005E2EC2" w:rsidRDefault="005E2EC2" w:rsidP="005E2EC2">
            <w:pPr>
              <w:spacing w:after="0" w:line="240" w:lineRule="auto"/>
              <w:rPr>
                <w:rFonts w:ascii="Times New Roman" w:hAnsi="Times New Roman"/>
                <w:sz w:val="24"/>
                <w:szCs w:val="24"/>
              </w:rPr>
            </w:pPr>
            <w:r w:rsidRPr="005E2EC2">
              <w:rPr>
                <w:rFonts w:ascii="Times New Roman" w:hAnsi="Times New Roman"/>
                <w:sz w:val="24"/>
                <w:szCs w:val="24"/>
              </w:rPr>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03</w:t>
            </w:r>
          </w:p>
        </w:tc>
        <w:tc>
          <w:tcPr>
            <w:tcW w:w="60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10</w:t>
            </w:r>
          </w:p>
        </w:tc>
        <w:tc>
          <w:tcPr>
            <w:tcW w:w="224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99.0.00.18020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200</w:t>
            </w:r>
          </w:p>
        </w:tc>
        <w:tc>
          <w:tcPr>
            <w:tcW w:w="196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78,10</w:t>
            </w:r>
          </w:p>
        </w:tc>
        <w:tc>
          <w:tcPr>
            <w:tcW w:w="1495"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0,00</w:t>
            </w:r>
          </w:p>
        </w:tc>
        <w:tc>
          <w:tcPr>
            <w:tcW w:w="1564"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0,00</w:t>
            </w:r>
          </w:p>
        </w:tc>
      </w:tr>
      <w:tr w:rsidR="005E2EC2" w:rsidRPr="005E2EC2" w:rsidTr="003620FE">
        <w:trPr>
          <w:trHeight w:val="960"/>
        </w:trPr>
        <w:tc>
          <w:tcPr>
            <w:tcW w:w="5200" w:type="dxa"/>
            <w:tcBorders>
              <w:top w:val="nil"/>
              <w:left w:val="single" w:sz="4" w:space="0" w:color="auto"/>
              <w:bottom w:val="single" w:sz="4" w:space="0" w:color="auto"/>
              <w:right w:val="nil"/>
            </w:tcBorders>
            <w:shd w:val="clear" w:color="auto" w:fill="auto"/>
            <w:vAlign w:val="center"/>
            <w:hideMark/>
          </w:tcPr>
          <w:p w:rsidR="005E2EC2" w:rsidRPr="005E2EC2" w:rsidRDefault="005E2EC2" w:rsidP="005E2EC2">
            <w:pPr>
              <w:spacing w:after="0" w:line="240" w:lineRule="auto"/>
              <w:rPr>
                <w:rFonts w:ascii="Times New Roman" w:hAnsi="Times New Roman"/>
                <w:sz w:val="24"/>
                <w:szCs w:val="24"/>
              </w:rPr>
            </w:pPr>
            <w:r w:rsidRPr="005E2EC2">
              <w:rPr>
                <w:rFonts w:ascii="Times New Roman" w:hAnsi="Times New Roman"/>
                <w:sz w:val="24"/>
                <w:szCs w:val="24"/>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03</w:t>
            </w:r>
          </w:p>
        </w:tc>
        <w:tc>
          <w:tcPr>
            <w:tcW w:w="60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10</w:t>
            </w:r>
          </w:p>
        </w:tc>
        <w:tc>
          <w:tcPr>
            <w:tcW w:w="224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99.0.00.18020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240</w:t>
            </w:r>
          </w:p>
        </w:tc>
        <w:tc>
          <w:tcPr>
            <w:tcW w:w="196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78,10</w:t>
            </w:r>
          </w:p>
        </w:tc>
        <w:tc>
          <w:tcPr>
            <w:tcW w:w="1495"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0,00</w:t>
            </w:r>
          </w:p>
        </w:tc>
        <w:tc>
          <w:tcPr>
            <w:tcW w:w="1564"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0,00</w:t>
            </w:r>
          </w:p>
        </w:tc>
      </w:tr>
      <w:tr w:rsidR="005E2EC2" w:rsidRPr="005E2EC2" w:rsidTr="003620FE">
        <w:trPr>
          <w:trHeight w:val="330"/>
        </w:trPr>
        <w:tc>
          <w:tcPr>
            <w:tcW w:w="5200" w:type="dxa"/>
            <w:tcBorders>
              <w:top w:val="nil"/>
              <w:left w:val="single" w:sz="4" w:space="0" w:color="auto"/>
              <w:bottom w:val="single" w:sz="4" w:space="0" w:color="auto"/>
              <w:right w:val="nil"/>
            </w:tcBorders>
            <w:shd w:val="clear" w:color="auto" w:fill="auto"/>
            <w:vAlign w:val="center"/>
            <w:hideMark/>
          </w:tcPr>
          <w:p w:rsidR="005E2EC2" w:rsidRPr="005E2EC2" w:rsidRDefault="005E2EC2" w:rsidP="005E2EC2">
            <w:pPr>
              <w:spacing w:after="0" w:line="240" w:lineRule="auto"/>
              <w:rPr>
                <w:rFonts w:ascii="Times New Roman" w:hAnsi="Times New Roman"/>
                <w:b/>
                <w:bCs/>
                <w:sz w:val="24"/>
                <w:szCs w:val="24"/>
              </w:rPr>
            </w:pPr>
            <w:r w:rsidRPr="005E2EC2">
              <w:rPr>
                <w:rFonts w:ascii="Times New Roman" w:hAnsi="Times New Roman"/>
                <w:b/>
                <w:bCs/>
                <w:sz w:val="24"/>
                <w:szCs w:val="24"/>
              </w:rPr>
              <w:t>НАЦИОНАЛЬНАЯ ЭКОНОМИКА</w:t>
            </w:r>
          </w:p>
        </w:tc>
        <w:tc>
          <w:tcPr>
            <w:tcW w:w="88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04</w:t>
            </w:r>
          </w:p>
        </w:tc>
        <w:tc>
          <w:tcPr>
            <w:tcW w:w="60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 </w:t>
            </w:r>
          </w:p>
        </w:tc>
        <w:tc>
          <w:tcPr>
            <w:tcW w:w="224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 </w:t>
            </w:r>
          </w:p>
        </w:tc>
        <w:tc>
          <w:tcPr>
            <w:tcW w:w="196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b/>
                <w:bCs/>
                <w:sz w:val="24"/>
                <w:szCs w:val="24"/>
              </w:rPr>
            </w:pPr>
            <w:r w:rsidRPr="005E2EC2">
              <w:rPr>
                <w:rFonts w:ascii="Times New Roman" w:hAnsi="Times New Roman"/>
                <w:b/>
                <w:bCs/>
                <w:sz w:val="24"/>
                <w:szCs w:val="24"/>
              </w:rPr>
              <w:t>726,80</w:t>
            </w:r>
          </w:p>
        </w:tc>
        <w:tc>
          <w:tcPr>
            <w:tcW w:w="1495"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b/>
                <w:bCs/>
                <w:sz w:val="24"/>
                <w:szCs w:val="24"/>
              </w:rPr>
            </w:pPr>
            <w:r w:rsidRPr="005E2EC2">
              <w:rPr>
                <w:rFonts w:ascii="Times New Roman" w:hAnsi="Times New Roman"/>
                <w:b/>
                <w:bCs/>
                <w:sz w:val="24"/>
                <w:szCs w:val="24"/>
              </w:rPr>
              <w:t>853,10</w:t>
            </w:r>
          </w:p>
        </w:tc>
        <w:tc>
          <w:tcPr>
            <w:tcW w:w="1564"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b/>
                <w:bCs/>
                <w:sz w:val="24"/>
                <w:szCs w:val="24"/>
              </w:rPr>
            </w:pPr>
            <w:r w:rsidRPr="005E2EC2">
              <w:rPr>
                <w:rFonts w:ascii="Times New Roman" w:hAnsi="Times New Roman"/>
                <w:b/>
                <w:bCs/>
                <w:sz w:val="24"/>
                <w:szCs w:val="24"/>
              </w:rPr>
              <w:t>859,70</w:t>
            </w:r>
          </w:p>
        </w:tc>
      </w:tr>
      <w:tr w:rsidR="005E2EC2" w:rsidRPr="005E2EC2" w:rsidTr="003620FE">
        <w:trPr>
          <w:trHeight w:val="330"/>
        </w:trPr>
        <w:tc>
          <w:tcPr>
            <w:tcW w:w="5200" w:type="dxa"/>
            <w:tcBorders>
              <w:top w:val="nil"/>
              <w:left w:val="single" w:sz="4" w:space="0" w:color="auto"/>
              <w:bottom w:val="single" w:sz="4" w:space="0" w:color="auto"/>
              <w:right w:val="nil"/>
            </w:tcBorders>
            <w:shd w:val="clear" w:color="auto" w:fill="auto"/>
            <w:vAlign w:val="center"/>
            <w:hideMark/>
          </w:tcPr>
          <w:p w:rsidR="005E2EC2" w:rsidRPr="005E2EC2" w:rsidRDefault="005E2EC2" w:rsidP="005E2EC2">
            <w:pPr>
              <w:spacing w:after="0" w:line="240" w:lineRule="auto"/>
              <w:rPr>
                <w:rFonts w:ascii="Times New Roman" w:hAnsi="Times New Roman"/>
                <w:b/>
                <w:bCs/>
                <w:sz w:val="24"/>
                <w:szCs w:val="24"/>
              </w:rPr>
            </w:pPr>
            <w:r w:rsidRPr="005E2EC2">
              <w:rPr>
                <w:rFonts w:ascii="Times New Roman" w:hAnsi="Times New Roman"/>
                <w:b/>
                <w:bCs/>
                <w:sz w:val="24"/>
                <w:szCs w:val="24"/>
              </w:rPr>
              <w:t>Дорожное хозяйство (дорожные фонды)</w:t>
            </w:r>
          </w:p>
        </w:tc>
        <w:tc>
          <w:tcPr>
            <w:tcW w:w="88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04</w:t>
            </w:r>
          </w:p>
        </w:tc>
        <w:tc>
          <w:tcPr>
            <w:tcW w:w="60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09</w:t>
            </w:r>
          </w:p>
        </w:tc>
        <w:tc>
          <w:tcPr>
            <w:tcW w:w="224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 </w:t>
            </w:r>
          </w:p>
        </w:tc>
        <w:tc>
          <w:tcPr>
            <w:tcW w:w="196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b/>
                <w:bCs/>
                <w:sz w:val="24"/>
                <w:szCs w:val="24"/>
              </w:rPr>
            </w:pPr>
            <w:r w:rsidRPr="005E2EC2">
              <w:rPr>
                <w:rFonts w:ascii="Times New Roman" w:hAnsi="Times New Roman"/>
                <w:b/>
                <w:bCs/>
                <w:sz w:val="24"/>
                <w:szCs w:val="24"/>
              </w:rPr>
              <w:t>726,80</w:t>
            </w:r>
          </w:p>
        </w:tc>
        <w:tc>
          <w:tcPr>
            <w:tcW w:w="1495"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b/>
                <w:bCs/>
                <w:sz w:val="24"/>
                <w:szCs w:val="24"/>
              </w:rPr>
            </w:pPr>
            <w:r w:rsidRPr="005E2EC2">
              <w:rPr>
                <w:rFonts w:ascii="Times New Roman" w:hAnsi="Times New Roman"/>
                <w:b/>
                <w:bCs/>
                <w:sz w:val="24"/>
                <w:szCs w:val="24"/>
              </w:rPr>
              <w:t>853,10</w:t>
            </w:r>
          </w:p>
        </w:tc>
        <w:tc>
          <w:tcPr>
            <w:tcW w:w="1564"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b/>
                <w:bCs/>
                <w:sz w:val="24"/>
                <w:szCs w:val="24"/>
              </w:rPr>
            </w:pPr>
            <w:r w:rsidRPr="005E2EC2">
              <w:rPr>
                <w:rFonts w:ascii="Times New Roman" w:hAnsi="Times New Roman"/>
                <w:b/>
                <w:bCs/>
                <w:sz w:val="24"/>
                <w:szCs w:val="24"/>
              </w:rPr>
              <w:t>859,70</w:t>
            </w:r>
          </w:p>
        </w:tc>
      </w:tr>
      <w:tr w:rsidR="005E2EC2" w:rsidRPr="005E2EC2" w:rsidTr="003620FE">
        <w:trPr>
          <w:trHeight w:val="330"/>
        </w:trPr>
        <w:tc>
          <w:tcPr>
            <w:tcW w:w="5200" w:type="dxa"/>
            <w:tcBorders>
              <w:top w:val="nil"/>
              <w:left w:val="single" w:sz="4" w:space="0" w:color="auto"/>
              <w:bottom w:val="single" w:sz="4" w:space="0" w:color="auto"/>
              <w:right w:val="nil"/>
            </w:tcBorders>
            <w:shd w:val="clear" w:color="auto" w:fill="auto"/>
            <w:vAlign w:val="center"/>
            <w:hideMark/>
          </w:tcPr>
          <w:p w:rsidR="005E2EC2" w:rsidRPr="005E2EC2" w:rsidRDefault="005E2EC2" w:rsidP="005E2EC2">
            <w:pPr>
              <w:spacing w:after="0" w:line="240" w:lineRule="auto"/>
              <w:rPr>
                <w:rFonts w:ascii="Times New Roman" w:hAnsi="Times New Roman"/>
                <w:b/>
                <w:bCs/>
                <w:sz w:val="24"/>
                <w:szCs w:val="24"/>
              </w:rPr>
            </w:pPr>
            <w:r w:rsidRPr="005E2EC2">
              <w:rPr>
                <w:rFonts w:ascii="Times New Roman" w:hAnsi="Times New Roman"/>
                <w:b/>
                <w:bCs/>
                <w:sz w:val="24"/>
                <w:szCs w:val="24"/>
              </w:rPr>
              <w:t>Непрограммные расходы местного бюджета</w:t>
            </w:r>
          </w:p>
        </w:tc>
        <w:tc>
          <w:tcPr>
            <w:tcW w:w="88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04</w:t>
            </w:r>
          </w:p>
        </w:tc>
        <w:tc>
          <w:tcPr>
            <w:tcW w:w="60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09</w:t>
            </w:r>
          </w:p>
        </w:tc>
        <w:tc>
          <w:tcPr>
            <w:tcW w:w="224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 </w:t>
            </w:r>
          </w:p>
        </w:tc>
        <w:tc>
          <w:tcPr>
            <w:tcW w:w="196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b/>
                <w:bCs/>
                <w:sz w:val="24"/>
                <w:szCs w:val="24"/>
              </w:rPr>
            </w:pPr>
            <w:r w:rsidRPr="005E2EC2">
              <w:rPr>
                <w:rFonts w:ascii="Times New Roman" w:hAnsi="Times New Roman"/>
                <w:b/>
                <w:bCs/>
                <w:sz w:val="24"/>
                <w:szCs w:val="24"/>
              </w:rPr>
              <w:t>726,80</w:t>
            </w:r>
          </w:p>
        </w:tc>
        <w:tc>
          <w:tcPr>
            <w:tcW w:w="1495"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b/>
                <w:bCs/>
                <w:sz w:val="24"/>
                <w:szCs w:val="24"/>
              </w:rPr>
            </w:pPr>
            <w:r w:rsidRPr="005E2EC2">
              <w:rPr>
                <w:rFonts w:ascii="Times New Roman" w:hAnsi="Times New Roman"/>
                <w:b/>
                <w:bCs/>
                <w:sz w:val="24"/>
                <w:szCs w:val="24"/>
              </w:rPr>
              <w:t>853,10</w:t>
            </w:r>
          </w:p>
        </w:tc>
        <w:tc>
          <w:tcPr>
            <w:tcW w:w="1564"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b/>
                <w:bCs/>
                <w:sz w:val="24"/>
                <w:szCs w:val="24"/>
              </w:rPr>
            </w:pPr>
            <w:r w:rsidRPr="005E2EC2">
              <w:rPr>
                <w:rFonts w:ascii="Times New Roman" w:hAnsi="Times New Roman"/>
                <w:b/>
                <w:bCs/>
                <w:sz w:val="24"/>
                <w:szCs w:val="24"/>
              </w:rPr>
              <w:t>859,70</w:t>
            </w:r>
          </w:p>
        </w:tc>
      </w:tr>
      <w:tr w:rsidR="005E2EC2" w:rsidRPr="005E2EC2" w:rsidTr="003620FE">
        <w:trPr>
          <w:trHeight w:val="330"/>
        </w:trPr>
        <w:tc>
          <w:tcPr>
            <w:tcW w:w="5200" w:type="dxa"/>
            <w:tcBorders>
              <w:top w:val="nil"/>
              <w:left w:val="single" w:sz="4" w:space="0" w:color="auto"/>
              <w:bottom w:val="single" w:sz="4" w:space="0" w:color="auto"/>
              <w:right w:val="nil"/>
            </w:tcBorders>
            <w:shd w:val="clear" w:color="auto" w:fill="auto"/>
            <w:vAlign w:val="center"/>
            <w:hideMark/>
          </w:tcPr>
          <w:p w:rsidR="005E2EC2" w:rsidRPr="005E2EC2" w:rsidRDefault="005E2EC2" w:rsidP="005E2EC2">
            <w:pPr>
              <w:spacing w:after="0" w:line="240" w:lineRule="auto"/>
              <w:rPr>
                <w:rFonts w:ascii="Times New Roman" w:hAnsi="Times New Roman"/>
                <w:b/>
                <w:bCs/>
                <w:sz w:val="24"/>
                <w:szCs w:val="24"/>
              </w:rPr>
            </w:pPr>
            <w:r w:rsidRPr="005E2EC2">
              <w:rPr>
                <w:rFonts w:ascii="Times New Roman" w:hAnsi="Times New Roman"/>
                <w:b/>
                <w:bCs/>
                <w:sz w:val="24"/>
                <w:szCs w:val="24"/>
              </w:rPr>
              <w:t>Поддержка дорожного хозяйства</w:t>
            </w:r>
          </w:p>
        </w:tc>
        <w:tc>
          <w:tcPr>
            <w:tcW w:w="88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04</w:t>
            </w:r>
          </w:p>
        </w:tc>
        <w:tc>
          <w:tcPr>
            <w:tcW w:w="60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09</w:t>
            </w:r>
          </w:p>
        </w:tc>
        <w:tc>
          <w:tcPr>
            <w:tcW w:w="224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99.0.00.15020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 </w:t>
            </w:r>
          </w:p>
        </w:tc>
        <w:tc>
          <w:tcPr>
            <w:tcW w:w="196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b/>
                <w:bCs/>
                <w:sz w:val="24"/>
                <w:szCs w:val="24"/>
              </w:rPr>
            </w:pPr>
            <w:r w:rsidRPr="005E2EC2">
              <w:rPr>
                <w:rFonts w:ascii="Times New Roman" w:hAnsi="Times New Roman"/>
                <w:b/>
                <w:bCs/>
                <w:sz w:val="24"/>
                <w:szCs w:val="24"/>
              </w:rPr>
              <w:t>726,80</w:t>
            </w:r>
          </w:p>
        </w:tc>
        <w:tc>
          <w:tcPr>
            <w:tcW w:w="1495"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b/>
                <w:bCs/>
                <w:sz w:val="24"/>
                <w:szCs w:val="24"/>
              </w:rPr>
            </w:pPr>
            <w:r w:rsidRPr="005E2EC2">
              <w:rPr>
                <w:rFonts w:ascii="Times New Roman" w:hAnsi="Times New Roman"/>
                <w:b/>
                <w:bCs/>
                <w:sz w:val="24"/>
                <w:szCs w:val="24"/>
              </w:rPr>
              <w:t>853,10</w:t>
            </w:r>
          </w:p>
        </w:tc>
        <w:tc>
          <w:tcPr>
            <w:tcW w:w="1564"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b/>
                <w:bCs/>
                <w:sz w:val="24"/>
                <w:szCs w:val="24"/>
              </w:rPr>
            </w:pPr>
            <w:r w:rsidRPr="005E2EC2">
              <w:rPr>
                <w:rFonts w:ascii="Times New Roman" w:hAnsi="Times New Roman"/>
                <w:b/>
                <w:bCs/>
                <w:sz w:val="24"/>
                <w:szCs w:val="24"/>
              </w:rPr>
              <w:t>859,70</w:t>
            </w:r>
          </w:p>
        </w:tc>
      </w:tr>
      <w:tr w:rsidR="005E2EC2" w:rsidRPr="005E2EC2" w:rsidTr="003620FE">
        <w:trPr>
          <w:trHeight w:val="585"/>
        </w:trPr>
        <w:tc>
          <w:tcPr>
            <w:tcW w:w="5200" w:type="dxa"/>
            <w:tcBorders>
              <w:top w:val="nil"/>
              <w:left w:val="single" w:sz="4" w:space="0" w:color="auto"/>
              <w:bottom w:val="single" w:sz="4" w:space="0" w:color="auto"/>
              <w:right w:val="nil"/>
            </w:tcBorders>
            <w:shd w:val="clear" w:color="auto" w:fill="auto"/>
            <w:vAlign w:val="center"/>
            <w:hideMark/>
          </w:tcPr>
          <w:p w:rsidR="005E2EC2" w:rsidRPr="005E2EC2" w:rsidRDefault="005E2EC2" w:rsidP="005E2EC2">
            <w:pPr>
              <w:spacing w:after="0" w:line="240" w:lineRule="auto"/>
              <w:rPr>
                <w:rFonts w:ascii="Times New Roman" w:hAnsi="Times New Roman"/>
                <w:sz w:val="24"/>
                <w:szCs w:val="24"/>
              </w:rPr>
            </w:pPr>
            <w:r w:rsidRPr="005E2EC2">
              <w:rPr>
                <w:rFonts w:ascii="Times New Roman" w:hAnsi="Times New Roman"/>
                <w:sz w:val="24"/>
                <w:szCs w:val="24"/>
              </w:rPr>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04</w:t>
            </w:r>
          </w:p>
        </w:tc>
        <w:tc>
          <w:tcPr>
            <w:tcW w:w="60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09</w:t>
            </w:r>
          </w:p>
        </w:tc>
        <w:tc>
          <w:tcPr>
            <w:tcW w:w="224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99.0.00.15020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200</w:t>
            </w:r>
          </w:p>
        </w:tc>
        <w:tc>
          <w:tcPr>
            <w:tcW w:w="196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726,80</w:t>
            </w:r>
          </w:p>
        </w:tc>
        <w:tc>
          <w:tcPr>
            <w:tcW w:w="1495"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853,10</w:t>
            </w:r>
          </w:p>
        </w:tc>
        <w:tc>
          <w:tcPr>
            <w:tcW w:w="1564"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859,70</w:t>
            </w:r>
          </w:p>
        </w:tc>
      </w:tr>
      <w:tr w:rsidR="005E2EC2" w:rsidRPr="005E2EC2" w:rsidTr="003620FE">
        <w:trPr>
          <w:trHeight w:val="870"/>
        </w:trPr>
        <w:tc>
          <w:tcPr>
            <w:tcW w:w="5200" w:type="dxa"/>
            <w:tcBorders>
              <w:top w:val="nil"/>
              <w:left w:val="single" w:sz="4" w:space="0" w:color="auto"/>
              <w:bottom w:val="single" w:sz="4" w:space="0" w:color="auto"/>
              <w:right w:val="nil"/>
            </w:tcBorders>
            <w:shd w:val="clear" w:color="auto" w:fill="auto"/>
            <w:vAlign w:val="center"/>
            <w:hideMark/>
          </w:tcPr>
          <w:p w:rsidR="005E2EC2" w:rsidRPr="005E2EC2" w:rsidRDefault="005E2EC2" w:rsidP="005E2EC2">
            <w:pPr>
              <w:spacing w:after="0" w:line="240" w:lineRule="auto"/>
              <w:rPr>
                <w:rFonts w:ascii="Times New Roman" w:hAnsi="Times New Roman"/>
                <w:sz w:val="24"/>
                <w:szCs w:val="24"/>
              </w:rPr>
            </w:pPr>
            <w:r w:rsidRPr="005E2EC2">
              <w:rPr>
                <w:rFonts w:ascii="Times New Roman" w:hAnsi="Times New Roman"/>
                <w:sz w:val="24"/>
                <w:szCs w:val="24"/>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04</w:t>
            </w:r>
          </w:p>
        </w:tc>
        <w:tc>
          <w:tcPr>
            <w:tcW w:w="60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09</w:t>
            </w:r>
          </w:p>
        </w:tc>
        <w:tc>
          <w:tcPr>
            <w:tcW w:w="224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99.0.00.15020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240</w:t>
            </w:r>
          </w:p>
        </w:tc>
        <w:tc>
          <w:tcPr>
            <w:tcW w:w="196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726,80</w:t>
            </w:r>
          </w:p>
        </w:tc>
        <w:tc>
          <w:tcPr>
            <w:tcW w:w="1495"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853,10</w:t>
            </w:r>
          </w:p>
        </w:tc>
        <w:tc>
          <w:tcPr>
            <w:tcW w:w="1564"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859,70</w:t>
            </w:r>
          </w:p>
        </w:tc>
      </w:tr>
      <w:tr w:rsidR="005E2EC2" w:rsidRPr="005E2EC2" w:rsidTr="003620FE">
        <w:trPr>
          <w:trHeight w:val="585"/>
        </w:trPr>
        <w:tc>
          <w:tcPr>
            <w:tcW w:w="5200" w:type="dxa"/>
            <w:tcBorders>
              <w:top w:val="nil"/>
              <w:left w:val="single" w:sz="4" w:space="0" w:color="auto"/>
              <w:bottom w:val="single" w:sz="4" w:space="0" w:color="auto"/>
              <w:right w:val="nil"/>
            </w:tcBorders>
            <w:shd w:val="clear" w:color="auto" w:fill="auto"/>
            <w:vAlign w:val="center"/>
            <w:hideMark/>
          </w:tcPr>
          <w:p w:rsidR="005E2EC2" w:rsidRPr="005E2EC2" w:rsidRDefault="005E2EC2" w:rsidP="005E2EC2">
            <w:pPr>
              <w:spacing w:after="0" w:line="240" w:lineRule="auto"/>
              <w:rPr>
                <w:rFonts w:ascii="Times New Roman" w:hAnsi="Times New Roman"/>
                <w:b/>
                <w:bCs/>
                <w:sz w:val="24"/>
                <w:szCs w:val="24"/>
              </w:rPr>
            </w:pPr>
            <w:r w:rsidRPr="005E2EC2">
              <w:rPr>
                <w:rFonts w:ascii="Times New Roman" w:hAnsi="Times New Roman"/>
                <w:b/>
                <w:bCs/>
                <w:sz w:val="24"/>
                <w:szCs w:val="24"/>
              </w:rPr>
              <w:t>ЖИЛИЩНО-КОММУНАЛЬНОЕ ХОЗЯЙСТВО</w:t>
            </w:r>
          </w:p>
        </w:tc>
        <w:tc>
          <w:tcPr>
            <w:tcW w:w="88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05</w:t>
            </w:r>
          </w:p>
        </w:tc>
        <w:tc>
          <w:tcPr>
            <w:tcW w:w="60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 </w:t>
            </w:r>
          </w:p>
        </w:tc>
        <w:tc>
          <w:tcPr>
            <w:tcW w:w="224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 </w:t>
            </w:r>
          </w:p>
        </w:tc>
        <w:tc>
          <w:tcPr>
            <w:tcW w:w="196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b/>
                <w:bCs/>
                <w:sz w:val="24"/>
                <w:szCs w:val="24"/>
              </w:rPr>
            </w:pPr>
            <w:r w:rsidRPr="005E2EC2">
              <w:rPr>
                <w:rFonts w:ascii="Times New Roman" w:hAnsi="Times New Roman"/>
                <w:b/>
                <w:bCs/>
                <w:sz w:val="24"/>
                <w:szCs w:val="24"/>
              </w:rPr>
              <w:t>645,50</w:t>
            </w:r>
          </w:p>
        </w:tc>
        <w:tc>
          <w:tcPr>
            <w:tcW w:w="1495"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b/>
                <w:bCs/>
                <w:sz w:val="24"/>
                <w:szCs w:val="24"/>
              </w:rPr>
            </w:pPr>
            <w:r w:rsidRPr="005E2EC2">
              <w:rPr>
                <w:rFonts w:ascii="Times New Roman" w:hAnsi="Times New Roman"/>
                <w:b/>
                <w:bCs/>
                <w:sz w:val="24"/>
                <w:szCs w:val="24"/>
              </w:rPr>
              <w:t>0,00</w:t>
            </w:r>
          </w:p>
        </w:tc>
        <w:tc>
          <w:tcPr>
            <w:tcW w:w="1564"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b/>
                <w:bCs/>
                <w:sz w:val="24"/>
                <w:szCs w:val="24"/>
              </w:rPr>
            </w:pPr>
            <w:r w:rsidRPr="005E2EC2">
              <w:rPr>
                <w:rFonts w:ascii="Times New Roman" w:hAnsi="Times New Roman"/>
                <w:b/>
                <w:bCs/>
                <w:sz w:val="24"/>
                <w:szCs w:val="24"/>
              </w:rPr>
              <w:t>0,00</w:t>
            </w:r>
          </w:p>
        </w:tc>
      </w:tr>
      <w:tr w:rsidR="005E2EC2" w:rsidRPr="005E2EC2" w:rsidTr="003620FE">
        <w:trPr>
          <w:trHeight w:val="330"/>
        </w:trPr>
        <w:tc>
          <w:tcPr>
            <w:tcW w:w="5200" w:type="dxa"/>
            <w:tcBorders>
              <w:top w:val="nil"/>
              <w:left w:val="single" w:sz="4" w:space="0" w:color="auto"/>
              <w:bottom w:val="single" w:sz="4" w:space="0" w:color="auto"/>
              <w:right w:val="nil"/>
            </w:tcBorders>
            <w:shd w:val="clear" w:color="auto" w:fill="auto"/>
            <w:vAlign w:val="center"/>
            <w:hideMark/>
          </w:tcPr>
          <w:p w:rsidR="005E2EC2" w:rsidRPr="005E2EC2" w:rsidRDefault="005E2EC2" w:rsidP="005E2EC2">
            <w:pPr>
              <w:spacing w:after="0" w:line="240" w:lineRule="auto"/>
              <w:rPr>
                <w:rFonts w:ascii="Times New Roman" w:hAnsi="Times New Roman"/>
                <w:b/>
                <w:bCs/>
                <w:sz w:val="24"/>
                <w:szCs w:val="24"/>
              </w:rPr>
            </w:pPr>
            <w:r w:rsidRPr="005E2EC2">
              <w:rPr>
                <w:rFonts w:ascii="Times New Roman" w:hAnsi="Times New Roman"/>
                <w:b/>
                <w:bCs/>
                <w:sz w:val="24"/>
                <w:szCs w:val="24"/>
              </w:rPr>
              <w:t>Жилищное хозяйство</w:t>
            </w:r>
          </w:p>
        </w:tc>
        <w:tc>
          <w:tcPr>
            <w:tcW w:w="88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05</w:t>
            </w:r>
          </w:p>
        </w:tc>
        <w:tc>
          <w:tcPr>
            <w:tcW w:w="60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01</w:t>
            </w:r>
          </w:p>
        </w:tc>
        <w:tc>
          <w:tcPr>
            <w:tcW w:w="224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 </w:t>
            </w:r>
          </w:p>
        </w:tc>
        <w:tc>
          <w:tcPr>
            <w:tcW w:w="196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b/>
                <w:bCs/>
                <w:sz w:val="24"/>
                <w:szCs w:val="24"/>
              </w:rPr>
            </w:pPr>
            <w:r w:rsidRPr="005E2EC2">
              <w:rPr>
                <w:rFonts w:ascii="Times New Roman" w:hAnsi="Times New Roman"/>
                <w:b/>
                <w:bCs/>
                <w:sz w:val="24"/>
                <w:szCs w:val="24"/>
              </w:rPr>
              <w:t>16,00</w:t>
            </w:r>
          </w:p>
        </w:tc>
        <w:tc>
          <w:tcPr>
            <w:tcW w:w="1495"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b/>
                <w:bCs/>
                <w:sz w:val="24"/>
                <w:szCs w:val="24"/>
              </w:rPr>
            </w:pPr>
            <w:r w:rsidRPr="005E2EC2">
              <w:rPr>
                <w:rFonts w:ascii="Times New Roman" w:hAnsi="Times New Roman"/>
                <w:b/>
                <w:bCs/>
                <w:sz w:val="24"/>
                <w:szCs w:val="24"/>
              </w:rPr>
              <w:t>0,00</w:t>
            </w:r>
          </w:p>
        </w:tc>
        <w:tc>
          <w:tcPr>
            <w:tcW w:w="1564"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b/>
                <w:bCs/>
                <w:sz w:val="24"/>
                <w:szCs w:val="24"/>
              </w:rPr>
            </w:pPr>
            <w:r w:rsidRPr="005E2EC2">
              <w:rPr>
                <w:rFonts w:ascii="Times New Roman" w:hAnsi="Times New Roman"/>
                <w:b/>
                <w:bCs/>
                <w:sz w:val="24"/>
                <w:szCs w:val="24"/>
              </w:rPr>
              <w:t>0,00</w:t>
            </w:r>
          </w:p>
        </w:tc>
      </w:tr>
      <w:tr w:rsidR="005E2EC2" w:rsidRPr="005E2EC2" w:rsidTr="003620FE">
        <w:trPr>
          <w:trHeight w:val="330"/>
        </w:trPr>
        <w:tc>
          <w:tcPr>
            <w:tcW w:w="5200" w:type="dxa"/>
            <w:tcBorders>
              <w:top w:val="nil"/>
              <w:left w:val="single" w:sz="4" w:space="0" w:color="auto"/>
              <w:bottom w:val="single" w:sz="4" w:space="0" w:color="auto"/>
              <w:right w:val="nil"/>
            </w:tcBorders>
            <w:shd w:val="clear" w:color="auto" w:fill="auto"/>
            <w:vAlign w:val="center"/>
            <w:hideMark/>
          </w:tcPr>
          <w:p w:rsidR="005E2EC2" w:rsidRPr="005E2EC2" w:rsidRDefault="005E2EC2" w:rsidP="005E2EC2">
            <w:pPr>
              <w:spacing w:after="0" w:line="240" w:lineRule="auto"/>
              <w:rPr>
                <w:rFonts w:ascii="Times New Roman" w:hAnsi="Times New Roman"/>
                <w:b/>
                <w:bCs/>
                <w:sz w:val="24"/>
                <w:szCs w:val="24"/>
              </w:rPr>
            </w:pPr>
            <w:r w:rsidRPr="005E2EC2">
              <w:rPr>
                <w:rFonts w:ascii="Times New Roman" w:hAnsi="Times New Roman"/>
                <w:b/>
                <w:bCs/>
                <w:sz w:val="24"/>
                <w:szCs w:val="24"/>
              </w:rPr>
              <w:lastRenderedPageBreak/>
              <w:t>Непрограммные расходы местного бюджета</w:t>
            </w:r>
          </w:p>
        </w:tc>
        <w:tc>
          <w:tcPr>
            <w:tcW w:w="88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05</w:t>
            </w:r>
          </w:p>
        </w:tc>
        <w:tc>
          <w:tcPr>
            <w:tcW w:w="60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01</w:t>
            </w:r>
          </w:p>
        </w:tc>
        <w:tc>
          <w:tcPr>
            <w:tcW w:w="224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 </w:t>
            </w:r>
          </w:p>
        </w:tc>
        <w:tc>
          <w:tcPr>
            <w:tcW w:w="196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b/>
                <w:bCs/>
                <w:sz w:val="24"/>
                <w:szCs w:val="24"/>
              </w:rPr>
            </w:pPr>
            <w:r w:rsidRPr="005E2EC2">
              <w:rPr>
                <w:rFonts w:ascii="Times New Roman" w:hAnsi="Times New Roman"/>
                <w:b/>
                <w:bCs/>
                <w:sz w:val="24"/>
                <w:szCs w:val="24"/>
              </w:rPr>
              <w:t>16,00</w:t>
            </w:r>
          </w:p>
        </w:tc>
        <w:tc>
          <w:tcPr>
            <w:tcW w:w="1495"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b/>
                <w:bCs/>
                <w:sz w:val="24"/>
                <w:szCs w:val="24"/>
              </w:rPr>
            </w:pPr>
            <w:r w:rsidRPr="005E2EC2">
              <w:rPr>
                <w:rFonts w:ascii="Times New Roman" w:hAnsi="Times New Roman"/>
                <w:b/>
                <w:bCs/>
                <w:sz w:val="24"/>
                <w:szCs w:val="24"/>
              </w:rPr>
              <w:t>0,00</w:t>
            </w:r>
          </w:p>
        </w:tc>
        <w:tc>
          <w:tcPr>
            <w:tcW w:w="1564"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b/>
                <w:bCs/>
                <w:sz w:val="24"/>
                <w:szCs w:val="24"/>
              </w:rPr>
            </w:pPr>
            <w:r w:rsidRPr="005E2EC2">
              <w:rPr>
                <w:rFonts w:ascii="Times New Roman" w:hAnsi="Times New Roman"/>
                <w:b/>
                <w:bCs/>
                <w:sz w:val="24"/>
                <w:szCs w:val="24"/>
              </w:rPr>
              <w:t>0,00</w:t>
            </w:r>
          </w:p>
        </w:tc>
      </w:tr>
      <w:tr w:rsidR="005E2EC2" w:rsidRPr="005E2EC2" w:rsidTr="003620FE">
        <w:trPr>
          <w:trHeight w:val="945"/>
        </w:trPr>
        <w:tc>
          <w:tcPr>
            <w:tcW w:w="5200" w:type="dxa"/>
            <w:tcBorders>
              <w:top w:val="nil"/>
              <w:left w:val="single" w:sz="4" w:space="0" w:color="auto"/>
              <w:bottom w:val="single" w:sz="4" w:space="0" w:color="auto"/>
              <w:right w:val="nil"/>
            </w:tcBorders>
            <w:shd w:val="clear" w:color="auto" w:fill="auto"/>
            <w:vAlign w:val="center"/>
            <w:hideMark/>
          </w:tcPr>
          <w:p w:rsidR="005E2EC2" w:rsidRPr="005E2EC2" w:rsidRDefault="005E2EC2" w:rsidP="005E2EC2">
            <w:pPr>
              <w:spacing w:after="0" w:line="240" w:lineRule="auto"/>
              <w:rPr>
                <w:rFonts w:ascii="Times New Roman" w:hAnsi="Times New Roman"/>
                <w:b/>
                <w:bCs/>
                <w:sz w:val="24"/>
                <w:szCs w:val="24"/>
              </w:rPr>
            </w:pPr>
            <w:r w:rsidRPr="005E2EC2">
              <w:rPr>
                <w:rFonts w:ascii="Times New Roman" w:hAnsi="Times New Roman"/>
                <w:b/>
                <w:bCs/>
                <w:sz w:val="24"/>
                <w:szCs w:val="24"/>
              </w:rPr>
              <w:t>Взносы на капитальный ремонт собственников помещений в многоквартирных домах</w:t>
            </w:r>
          </w:p>
        </w:tc>
        <w:tc>
          <w:tcPr>
            <w:tcW w:w="88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05</w:t>
            </w:r>
          </w:p>
        </w:tc>
        <w:tc>
          <w:tcPr>
            <w:tcW w:w="60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01</w:t>
            </w:r>
          </w:p>
        </w:tc>
        <w:tc>
          <w:tcPr>
            <w:tcW w:w="224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99.0.00.95100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 </w:t>
            </w:r>
          </w:p>
        </w:tc>
        <w:tc>
          <w:tcPr>
            <w:tcW w:w="196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b/>
                <w:bCs/>
                <w:sz w:val="24"/>
                <w:szCs w:val="24"/>
              </w:rPr>
            </w:pPr>
            <w:r w:rsidRPr="005E2EC2">
              <w:rPr>
                <w:rFonts w:ascii="Times New Roman" w:hAnsi="Times New Roman"/>
                <w:b/>
                <w:bCs/>
                <w:sz w:val="24"/>
                <w:szCs w:val="24"/>
              </w:rPr>
              <w:t>16,00</w:t>
            </w:r>
          </w:p>
        </w:tc>
        <w:tc>
          <w:tcPr>
            <w:tcW w:w="1495"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b/>
                <w:bCs/>
                <w:sz w:val="24"/>
                <w:szCs w:val="24"/>
              </w:rPr>
            </w:pPr>
            <w:r w:rsidRPr="005E2EC2">
              <w:rPr>
                <w:rFonts w:ascii="Times New Roman" w:hAnsi="Times New Roman"/>
                <w:b/>
                <w:bCs/>
                <w:sz w:val="24"/>
                <w:szCs w:val="24"/>
              </w:rPr>
              <w:t>0,00</w:t>
            </w:r>
          </w:p>
        </w:tc>
        <w:tc>
          <w:tcPr>
            <w:tcW w:w="1564"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b/>
                <w:bCs/>
                <w:sz w:val="24"/>
                <w:szCs w:val="24"/>
              </w:rPr>
            </w:pPr>
            <w:r w:rsidRPr="005E2EC2">
              <w:rPr>
                <w:rFonts w:ascii="Times New Roman" w:hAnsi="Times New Roman"/>
                <w:b/>
                <w:bCs/>
                <w:sz w:val="24"/>
                <w:szCs w:val="24"/>
              </w:rPr>
              <w:t>0,00</w:t>
            </w:r>
          </w:p>
        </w:tc>
      </w:tr>
      <w:tr w:rsidR="005E2EC2" w:rsidRPr="005E2EC2" w:rsidTr="003620FE">
        <w:trPr>
          <w:trHeight w:val="330"/>
        </w:trPr>
        <w:tc>
          <w:tcPr>
            <w:tcW w:w="5200" w:type="dxa"/>
            <w:tcBorders>
              <w:top w:val="nil"/>
              <w:left w:val="single" w:sz="4" w:space="0" w:color="auto"/>
              <w:bottom w:val="single" w:sz="4" w:space="0" w:color="auto"/>
              <w:right w:val="nil"/>
            </w:tcBorders>
            <w:shd w:val="clear" w:color="auto" w:fill="auto"/>
            <w:vAlign w:val="center"/>
            <w:hideMark/>
          </w:tcPr>
          <w:p w:rsidR="005E2EC2" w:rsidRPr="005E2EC2" w:rsidRDefault="005E2EC2" w:rsidP="005E2EC2">
            <w:pPr>
              <w:spacing w:after="0" w:line="240" w:lineRule="auto"/>
              <w:rPr>
                <w:rFonts w:ascii="Times New Roman" w:hAnsi="Times New Roman"/>
                <w:sz w:val="24"/>
                <w:szCs w:val="24"/>
              </w:rPr>
            </w:pPr>
            <w:r w:rsidRPr="005E2EC2">
              <w:rPr>
                <w:rFonts w:ascii="Times New Roman" w:hAnsi="Times New Roman"/>
                <w:sz w:val="24"/>
                <w:szCs w:val="24"/>
              </w:rPr>
              <w:t>Иные бюджетные ассигнования</w:t>
            </w:r>
          </w:p>
        </w:tc>
        <w:tc>
          <w:tcPr>
            <w:tcW w:w="88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05</w:t>
            </w:r>
          </w:p>
        </w:tc>
        <w:tc>
          <w:tcPr>
            <w:tcW w:w="60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01</w:t>
            </w:r>
          </w:p>
        </w:tc>
        <w:tc>
          <w:tcPr>
            <w:tcW w:w="224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99.0.00.95100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800</w:t>
            </w:r>
          </w:p>
        </w:tc>
        <w:tc>
          <w:tcPr>
            <w:tcW w:w="196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16,00</w:t>
            </w:r>
          </w:p>
        </w:tc>
        <w:tc>
          <w:tcPr>
            <w:tcW w:w="1495"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0,00</w:t>
            </w:r>
          </w:p>
        </w:tc>
        <w:tc>
          <w:tcPr>
            <w:tcW w:w="1564"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0,00</w:t>
            </w:r>
          </w:p>
        </w:tc>
      </w:tr>
      <w:tr w:rsidR="005E2EC2" w:rsidRPr="005E2EC2" w:rsidTr="003620FE">
        <w:trPr>
          <w:trHeight w:val="330"/>
        </w:trPr>
        <w:tc>
          <w:tcPr>
            <w:tcW w:w="5200" w:type="dxa"/>
            <w:tcBorders>
              <w:top w:val="nil"/>
              <w:left w:val="single" w:sz="4" w:space="0" w:color="auto"/>
              <w:bottom w:val="single" w:sz="4" w:space="0" w:color="auto"/>
              <w:right w:val="nil"/>
            </w:tcBorders>
            <w:shd w:val="clear" w:color="auto" w:fill="auto"/>
            <w:vAlign w:val="center"/>
            <w:hideMark/>
          </w:tcPr>
          <w:p w:rsidR="005E2EC2" w:rsidRPr="005E2EC2" w:rsidRDefault="005E2EC2" w:rsidP="005E2EC2">
            <w:pPr>
              <w:spacing w:after="0" w:line="240" w:lineRule="auto"/>
              <w:rPr>
                <w:rFonts w:ascii="Times New Roman" w:hAnsi="Times New Roman"/>
                <w:sz w:val="24"/>
                <w:szCs w:val="24"/>
              </w:rPr>
            </w:pPr>
            <w:r w:rsidRPr="005E2EC2">
              <w:rPr>
                <w:rFonts w:ascii="Times New Roman" w:hAnsi="Times New Roman"/>
                <w:sz w:val="24"/>
                <w:szCs w:val="24"/>
              </w:rPr>
              <w:t>Уплата налогов, сборов и иных платежей</w:t>
            </w:r>
          </w:p>
        </w:tc>
        <w:tc>
          <w:tcPr>
            <w:tcW w:w="88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05</w:t>
            </w:r>
          </w:p>
        </w:tc>
        <w:tc>
          <w:tcPr>
            <w:tcW w:w="60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01</w:t>
            </w:r>
          </w:p>
        </w:tc>
        <w:tc>
          <w:tcPr>
            <w:tcW w:w="224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99.0.00.95100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850</w:t>
            </w:r>
          </w:p>
        </w:tc>
        <w:tc>
          <w:tcPr>
            <w:tcW w:w="196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16,00</w:t>
            </w:r>
          </w:p>
        </w:tc>
        <w:tc>
          <w:tcPr>
            <w:tcW w:w="1495"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0,00</w:t>
            </w:r>
          </w:p>
        </w:tc>
        <w:tc>
          <w:tcPr>
            <w:tcW w:w="1564"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0,00</w:t>
            </w:r>
          </w:p>
        </w:tc>
      </w:tr>
      <w:tr w:rsidR="005E2EC2" w:rsidRPr="005E2EC2" w:rsidTr="003620FE">
        <w:trPr>
          <w:trHeight w:val="330"/>
        </w:trPr>
        <w:tc>
          <w:tcPr>
            <w:tcW w:w="5200" w:type="dxa"/>
            <w:tcBorders>
              <w:top w:val="nil"/>
              <w:left w:val="single" w:sz="4" w:space="0" w:color="auto"/>
              <w:bottom w:val="single" w:sz="4" w:space="0" w:color="auto"/>
              <w:right w:val="nil"/>
            </w:tcBorders>
            <w:shd w:val="clear" w:color="auto" w:fill="auto"/>
            <w:vAlign w:val="center"/>
            <w:hideMark/>
          </w:tcPr>
          <w:p w:rsidR="005E2EC2" w:rsidRPr="005E2EC2" w:rsidRDefault="005E2EC2" w:rsidP="005E2EC2">
            <w:pPr>
              <w:spacing w:after="0" w:line="240" w:lineRule="auto"/>
              <w:rPr>
                <w:rFonts w:ascii="Times New Roman" w:hAnsi="Times New Roman"/>
                <w:b/>
                <w:bCs/>
                <w:sz w:val="24"/>
                <w:szCs w:val="24"/>
              </w:rPr>
            </w:pPr>
            <w:r w:rsidRPr="005E2EC2">
              <w:rPr>
                <w:rFonts w:ascii="Times New Roman" w:hAnsi="Times New Roman"/>
                <w:b/>
                <w:bCs/>
                <w:sz w:val="24"/>
                <w:szCs w:val="24"/>
              </w:rPr>
              <w:t>Благоустройство</w:t>
            </w:r>
          </w:p>
        </w:tc>
        <w:tc>
          <w:tcPr>
            <w:tcW w:w="88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05</w:t>
            </w:r>
          </w:p>
        </w:tc>
        <w:tc>
          <w:tcPr>
            <w:tcW w:w="60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03</w:t>
            </w:r>
          </w:p>
        </w:tc>
        <w:tc>
          <w:tcPr>
            <w:tcW w:w="224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 </w:t>
            </w:r>
          </w:p>
        </w:tc>
        <w:tc>
          <w:tcPr>
            <w:tcW w:w="196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b/>
                <w:bCs/>
                <w:sz w:val="24"/>
                <w:szCs w:val="24"/>
              </w:rPr>
            </w:pPr>
            <w:r w:rsidRPr="005E2EC2">
              <w:rPr>
                <w:rFonts w:ascii="Times New Roman" w:hAnsi="Times New Roman"/>
                <w:b/>
                <w:bCs/>
                <w:sz w:val="24"/>
                <w:szCs w:val="24"/>
              </w:rPr>
              <w:t>629,50</w:t>
            </w:r>
          </w:p>
        </w:tc>
        <w:tc>
          <w:tcPr>
            <w:tcW w:w="1495"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b/>
                <w:bCs/>
                <w:sz w:val="24"/>
                <w:szCs w:val="24"/>
              </w:rPr>
            </w:pPr>
            <w:r w:rsidRPr="005E2EC2">
              <w:rPr>
                <w:rFonts w:ascii="Times New Roman" w:hAnsi="Times New Roman"/>
                <w:b/>
                <w:bCs/>
                <w:sz w:val="24"/>
                <w:szCs w:val="24"/>
              </w:rPr>
              <w:t>0,00</w:t>
            </w:r>
          </w:p>
        </w:tc>
        <w:tc>
          <w:tcPr>
            <w:tcW w:w="1564"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b/>
                <w:bCs/>
                <w:sz w:val="24"/>
                <w:szCs w:val="24"/>
              </w:rPr>
            </w:pPr>
            <w:r w:rsidRPr="005E2EC2">
              <w:rPr>
                <w:rFonts w:ascii="Times New Roman" w:hAnsi="Times New Roman"/>
                <w:b/>
                <w:bCs/>
                <w:sz w:val="24"/>
                <w:szCs w:val="24"/>
              </w:rPr>
              <w:t>0,00</w:t>
            </w:r>
          </w:p>
        </w:tc>
      </w:tr>
      <w:tr w:rsidR="005E2EC2" w:rsidRPr="005E2EC2" w:rsidTr="003620FE">
        <w:trPr>
          <w:trHeight w:val="330"/>
        </w:trPr>
        <w:tc>
          <w:tcPr>
            <w:tcW w:w="5200" w:type="dxa"/>
            <w:tcBorders>
              <w:top w:val="nil"/>
              <w:left w:val="single" w:sz="4" w:space="0" w:color="auto"/>
              <w:bottom w:val="single" w:sz="4" w:space="0" w:color="auto"/>
              <w:right w:val="nil"/>
            </w:tcBorders>
            <w:shd w:val="clear" w:color="auto" w:fill="auto"/>
            <w:vAlign w:val="center"/>
            <w:hideMark/>
          </w:tcPr>
          <w:p w:rsidR="005E2EC2" w:rsidRPr="005E2EC2" w:rsidRDefault="005E2EC2" w:rsidP="005E2EC2">
            <w:pPr>
              <w:spacing w:after="0" w:line="240" w:lineRule="auto"/>
              <w:rPr>
                <w:rFonts w:ascii="Times New Roman" w:hAnsi="Times New Roman"/>
                <w:b/>
                <w:bCs/>
                <w:sz w:val="24"/>
                <w:szCs w:val="24"/>
              </w:rPr>
            </w:pPr>
            <w:r w:rsidRPr="005E2EC2">
              <w:rPr>
                <w:rFonts w:ascii="Times New Roman" w:hAnsi="Times New Roman"/>
                <w:b/>
                <w:bCs/>
                <w:sz w:val="24"/>
                <w:szCs w:val="24"/>
              </w:rPr>
              <w:t>Непрограммные расходы местного бюджета</w:t>
            </w:r>
          </w:p>
        </w:tc>
        <w:tc>
          <w:tcPr>
            <w:tcW w:w="88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05</w:t>
            </w:r>
          </w:p>
        </w:tc>
        <w:tc>
          <w:tcPr>
            <w:tcW w:w="60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03</w:t>
            </w:r>
          </w:p>
        </w:tc>
        <w:tc>
          <w:tcPr>
            <w:tcW w:w="224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 </w:t>
            </w:r>
          </w:p>
        </w:tc>
        <w:tc>
          <w:tcPr>
            <w:tcW w:w="196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b/>
                <w:bCs/>
                <w:sz w:val="24"/>
                <w:szCs w:val="24"/>
              </w:rPr>
            </w:pPr>
            <w:r w:rsidRPr="005E2EC2">
              <w:rPr>
                <w:rFonts w:ascii="Times New Roman" w:hAnsi="Times New Roman"/>
                <w:b/>
                <w:bCs/>
                <w:sz w:val="24"/>
                <w:szCs w:val="24"/>
              </w:rPr>
              <w:t>629,50</w:t>
            </w:r>
          </w:p>
        </w:tc>
        <w:tc>
          <w:tcPr>
            <w:tcW w:w="1495"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b/>
                <w:bCs/>
                <w:sz w:val="24"/>
                <w:szCs w:val="24"/>
              </w:rPr>
            </w:pPr>
            <w:r w:rsidRPr="005E2EC2">
              <w:rPr>
                <w:rFonts w:ascii="Times New Roman" w:hAnsi="Times New Roman"/>
                <w:b/>
                <w:bCs/>
                <w:sz w:val="24"/>
                <w:szCs w:val="24"/>
              </w:rPr>
              <w:t>0,00</w:t>
            </w:r>
          </w:p>
        </w:tc>
        <w:tc>
          <w:tcPr>
            <w:tcW w:w="1564"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b/>
                <w:bCs/>
                <w:sz w:val="24"/>
                <w:szCs w:val="24"/>
              </w:rPr>
            </w:pPr>
            <w:r w:rsidRPr="005E2EC2">
              <w:rPr>
                <w:rFonts w:ascii="Times New Roman" w:hAnsi="Times New Roman"/>
                <w:b/>
                <w:bCs/>
                <w:sz w:val="24"/>
                <w:szCs w:val="24"/>
              </w:rPr>
              <w:t>0,00</w:t>
            </w:r>
          </w:p>
        </w:tc>
      </w:tr>
      <w:tr w:rsidR="005E2EC2" w:rsidRPr="005E2EC2" w:rsidTr="003620FE">
        <w:trPr>
          <w:trHeight w:val="330"/>
        </w:trPr>
        <w:tc>
          <w:tcPr>
            <w:tcW w:w="5200" w:type="dxa"/>
            <w:tcBorders>
              <w:top w:val="nil"/>
              <w:left w:val="single" w:sz="4" w:space="0" w:color="auto"/>
              <w:bottom w:val="single" w:sz="4" w:space="0" w:color="auto"/>
              <w:right w:val="nil"/>
            </w:tcBorders>
            <w:shd w:val="clear" w:color="auto" w:fill="auto"/>
            <w:vAlign w:val="center"/>
            <w:hideMark/>
          </w:tcPr>
          <w:p w:rsidR="005E2EC2" w:rsidRPr="005E2EC2" w:rsidRDefault="005E2EC2" w:rsidP="005E2EC2">
            <w:pPr>
              <w:spacing w:after="0" w:line="240" w:lineRule="auto"/>
              <w:rPr>
                <w:rFonts w:ascii="Times New Roman" w:hAnsi="Times New Roman"/>
                <w:b/>
                <w:bCs/>
                <w:sz w:val="24"/>
                <w:szCs w:val="24"/>
              </w:rPr>
            </w:pPr>
            <w:r w:rsidRPr="005E2EC2">
              <w:rPr>
                <w:rFonts w:ascii="Times New Roman" w:hAnsi="Times New Roman"/>
                <w:b/>
                <w:bCs/>
                <w:sz w:val="24"/>
                <w:szCs w:val="24"/>
              </w:rPr>
              <w:t>Уличное освещение</w:t>
            </w:r>
          </w:p>
        </w:tc>
        <w:tc>
          <w:tcPr>
            <w:tcW w:w="88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05</w:t>
            </w:r>
          </w:p>
        </w:tc>
        <w:tc>
          <w:tcPr>
            <w:tcW w:w="60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03</w:t>
            </w:r>
          </w:p>
        </w:tc>
        <w:tc>
          <w:tcPr>
            <w:tcW w:w="224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99.0.00.00010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 </w:t>
            </w:r>
          </w:p>
        </w:tc>
        <w:tc>
          <w:tcPr>
            <w:tcW w:w="196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b/>
                <w:bCs/>
                <w:sz w:val="24"/>
                <w:szCs w:val="24"/>
              </w:rPr>
            </w:pPr>
            <w:r w:rsidRPr="005E2EC2">
              <w:rPr>
                <w:rFonts w:ascii="Times New Roman" w:hAnsi="Times New Roman"/>
                <w:b/>
                <w:bCs/>
                <w:sz w:val="24"/>
                <w:szCs w:val="24"/>
              </w:rPr>
              <w:t>629,50</w:t>
            </w:r>
          </w:p>
        </w:tc>
        <w:tc>
          <w:tcPr>
            <w:tcW w:w="1495"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b/>
                <w:bCs/>
                <w:sz w:val="24"/>
                <w:szCs w:val="24"/>
              </w:rPr>
            </w:pPr>
            <w:r w:rsidRPr="005E2EC2">
              <w:rPr>
                <w:rFonts w:ascii="Times New Roman" w:hAnsi="Times New Roman"/>
                <w:b/>
                <w:bCs/>
                <w:sz w:val="24"/>
                <w:szCs w:val="24"/>
              </w:rPr>
              <w:t>0,00</w:t>
            </w:r>
          </w:p>
        </w:tc>
        <w:tc>
          <w:tcPr>
            <w:tcW w:w="1564"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b/>
                <w:bCs/>
                <w:sz w:val="24"/>
                <w:szCs w:val="24"/>
              </w:rPr>
            </w:pPr>
            <w:r w:rsidRPr="005E2EC2">
              <w:rPr>
                <w:rFonts w:ascii="Times New Roman" w:hAnsi="Times New Roman"/>
                <w:b/>
                <w:bCs/>
                <w:sz w:val="24"/>
                <w:szCs w:val="24"/>
              </w:rPr>
              <w:t>0,00</w:t>
            </w:r>
          </w:p>
        </w:tc>
      </w:tr>
      <w:tr w:rsidR="005E2EC2" w:rsidRPr="005E2EC2" w:rsidTr="003620FE">
        <w:trPr>
          <w:trHeight w:val="585"/>
        </w:trPr>
        <w:tc>
          <w:tcPr>
            <w:tcW w:w="5200" w:type="dxa"/>
            <w:tcBorders>
              <w:top w:val="nil"/>
              <w:left w:val="single" w:sz="4" w:space="0" w:color="auto"/>
              <w:bottom w:val="single" w:sz="4" w:space="0" w:color="auto"/>
              <w:right w:val="nil"/>
            </w:tcBorders>
            <w:shd w:val="clear" w:color="auto" w:fill="auto"/>
            <w:vAlign w:val="center"/>
            <w:hideMark/>
          </w:tcPr>
          <w:p w:rsidR="005E2EC2" w:rsidRPr="005E2EC2" w:rsidRDefault="005E2EC2" w:rsidP="005E2EC2">
            <w:pPr>
              <w:spacing w:after="0" w:line="240" w:lineRule="auto"/>
              <w:rPr>
                <w:rFonts w:ascii="Times New Roman" w:hAnsi="Times New Roman"/>
                <w:sz w:val="24"/>
                <w:szCs w:val="24"/>
              </w:rPr>
            </w:pPr>
            <w:r w:rsidRPr="005E2EC2">
              <w:rPr>
                <w:rFonts w:ascii="Times New Roman" w:hAnsi="Times New Roman"/>
                <w:sz w:val="24"/>
                <w:szCs w:val="24"/>
              </w:rPr>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05</w:t>
            </w:r>
          </w:p>
        </w:tc>
        <w:tc>
          <w:tcPr>
            <w:tcW w:w="60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03</w:t>
            </w:r>
          </w:p>
        </w:tc>
        <w:tc>
          <w:tcPr>
            <w:tcW w:w="224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99.0.00.00010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200</w:t>
            </w:r>
          </w:p>
        </w:tc>
        <w:tc>
          <w:tcPr>
            <w:tcW w:w="196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629,50</w:t>
            </w:r>
          </w:p>
        </w:tc>
        <w:tc>
          <w:tcPr>
            <w:tcW w:w="1495"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0,00</w:t>
            </w:r>
          </w:p>
        </w:tc>
        <w:tc>
          <w:tcPr>
            <w:tcW w:w="1564"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0,00</w:t>
            </w:r>
          </w:p>
        </w:tc>
      </w:tr>
      <w:tr w:rsidR="005E2EC2" w:rsidRPr="005E2EC2" w:rsidTr="003620FE">
        <w:trPr>
          <w:trHeight w:val="915"/>
        </w:trPr>
        <w:tc>
          <w:tcPr>
            <w:tcW w:w="5200" w:type="dxa"/>
            <w:tcBorders>
              <w:top w:val="nil"/>
              <w:left w:val="single" w:sz="4" w:space="0" w:color="auto"/>
              <w:bottom w:val="single" w:sz="4" w:space="0" w:color="auto"/>
              <w:right w:val="nil"/>
            </w:tcBorders>
            <w:shd w:val="clear" w:color="auto" w:fill="auto"/>
            <w:vAlign w:val="center"/>
            <w:hideMark/>
          </w:tcPr>
          <w:p w:rsidR="005E2EC2" w:rsidRPr="005E2EC2" w:rsidRDefault="005E2EC2" w:rsidP="005E2EC2">
            <w:pPr>
              <w:spacing w:after="0" w:line="240" w:lineRule="auto"/>
              <w:rPr>
                <w:rFonts w:ascii="Times New Roman" w:hAnsi="Times New Roman"/>
                <w:sz w:val="24"/>
                <w:szCs w:val="24"/>
              </w:rPr>
            </w:pPr>
            <w:r w:rsidRPr="005E2EC2">
              <w:rPr>
                <w:rFonts w:ascii="Times New Roman" w:hAnsi="Times New Roman"/>
                <w:sz w:val="24"/>
                <w:szCs w:val="24"/>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05</w:t>
            </w:r>
          </w:p>
        </w:tc>
        <w:tc>
          <w:tcPr>
            <w:tcW w:w="60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03</w:t>
            </w:r>
          </w:p>
        </w:tc>
        <w:tc>
          <w:tcPr>
            <w:tcW w:w="224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99.0.00.00010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240</w:t>
            </w:r>
          </w:p>
        </w:tc>
        <w:tc>
          <w:tcPr>
            <w:tcW w:w="196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629,50</w:t>
            </w:r>
          </w:p>
        </w:tc>
        <w:tc>
          <w:tcPr>
            <w:tcW w:w="1495"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0,00</w:t>
            </w:r>
          </w:p>
        </w:tc>
        <w:tc>
          <w:tcPr>
            <w:tcW w:w="1564"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0,00</w:t>
            </w:r>
          </w:p>
        </w:tc>
      </w:tr>
      <w:tr w:rsidR="005E2EC2" w:rsidRPr="005E2EC2" w:rsidTr="003620FE">
        <w:trPr>
          <w:trHeight w:val="330"/>
        </w:trPr>
        <w:tc>
          <w:tcPr>
            <w:tcW w:w="5200" w:type="dxa"/>
            <w:tcBorders>
              <w:top w:val="nil"/>
              <w:left w:val="single" w:sz="4" w:space="0" w:color="auto"/>
              <w:bottom w:val="single" w:sz="4" w:space="0" w:color="auto"/>
              <w:right w:val="nil"/>
            </w:tcBorders>
            <w:shd w:val="clear" w:color="auto" w:fill="auto"/>
            <w:vAlign w:val="center"/>
            <w:hideMark/>
          </w:tcPr>
          <w:p w:rsidR="005E2EC2" w:rsidRPr="005E2EC2" w:rsidRDefault="005E2EC2" w:rsidP="005E2EC2">
            <w:pPr>
              <w:spacing w:after="0" w:line="240" w:lineRule="auto"/>
              <w:rPr>
                <w:rFonts w:ascii="Times New Roman" w:hAnsi="Times New Roman"/>
                <w:b/>
                <w:bCs/>
                <w:sz w:val="24"/>
                <w:szCs w:val="24"/>
              </w:rPr>
            </w:pPr>
            <w:r w:rsidRPr="005E2EC2">
              <w:rPr>
                <w:rFonts w:ascii="Times New Roman" w:hAnsi="Times New Roman"/>
                <w:b/>
                <w:bCs/>
                <w:sz w:val="24"/>
                <w:szCs w:val="24"/>
              </w:rPr>
              <w:t>КУЛЬТУРА, КИНЕМАТОГРАФИЯ</w:t>
            </w:r>
          </w:p>
        </w:tc>
        <w:tc>
          <w:tcPr>
            <w:tcW w:w="88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08</w:t>
            </w:r>
          </w:p>
        </w:tc>
        <w:tc>
          <w:tcPr>
            <w:tcW w:w="60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 </w:t>
            </w:r>
          </w:p>
        </w:tc>
        <w:tc>
          <w:tcPr>
            <w:tcW w:w="224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 </w:t>
            </w:r>
          </w:p>
        </w:tc>
        <w:tc>
          <w:tcPr>
            <w:tcW w:w="196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b/>
                <w:bCs/>
                <w:sz w:val="24"/>
                <w:szCs w:val="24"/>
              </w:rPr>
            </w:pPr>
            <w:r w:rsidRPr="005E2EC2">
              <w:rPr>
                <w:rFonts w:ascii="Times New Roman" w:hAnsi="Times New Roman"/>
                <w:b/>
                <w:bCs/>
                <w:sz w:val="24"/>
                <w:szCs w:val="24"/>
              </w:rPr>
              <w:t>10 725,65</w:t>
            </w:r>
          </w:p>
        </w:tc>
        <w:tc>
          <w:tcPr>
            <w:tcW w:w="1495"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b/>
                <w:bCs/>
                <w:sz w:val="24"/>
                <w:szCs w:val="24"/>
              </w:rPr>
            </w:pPr>
            <w:r w:rsidRPr="005E2EC2">
              <w:rPr>
                <w:rFonts w:ascii="Times New Roman" w:hAnsi="Times New Roman"/>
                <w:b/>
                <w:bCs/>
                <w:sz w:val="24"/>
                <w:szCs w:val="24"/>
              </w:rPr>
              <w:t>1 719,53</w:t>
            </w:r>
          </w:p>
        </w:tc>
        <w:tc>
          <w:tcPr>
            <w:tcW w:w="1564"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b/>
                <w:bCs/>
                <w:sz w:val="24"/>
                <w:szCs w:val="24"/>
              </w:rPr>
            </w:pPr>
            <w:r w:rsidRPr="005E2EC2">
              <w:rPr>
                <w:rFonts w:ascii="Times New Roman" w:hAnsi="Times New Roman"/>
                <w:b/>
                <w:bCs/>
                <w:sz w:val="24"/>
                <w:szCs w:val="24"/>
              </w:rPr>
              <w:t>1 125,74</w:t>
            </w:r>
          </w:p>
        </w:tc>
      </w:tr>
      <w:tr w:rsidR="005E2EC2" w:rsidRPr="005E2EC2" w:rsidTr="003620FE">
        <w:trPr>
          <w:trHeight w:val="330"/>
        </w:trPr>
        <w:tc>
          <w:tcPr>
            <w:tcW w:w="5200" w:type="dxa"/>
            <w:tcBorders>
              <w:top w:val="nil"/>
              <w:left w:val="single" w:sz="4" w:space="0" w:color="auto"/>
              <w:bottom w:val="single" w:sz="4" w:space="0" w:color="auto"/>
              <w:right w:val="nil"/>
            </w:tcBorders>
            <w:shd w:val="clear" w:color="auto" w:fill="auto"/>
            <w:vAlign w:val="center"/>
            <w:hideMark/>
          </w:tcPr>
          <w:p w:rsidR="005E2EC2" w:rsidRPr="005E2EC2" w:rsidRDefault="005E2EC2" w:rsidP="005E2EC2">
            <w:pPr>
              <w:spacing w:after="0" w:line="240" w:lineRule="auto"/>
              <w:rPr>
                <w:rFonts w:ascii="Times New Roman" w:hAnsi="Times New Roman"/>
                <w:b/>
                <w:bCs/>
                <w:sz w:val="24"/>
                <w:szCs w:val="24"/>
              </w:rPr>
            </w:pPr>
            <w:r w:rsidRPr="005E2EC2">
              <w:rPr>
                <w:rFonts w:ascii="Times New Roman" w:hAnsi="Times New Roman"/>
                <w:b/>
                <w:bCs/>
                <w:sz w:val="24"/>
                <w:szCs w:val="24"/>
              </w:rPr>
              <w:t>Культура</w:t>
            </w:r>
          </w:p>
        </w:tc>
        <w:tc>
          <w:tcPr>
            <w:tcW w:w="88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08</w:t>
            </w:r>
          </w:p>
        </w:tc>
        <w:tc>
          <w:tcPr>
            <w:tcW w:w="60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01</w:t>
            </w:r>
          </w:p>
        </w:tc>
        <w:tc>
          <w:tcPr>
            <w:tcW w:w="224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 </w:t>
            </w:r>
          </w:p>
        </w:tc>
        <w:tc>
          <w:tcPr>
            <w:tcW w:w="196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b/>
                <w:bCs/>
                <w:sz w:val="24"/>
                <w:szCs w:val="24"/>
              </w:rPr>
            </w:pPr>
            <w:r w:rsidRPr="005E2EC2">
              <w:rPr>
                <w:rFonts w:ascii="Times New Roman" w:hAnsi="Times New Roman"/>
                <w:b/>
                <w:bCs/>
                <w:sz w:val="24"/>
                <w:szCs w:val="24"/>
              </w:rPr>
              <w:t>10 725,65</w:t>
            </w:r>
          </w:p>
        </w:tc>
        <w:tc>
          <w:tcPr>
            <w:tcW w:w="1495"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b/>
                <w:bCs/>
                <w:sz w:val="24"/>
                <w:szCs w:val="24"/>
              </w:rPr>
            </w:pPr>
            <w:r w:rsidRPr="005E2EC2">
              <w:rPr>
                <w:rFonts w:ascii="Times New Roman" w:hAnsi="Times New Roman"/>
                <w:b/>
                <w:bCs/>
                <w:sz w:val="24"/>
                <w:szCs w:val="24"/>
              </w:rPr>
              <w:t>1 719,53</w:t>
            </w:r>
          </w:p>
        </w:tc>
        <w:tc>
          <w:tcPr>
            <w:tcW w:w="1564"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b/>
                <w:bCs/>
                <w:sz w:val="24"/>
                <w:szCs w:val="24"/>
              </w:rPr>
            </w:pPr>
            <w:r w:rsidRPr="005E2EC2">
              <w:rPr>
                <w:rFonts w:ascii="Times New Roman" w:hAnsi="Times New Roman"/>
                <w:b/>
                <w:bCs/>
                <w:sz w:val="24"/>
                <w:szCs w:val="24"/>
              </w:rPr>
              <w:t>1 125,74</w:t>
            </w:r>
          </w:p>
        </w:tc>
      </w:tr>
      <w:tr w:rsidR="005E2EC2" w:rsidRPr="005E2EC2" w:rsidTr="003620FE">
        <w:trPr>
          <w:trHeight w:val="330"/>
        </w:trPr>
        <w:tc>
          <w:tcPr>
            <w:tcW w:w="5200" w:type="dxa"/>
            <w:tcBorders>
              <w:top w:val="nil"/>
              <w:left w:val="single" w:sz="4" w:space="0" w:color="auto"/>
              <w:bottom w:val="single" w:sz="4" w:space="0" w:color="auto"/>
              <w:right w:val="nil"/>
            </w:tcBorders>
            <w:shd w:val="clear" w:color="auto" w:fill="auto"/>
            <w:vAlign w:val="center"/>
            <w:hideMark/>
          </w:tcPr>
          <w:p w:rsidR="005E2EC2" w:rsidRPr="005E2EC2" w:rsidRDefault="005E2EC2" w:rsidP="005E2EC2">
            <w:pPr>
              <w:spacing w:after="0" w:line="240" w:lineRule="auto"/>
              <w:rPr>
                <w:rFonts w:ascii="Times New Roman" w:hAnsi="Times New Roman"/>
                <w:b/>
                <w:bCs/>
                <w:sz w:val="24"/>
                <w:szCs w:val="24"/>
              </w:rPr>
            </w:pPr>
            <w:r w:rsidRPr="005E2EC2">
              <w:rPr>
                <w:rFonts w:ascii="Times New Roman" w:hAnsi="Times New Roman"/>
                <w:b/>
                <w:bCs/>
                <w:sz w:val="24"/>
                <w:szCs w:val="24"/>
              </w:rPr>
              <w:t>Непрограммные расходы местного бюджета</w:t>
            </w:r>
          </w:p>
        </w:tc>
        <w:tc>
          <w:tcPr>
            <w:tcW w:w="88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08</w:t>
            </w:r>
          </w:p>
        </w:tc>
        <w:tc>
          <w:tcPr>
            <w:tcW w:w="60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01</w:t>
            </w:r>
          </w:p>
        </w:tc>
        <w:tc>
          <w:tcPr>
            <w:tcW w:w="224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 </w:t>
            </w:r>
          </w:p>
        </w:tc>
        <w:tc>
          <w:tcPr>
            <w:tcW w:w="196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b/>
                <w:bCs/>
                <w:sz w:val="24"/>
                <w:szCs w:val="24"/>
              </w:rPr>
            </w:pPr>
            <w:r w:rsidRPr="005E2EC2">
              <w:rPr>
                <w:rFonts w:ascii="Times New Roman" w:hAnsi="Times New Roman"/>
                <w:b/>
                <w:bCs/>
                <w:sz w:val="24"/>
                <w:szCs w:val="24"/>
              </w:rPr>
              <w:t>10 725,65</w:t>
            </w:r>
          </w:p>
        </w:tc>
        <w:tc>
          <w:tcPr>
            <w:tcW w:w="1495"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b/>
                <w:bCs/>
                <w:sz w:val="24"/>
                <w:szCs w:val="24"/>
              </w:rPr>
            </w:pPr>
            <w:r w:rsidRPr="005E2EC2">
              <w:rPr>
                <w:rFonts w:ascii="Times New Roman" w:hAnsi="Times New Roman"/>
                <w:b/>
                <w:bCs/>
                <w:sz w:val="24"/>
                <w:szCs w:val="24"/>
              </w:rPr>
              <w:t>1 719,53</w:t>
            </w:r>
          </w:p>
        </w:tc>
        <w:tc>
          <w:tcPr>
            <w:tcW w:w="1564"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b/>
                <w:bCs/>
                <w:sz w:val="24"/>
                <w:szCs w:val="24"/>
              </w:rPr>
            </w:pPr>
            <w:r w:rsidRPr="005E2EC2">
              <w:rPr>
                <w:rFonts w:ascii="Times New Roman" w:hAnsi="Times New Roman"/>
                <w:b/>
                <w:bCs/>
                <w:sz w:val="24"/>
                <w:szCs w:val="24"/>
              </w:rPr>
              <w:t>1 125,74</w:t>
            </w:r>
          </w:p>
        </w:tc>
      </w:tr>
      <w:tr w:rsidR="005E2EC2" w:rsidRPr="005E2EC2" w:rsidTr="003620FE">
        <w:trPr>
          <w:trHeight w:val="585"/>
        </w:trPr>
        <w:tc>
          <w:tcPr>
            <w:tcW w:w="5200" w:type="dxa"/>
            <w:tcBorders>
              <w:top w:val="nil"/>
              <w:left w:val="single" w:sz="4" w:space="0" w:color="auto"/>
              <w:bottom w:val="single" w:sz="4" w:space="0" w:color="auto"/>
              <w:right w:val="nil"/>
            </w:tcBorders>
            <w:shd w:val="clear" w:color="auto" w:fill="auto"/>
            <w:vAlign w:val="center"/>
            <w:hideMark/>
          </w:tcPr>
          <w:p w:rsidR="005E2EC2" w:rsidRPr="005E2EC2" w:rsidRDefault="005E2EC2" w:rsidP="005E2EC2">
            <w:pPr>
              <w:spacing w:after="0" w:line="240" w:lineRule="auto"/>
              <w:rPr>
                <w:rFonts w:ascii="Times New Roman" w:hAnsi="Times New Roman"/>
                <w:b/>
                <w:bCs/>
                <w:sz w:val="24"/>
                <w:szCs w:val="24"/>
              </w:rPr>
            </w:pPr>
            <w:r w:rsidRPr="005E2EC2">
              <w:rPr>
                <w:rFonts w:ascii="Times New Roman" w:hAnsi="Times New Roman"/>
                <w:b/>
                <w:bCs/>
                <w:sz w:val="24"/>
                <w:szCs w:val="24"/>
              </w:rPr>
              <w:t>Расходы в сфере культуры и кинематографии района</w:t>
            </w:r>
          </w:p>
        </w:tc>
        <w:tc>
          <w:tcPr>
            <w:tcW w:w="88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08</w:t>
            </w:r>
          </w:p>
        </w:tc>
        <w:tc>
          <w:tcPr>
            <w:tcW w:w="60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01</w:t>
            </w:r>
          </w:p>
        </w:tc>
        <w:tc>
          <w:tcPr>
            <w:tcW w:w="224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99.0.00.40990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 </w:t>
            </w:r>
          </w:p>
        </w:tc>
        <w:tc>
          <w:tcPr>
            <w:tcW w:w="196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b/>
                <w:bCs/>
                <w:sz w:val="24"/>
                <w:szCs w:val="24"/>
              </w:rPr>
            </w:pPr>
            <w:r w:rsidRPr="005E2EC2">
              <w:rPr>
                <w:rFonts w:ascii="Times New Roman" w:hAnsi="Times New Roman"/>
                <w:b/>
                <w:bCs/>
                <w:sz w:val="24"/>
                <w:szCs w:val="24"/>
              </w:rPr>
              <w:t>5 251,15</w:t>
            </w:r>
          </w:p>
        </w:tc>
        <w:tc>
          <w:tcPr>
            <w:tcW w:w="1495"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b/>
                <w:bCs/>
                <w:sz w:val="24"/>
                <w:szCs w:val="24"/>
              </w:rPr>
            </w:pPr>
            <w:r w:rsidRPr="005E2EC2">
              <w:rPr>
                <w:rFonts w:ascii="Times New Roman" w:hAnsi="Times New Roman"/>
                <w:b/>
                <w:bCs/>
                <w:sz w:val="24"/>
                <w:szCs w:val="24"/>
              </w:rPr>
              <w:t>1 719,53</w:t>
            </w:r>
          </w:p>
        </w:tc>
        <w:tc>
          <w:tcPr>
            <w:tcW w:w="1564"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b/>
                <w:bCs/>
                <w:sz w:val="24"/>
                <w:szCs w:val="24"/>
              </w:rPr>
            </w:pPr>
            <w:r w:rsidRPr="005E2EC2">
              <w:rPr>
                <w:rFonts w:ascii="Times New Roman" w:hAnsi="Times New Roman"/>
                <w:b/>
                <w:bCs/>
                <w:sz w:val="24"/>
                <w:szCs w:val="24"/>
              </w:rPr>
              <w:t>1 125,74</w:t>
            </w:r>
          </w:p>
        </w:tc>
      </w:tr>
      <w:tr w:rsidR="005E2EC2" w:rsidRPr="005E2EC2" w:rsidTr="003620FE">
        <w:trPr>
          <w:trHeight w:val="1440"/>
        </w:trPr>
        <w:tc>
          <w:tcPr>
            <w:tcW w:w="5200" w:type="dxa"/>
            <w:tcBorders>
              <w:top w:val="nil"/>
              <w:left w:val="single" w:sz="4" w:space="0" w:color="auto"/>
              <w:bottom w:val="single" w:sz="4" w:space="0" w:color="auto"/>
              <w:right w:val="nil"/>
            </w:tcBorders>
            <w:shd w:val="clear" w:color="auto" w:fill="auto"/>
            <w:vAlign w:val="center"/>
            <w:hideMark/>
          </w:tcPr>
          <w:p w:rsidR="005E2EC2" w:rsidRPr="005E2EC2" w:rsidRDefault="005E2EC2" w:rsidP="005E2EC2">
            <w:pPr>
              <w:spacing w:after="0" w:line="240" w:lineRule="auto"/>
              <w:rPr>
                <w:rFonts w:ascii="Times New Roman" w:hAnsi="Times New Roman"/>
                <w:sz w:val="24"/>
                <w:szCs w:val="24"/>
              </w:rPr>
            </w:pPr>
            <w:r w:rsidRPr="005E2EC2">
              <w:rPr>
                <w:rFonts w:ascii="Times New Roman" w:hAnsi="Times New Roman"/>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08</w:t>
            </w:r>
          </w:p>
        </w:tc>
        <w:tc>
          <w:tcPr>
            <w:tcW w:w="60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01</w:t>
            </w:r>
          </w:p>
        </w:tc>
        <w:tc>
          <w:tcPr>
            <w:tcW w:w="224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99.0.00.40990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100</w:t>
            </w:r>
          </w:p>
        </w:tc>
        <w:tc>
          <w:tcPr>
            <w:tcW w:w="196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3 770,60</w:t>
            </w:r>
          </w:p>
        </w:tc>
        <w:tc>
          <w:tcPr>
            <w:tcW w:w="1495"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1 719,53</w:t>
            </w:r>
          </w:p>
        </w:tc>
        <w:tc>
          <w:tcPr>
            <w:tcW w:w="1564"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1 125,74</w:t>
            </w:r>
          </w:p>
        </w:tc>
      </w:tr>
      <w:tr w:rsidR="005E2EC2" w:rsidRPr="005E2EC2" w:rsidTr="003620FE">
        <w:trPr>
          <w:trHeight w:val="585"/>
        </w:trPr>
        <w:tc>
          <w:tcPr>
            <w:tcW w:w="5200" w:type="dxa"/>
            <w:tcBorders>
              <w:top w:val="nil"/>
              <w:left w:val="single" w:sz="4" w:space="0" w:color="auto"/>
              <w:bottom w:val="single" w:sz="4" w:space="0" w:color="auto"/>
              <w:right w:val="nil"/>
            </w:tcBorders>
            <w:shd w:val="clear" w:color="auto" w:fill="auto"/>
            <w:vAlign w:val="center"/>
            <w:hideMark/>
          </w:tcPr>
          <w:p w:rsidR="005E2EC2" w:rsidRPr="005E2EC2" w:rsidRDefault="005E2EC2" w:rsidP="005E2EC2">
            <w:pPr>
              <w:spacing w:after="0" w:line="240" w:lineRule="auto"/>
              <w:rPr>
                <w:rFonts w:ascii="Times New Roman" w:hAnsi="Times New Roman"/>
                <w:sz w:val="24"/>
                <w:szCs w:val="24"/>
              </w:rPr>
            </w:pPr>
            <w:r w:rsidRPr="005E2EC2">
              <w:rPr>
                <w:rFonts w:ascii="Times New Roman" w:hAnsi="Times New Roman"/>
                <w:sz w:val="24"/>
                <w:szCs w:val="24"/>
              </w:rPr>
              <w:t>Расходы на выплаты персоналу казенных учреждений</w:t>
            </w:r>
          </w:p>
        </w:tc>
        <w:tc>
          <w:tcPr>
            <w:tcW w:w="88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08</w:t>
            </w:r>
          </w:p>
        </w:tc>
        <w:tc>
          <w:tcPr>
            <w:tcW w:w="60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01</w:t>
            </w:r>
          </w:p>
        </w:tc>
        <w:tc>
          <w:tcPr>
            <w:tcW w:w="224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99.0.00.40990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110</w:t>
            </w:r>
          </w:p>
        </w:tc>
        <w:tc>
          <w:tcPr>
            <w:tcW w:w="196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3 770,60</w:t>
            </w:r>
          </w:p>
        </w:tc>
        <w:tc>
          <w:tcPr>
            <w:tcW w:w="1495"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1 719,53</w:t>
            </w:r>
          </w:p>
        </w:tc>
        <w:tc>
          <w:tcPr>
            <w:tcW w:w="1564"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1 125,74</w:t>
            </w:r>
          </w:p>
        </w:tc>
      </w:tr>
      <w:tr w:rsidR="005E2EC2" w:rsidRPr="005E2EC2" w:rsidTr="003620FE">
        <w:trPr>
          <w:trHeight w:val="585"/>
        </w:trPr>
        <w:tc>
          <w:tcPr>
            <w:tcW w:w="5200" w:type="dxa"/>
            <w:tcBorders>
              <w:top w:val="nil"/>
              <w:left w:val="single" w:sz="4" w:space="0" w:color="auto"/>
              <w:bottom w:val="single" w:sz="4" w:space="0" w:color="auto"/>
              <w:right w:val="nil"/>
            </w:tcBorders>
            <w:shd w:val="clear" w:color="auto" w:fill="auto"/>
            <w:vAlign w:val="center"/>
            <w:hideMark/>
          </w:tcPr>
          <w:p w:rsidR="005E2EC2" w:rsidRPr="005E2EC2" w:rsidRDefault="005E2EC2" w:rsidP="005E2EC2">
            <w:pPr>
              <w:spacing w:after="0" w:line="240" w:lineRule="auto"/>
              <w:rPr>
                <w:rFonts w:ascii="Times New Roman" w:hAnsi="Times New Roman"/>
                <w:sz w:val="24"/>
                <w:szCs w:val="24"/>
              </w:rPr>
            </w:pPr>
            <w:r w:rsidRPr="005E2EC2">
              <w:rPr>
                <w:rFonts w:ascii="Times New Roman" w:hAnsi="Times New Roman"/>
                <w:sz w:val="24"/>
                <w:szCs w:val="24"/>
              </w:rPr>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08</w:t>
            </w:r>
          </w:p>
        </w:tc>
        <w:tc>
          <w:tcPr>
            <w:tcW w:w="60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01</w:t>
            </w:r>
          </w:p>
        </w:tc>
        <w:tc>
          <w:tcPr>
            <w:tcW w:w="224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99.0.00.40990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200</w:t>
            </w:r>
          </w:p>
        </w:tc>
        <w:tc>
          <w:tcPr>
            <w:tcW w:w="196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1 471,55</w:t>
            </w:r>
          </w:p>
        </w:tc>
        <w:tc>
          <w:tcPr>
            <w:tcW w:w="1495"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0,00</w:t>
            </w:r>
          </w:p>
        </w:tc>
        <w:tc>
          <w:tcPr>
            <w:tcW w:w="1564"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0,00</w:t>
            </w:r>
          </w:p>
        </w:tc>
      </w:tr>
      <w:tr w:rsidR="005E2EC2" w:rsidRPr="005E2EC2" w:rsidTr="003620FE">
        <w:trPr>
          <w:trHeight w:val="870"/>
        </w:trPr>
        <w:tc>
          <w:tcPr>
            <w:tcW w:w="5200" w:type="dxa"/>
            <w:tcBorders>
              <w:top w:val="nil"/>
              <w:left w:val="single" w:sz="4" w:space="0" w:color="auto"/>
              <w:bottom w:val="single" w:sz="4" w:space="0" w:color="auto"/>
              <w:right w:val="nil"/>
            </w:tcBorders>
            <w:shd w:val="clear" w:color="auto" w:fill="auto"/>
            <w:vAlign w:val="center"/>
            <w:hideMark/>
          </w:tcPr>
          <w:p w:rsidR="005E2EC2" w:rsidRPr="005E2EC2" w:rsidRDefault="005E2EC2" w:rsidP="005E2EC2">
            <w:pPr>
              <w:spacing w:after="0" w:line="240" w:lineRule="auto"/>
              <w:rPr>
                <w:rFonts w:ascii="Times New Roman" w:hAnsi="Times New Roman"/>
                <w:sz w:val="24"/>
                <w:szCs w:val="24"/>
              </w:rPr>
            </w:pPr>
            <w:r w:rsidRPr="005E2EC2">
              <w:rPr>
                <w:rFonts w:ascii="Times New Roman" w:hAnsi="Times New Roman"/>
                <w:sz w:val="24"/>
                <w:szCs w:val="24"/>
              </w:rPr>
              <w:lastRenderedPageBreak/>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08</w:t>
            </w:r>
          </w:p>
        </w:tc>
        <w:tc>
          <w:tcPr>
            <w:tcW w:w="60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01</w:t>
            </w:r>
          </w:p>
        </w:tc>
        <w:tc>
          <w:tcPr>
            <w:tcW w:w="224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99.0.00.40990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240</w:t>
            </w:r>
          </w:p>
        </w:tc>
        <w:tc>
          <w:tcPr>
            <w:tcW w:w="196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1 471,55</w:t>
            </w:r>
          </w:p>
        </w:tc>
        <w:tc>
          <w:tcPr>
            <w:tcW w:w="1495"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0,00</w:t>
            </w:r>
          </w:p>
        </w:tc>
        <w:tc>
          <w:tcPr>
            <w:tcW w:w="1564"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0,00</w:t>
            </w:r>
          </w:p>
        </w:tc>
      </w:tr>
      <w:tr w:rsidR="005E2EC2" w:rsidRPr="005E2EC2" w:rsidTr="003620FE">
        <w:trPr>
          <w:trHeight w:val="330"/>
        </w:trPr>
        <w:tc>
          <w:tcPr>
            <w:tcW w:w="5200" w:type="dxa"/>
            <w:tcBorders>
              <w:top w:val="nil"/>
              <w:left w:val="single" w:sz="4" w:space="0" w:color="auto"/>
              <w:bottom w:val="single" w:sz="4" w:space="0" w:color="auto"/>
              <w:right w:val="nil"/>
            </w:tcBorders>
            <w:shd w:val="clear" w:color="auto" w:fill="auto"/>
            <w:vAlign w:val="center"/>
            <w:hideMark/>
          </w:tcPr>
          <w:p w:rsidR="005E2EC2" w:rsidRPr="005E2EC2" w:rsidRDefault="005E2EC2" w:rsidP="005E2EC2">
            <w:pPr>
              <w:spacing w:after="0" w:line="240" w:lineRule="auto"/>
              <w:rPr>
                <w:rFonts w:ascii="Times New Roman" w:hAnsi="Times New Roman"/>
                <w:sz w:val="24"/>
                <w:szCs w:val="24"/>
              </w:rPr>
            </w:pPr>
            <w:r w:rsidRPr="005E2EC2">
              <w:rPr>
                <w:rFonts w:ascii="Times New Roman" w:hAnsi="Times New Roman"/>
                <w:sz w:val="24"/>
                <w:szCs w:val="24"/>
              </w:rPr>
              <w:t>Иные бюджетные ассигнования</w:t>
            </w:r>
          </w:p>
        </w:tc>
        <w:tc>
          <w:tcPr>
            <w:tcW w:w="88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08</w:t>
            </w:r>
          </w:p>
        </w:tc>
        <w:tc>
          <w:tcPr>
            <w:tcW w:w="60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01</w:t>
            </w:r>
          </w:p>
        </w:tc>
        <w:tc>
          <w:tcPr>
            <w:tcW w:w="224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99.0.00.40990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800</w:t>
            </w:r>
          </w:p>
        </w:tc>
        <w:tc>
          <w:tcPr>
            <w:tcW w:w="196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9,00</w:t>
            </w:r>
          </w:p>
        </w:tc>
        <w:tc>
          <w:tcPr>
            <w:tcW w:w="1495"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0,00</w:t>
            </w:r>
          </w:p>
        </w:tc>
        <w:tc>
          <w:tcPr>
            <w:tcW w:w="1564"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0,00</w:t>
            </w:r>
          </w:p>
        </w:tc>
      </w:tr>
      <w:tr w:rsidR="005E2EC2" w:rsidRPr="005E2EC2" w:rsidTr="003620FE">
        <w:trPr>
          <w:trHeight w:val="330"/>
        </w:trPr>
        <w:tc>
          <w:tcPr>
            <w:tcW w:w="5200" w:type="dxa"/>
            <w:tcBorders>
              <w:top w:val="nil"/>
              <w:left w:val="single" w:sz="4" w:space="0" w:color="auto"/>
              <w:bottom w:val="single" w:sz="4" w:space="0" w:color="auto"/>
              <w:right w:val="nil"/>
            </w:tcBorders>
            <w:shd w:val="clear" w:color="auto" w:fill="auto"/>
            <w:vAlign w:val="center"/>
            <w:hideMark/>
          </w:tcPr>
          <w:p w:rsidR="005E2EC2" w:rsidRPr="005E2EC2" w:rsidRDefault="005E2EC2" w:rsidP="005E2EC2">
            <w:pPr>
              <w:spacing w:after="0" w:line="240" w:lineRule="auto"/>
              <w:rPr>
                <w:rFonts w:ascii="Times New Roman" w:hAnsi="Times New Roman"/>
                <w:sz w:val="24"/>
                <w:szCs w:val="24"/>
              </w:rPr>
            </w:pPr>
            <w:r w:rsidRPr="005E2EC2">
              <w:rPr>
                <w:rFonts w:ascii="Times New Roman" w:hAnsi="Times New Roman"/>
                <w:sz w:val="24"/>
                <w:szCs w:val="24"/>
              </w:rPr>
              <w:t>Уплата налогов, сборов и иных платежей</w:t>
            </w:r>
          </w:p>
        </w:tc>
        <w:tc>
          <w:tcPr>
            <w:tcW w:w="88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08</w:t>
            </w:r>
          </w:p>
        </w:tc>
        <w:tc>
          <w:tcPr>
            <w:tcW w:w="60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01</w:t>
            </w:r>
          </w:p>
        </w:tc>
        <w:tc>
          <w:tcPr>
            <w:tcW w:w="224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99.0.00.40990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850</w:t>
            </w:r>
          </w:p>
        </w:tc>
        <w:tc>
          <w:tcPr>
            <w:tcW w:w="196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9,00</w:t>
            </w:r>
          </w:p>
        </w:tc>
        <w:tc>
          <w:tcPr>
            <w:tcW w:w="1495"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0,00</w:t>
            </w:r>
          </w:p>
        </w:tc>
        <w:tc>
          <w:tcPr>
            <w:tcW w:w="1564"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0,00</w:t>
            </w:r>
          </w:p>
        </w:tc>
      </w:tr>
      <w:tr w:rsidR="005E2EC2" w:rsidRPr="005E2EC2" w:rsidTr="003620FE">
        <w:trPr>
          <w:trHeight w:val="330"/>
        </w:trPr>
        <w:tc>
          <w:tcPr>
            <w:tcW w:w="5200" w:type="dxa"/>
            <w:tcBorders>
              <w:top w:val="nil"/>
              <w:left w:val="single" w:sz="4" w:space="0" w:color="auto"/>
              <w:bottom w:val="single" w:sz="4" w:space="0" w:color="auto"/>
              <w:right w:val="nil"/>
            </w:tcBorders>
            <w:shd w:val="clear" w:color="auto" w:fill="auto"/>
            <w:vAlign w:val="center"/>
            <w:hideMark/>
          </w:tcPr>
          <w:p w:rsidR="005E2EC2" w:rsidRPr="005E2EC2" w:rsidRDefault="005E2EC2" w:rsidP="005E2EC2">
            <w:pPr>
              <w:spacing w:after="0" w:line="240" w:lineRule="auto"/>
              <w:rPr>
                <w:rFonts w:ascii="Times New Roman" w:hAnsi="Times New Roman"/>
                <w:b/>
                <w:bCs/>
                <w:sz w:val="24"/>
                <w:szCs w:val="24"/>
              </w:rPr>
            </w:pPr>
            <w:r w:rsidRPr="005E2EC2">
              <w:rPr>
                <w:rFonts w:ascii="Times New Roman" w:hAnsi="Times New Roman"/>
                <w:b/>
                <w:bCs/>
                <w:sz w:val="24"/>
                <w:szCs w:val="24"/>
              </w:rPr>
              <w:t>Проведение работ по воинским захоронениям</w:t>
            </w:r>
          </w:p>
        </w:tc>
        <w:tc>
          <w:tcPr>
            <w:tcW w:w="88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08</w:t>
            </w:r>
          </w:p>
        </w:tc>
        <w:tc>
          <w:tcPr>
            <w:tcW w:w="60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01</w:t>
            </w:r>
          </w:p>
        </w:tc>
        <w:tc>
          <w:tcPr>
            <w:tcW w:w="224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99.0.00.70450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 </w:t>
            </w:r>
          </w:p>
        </w:tc>
        <w:tc>
          <w:tcPr>
            <w:tcW w:w="196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b/>
                <w:bCs/>
                <w:sz w:val="24"/>
                <w:szCs w:val="24"/>
              </w:rPr>
            </w:pPr>
            <w:r w:rsidRPr="005E2EC2">
              <w:rPr>
                <w:rFonts w:ascii="Times New Roman" w:hAnsi="Times New Roman"/>
                <w:b/>
                <w:bCs/>
                <w:sz w:val="24"/>
                <w:szCs w:val="24"/>
              </w:rPr>
              <w:t>3 595,00</w:t>
            </w:r>
          </w:p>
        </w:tc>
        <w:tc>
          <w:tcPr>
            <w:tcW w:w="1495"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b/>
                <w:bCs/>
                <w:sz w:val="24"/>
                <w:szCs w:val="24"/>
              </w:rPr>
            </w:pPr>
            <w:r w:rsidRPr="005E2EC2">
              <w:rPr>
                <w:rFonts w:ascii="Times New Roman" w:hAnsi="Times New Roman"/>
                <w:b/>
                <w:bCs/>
                <w:sz w:val="24"/>
                <w:szCs w:val="24"/>
              </w:rPr>
              <w:t>0,00</w:t>
            </w:r>
          </w:p>
        </w:tc>
        <w:tc>
          <w:tcPr>
            <w:tcW w:w="1564"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b/>
                <w:bCs/>
                <w:sz w:val="24"/>
                <w:szCs w:val="24"/>
              </w:rPr>
            </w:pPr>
            <w:r w:rsidRPr="005E2EC2">
              <w:rPr>
                <w:rFonts w:ascii="Times New Roman" w:hAnsi="Times New Roman"/>
                <w:b/>
                <w:bCs/>
                <w:sz w:val="24"/>
                <w:szCs w:val="24"/>
              </w:rPr>
              <w:t>0,00</w:t>
            </w:r>
          </w:p>
        </w:tc>
      </w:tr>
      <w:tr w:rsidR="005E2EC2" w:rsidRPr="005E2EC2" w:rsidTr="003620FE">
        <w:trPr>
          <w:trHeight w:val="585"/>
        </w:trPr>
        <w:tc>
          <w:tcPr>
            <w:tcW w:w="5200" w:type="dxa"/>
            <w:tcBorders>
              <w:top w:val="nil"/>
              <w:left w:val="single" w:sz="4" w:space="0" w:color="auto"/>
              <w:bottom w:val="single" w:sz="4" w:space="0" w:color="auto"/>
              <w:right w:val="nil"/>
            </w:tcBorders>
            <w:shd w:val="clear" w:color="auto" w:fill="auto"/>
            <w:vAlign w:val="center"/>
            <w:hideMark/>
          </w:tcPr>
          <w:p w:rsidR="005E2EC2" w:rsidRPr="005E2EC2" w:rsidRDefault="005E2EC2" w:rsidP="005E2EC2">
            <w:pPr>
              <w:spacing w:after="0" w:line="240" w:lineRule="auto"/>
              <w:rPr>
                <w:rFonts w:ascii="Times New Roman" w:hAnsi="Times New Roman"/>
                <w:sz w:val="24"/>
                <w:szCs w:val="24"/>
              </w:rPr>
            </w:pPr>
            <w:r w:rsidRPr="005E2EC2">
              <w:rPr>
                <w:rFonts w:ascii="Times New Roman" w:hAnsi="Times New Roman"/>
                <w:sz w:val="24"/>
                <w:szCs w:val="24"/>
              </w:rPr>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08</w:t>
            </w:r>
          </w:p>
        </w:tc>
        <w:tc>
          <w:tcPr>
            <w:tcW w:w="60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01</w:t>
            </w:r>
          </w:p>
        </w:tc>
        <w:tc>
          <w:tcPr>
            <w:tcW w:w="224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99.0.00.70450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200</w:t>
            </w:r>
          </w:p>
        </w:tc>
        <w:tc>
          <w:tcPr>
            <w:tcW w:w="196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3 595,00</w:t>
            </w:r>
          </w:p>
        </w:tc>
        <w:tc>
          <w:tcPr>
            <w:tcW w:w="1495"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0,00</w:t>
            </w:r>
          </w:p>
        </w:tc>
        <w:tc>
          <w:tcPr>
            <w:tcW w:w="1564"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0,00</w:t>
            </w:r>
          </w:p>
        </w:tc>
      </w:tr>
      <w:tr w:rsidR="005E2EC2" w:rsidRPr="005E2EC2" w:rsidTr="003620FE">
        <w:trPr>
          <w:trHeight w:val="870"/>
        </w:trPr>
        <w:tc>
          <w:tcPr>
            <w:tcW w:w="5200" w:type="dxa"/>
            <w:tcBorders>
              <w:top w:val="nil"/>
              <w:left w:val="single" w:sz="4" w:space="0" w:color="auto"/>
              <w:bottom w:val="single" w:sz="4" w:space="0" w:color="auto"/>
              <w:right w:val="nil"/>
            </w:tcBorders>
            <w:shd w:val="clear" w:color="auto" w:fill="auto"/>
            <w:vAlign w:val="center"/>
            <w:hideMark/>
          </w:tcPr>
          <w:p w:rsidR="005E2EC2" w:rsidRPr="005E2EC2" w:rsidRDefault="005E2EC2" w:rsidP="005E2EC2">
            <w:pPr>
              <w:spacing w:after="0" w:line="240" w:lineRule="auto"/>
              <w:rPr>
                <w:rFonts w:ascii="Times New Roman" w:hAnsi="Times New Roman"/>
                <w:sz w:val="24"/>
                <w:szCs w:val="24"/>
              </w:rPr>
            </w:pPr>
            <w:r w:rsidRPr="005E2EC2">
              <w:rPr>
                <w:rFonts w:ascii="Times New Roman" w:hAnsi="Times New Roman"/>
                <w:sz w:val="24"/>
                <w:szCs w:val="24"/>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08</w:t>
            </w:r>
          </w:p>
        </w:tc>
        <w:tc>
          <w:tcPr>
            <w:tcW w:w="60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01</w:t>
            </w:r>
          </w:p>
        </w:tc>
        <w:tc>
          <w:tcPr>
            <w:tcW w:w="224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99.0.00.70450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240</w:t>
            </w:r>
          </w:p>
        </w:tc>
        <w:tc>
          <w:tcPr>
            <w:tcW w:w="196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3 595,00</w:t>
            </w:r>
          </w:p>
        </w:tc>
        <w:tc>
          <w:tcPr>
            <w:tcW w:w="1495"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0,00</w:t>
            </w:r>
          </w:p>
        </w:tc>
        <w:tc>
          <w:tcPr>
            <w:tcW w:w="1564"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0,00</w:t>
            </w:r>
          </w:p>
        </w:tc>
      </w:tr>
      <w:tr w:rsidR="005E2EC2" w:rsidRPr="005E2EC2" w:rsidTr="003620FE">
        <w:trPr>
          <w:trHeight w:val="1290"/>
        </w:trPr>
        <w:tc>
          <w:tcPr>
            <w:tcW w:w="5200" w:type="dxa"/>
            <w:tcBorders>
              <w:top w:val="nil"/>
              <w:left w:val="single" w:sz="4" w:space="0" w:color="auto"/>
              <w:bottom w:val="single" w:sz="4" w:space="0" w:color="auto"/>
              <w:right w:val="nil"/>
            </w:tcBorders>
            <w:shd w:val="clear" w:color="auto" w:fill="auto"/>
            <w:vAlign w:val="center"/>
            <w:hideMark/>
          </w:tcPr>
          <w:p w:rsidR="005E2EC2" w:rsidRPr="005E2EC2" w:rsidRDefault="005E2EC2" w:rsidP="005E2EC2">
            <w:pPr>
              <w:spacing w:after="0" w:line="240" w:lineRule="auto"/>
              <w:rPr>
                <w:rFonts w:ascii="Times New Roman" w:hAnsi="Times New Roman"/>
                <w:b/>
                <w:bCs/>
                <w:sz w:val="24"/>
                <w:szCs w:val="24"/>
              </w:rPr>
            </w:pPr>
            <w:r w:rsidRPr="005E2EC2">
              <w:rPr>
                <w:rFonts w:ascii="Times New Roman" w:hAnsi="Times New Roman"/>
                <w:b/>
                <w:bCs/>
                <w:sz w:val="24"/>
                <w:szCs w:val="24"/>
              </w:rPr>
              <w:t>Обеспечение расходов по собственным полномочиям за счет средств областного бюджета на обеспечение сбалансированности местных бюджетов</w:t>
            </w:r>
          </w:p>
        </w:tc>
        <w:tc>
          <w:tcPr>
            <w:tcW w:w="88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08</w:t>
            </w:r>
          </w:p>
        </w:tc>
        <w:tc>
          <w:tcPr>
            <w:tcW w:w="60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01</w:t>
            </w:r>
          </w:p>
        </w:tc>
        <w:tc>
          <w:tcPr>
            <w:tcW w:w="224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 </w:t>
            </w:r>
          </w:p>
        </w:tc>
        <w:tc>
          <w:tcPr>
            <w:tcW w:w="196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b/>
                <w:bCs/>
                <w:sz w:val="24"/>
                <w:szCs w:val="24"/>
              </w:rPr>
            </w:pPr>
            <w:r w:rsidRPr="005E2EC2">
              <w:rPr>
                <w:rFonts w:ascii="Times New Roman" w:hAnsi="Times New Roman"/>
                <w:b/>
                <w:bCs/>
                <w:sz w:val="24"/>
                <w:szCs w:val="24"/>
              </w:rPr>
              <w:t>1 879,50</w:t>
            </w:r>
          </w:p>
        </w:tc>
        <w:tc>
          <w:tcPr>
            <w:tcW w:w="1495"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b/>
                <w:bCs/>
                <w:sz w:val="24"/>
                <w:szCs w:val="24"/>
              </w:rPr>
            </w:pPr>
            <w:r w:rsidRPr="005E2EC2">
              <w:rPr>
                <w:rFonts w:ascii="Times New Roman" w:hAnsi="Times New Roman"/>
                <w:b/>
                <w:bCs/>
                <w:sz w:val="24"/>
                <w:szCs w:val="24"/>
              </w:rPr>
              <w:t>0,00</w:t>
            </w:r>
          </w:p>
        </w:tc>
        <w:tc>
          <w:tcPr>
            <w:tcW w:w="1564"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b/>
                <w:bCs/>
                <w:sz w:val="24"/>
                <w:szCs w:val="24"/>
              </w:rPr>
            </w:pPr>
            <w:r w:rsidRPr="005E2EC2">
              <w:rPr>
                <w:rFonts w:ascii="Times New Roman" w:hAnsi="Times New Roman"/>
                <w:b/>
                <w:bCs/>
                <w:sz w:val="24"/>
                <w:szCs w:val="24"/>
              </w:rPr>
              <w:t>0,00</w:t>
            </w:r>
          </w:p>
        </w:tc>
      </w:tr>
      <w:tr w:rsidR="005E2EC2" w:rsidRPr="005E2EC2" w:rsidTr="003620FE">
        <w:trPr>
          <w:trHeight w:val="1530"/>
        </w:trPr>
        <w:tc>
          <w:tcPr>
            <w:tcW w:w="5200" w:type="dxa"/>
            <w:tcBorders>
              <w:top w:val="nil"/>
              <w:left w:val="single" w:sz="4" w:space="0" w:color="auto"/>
              <w:bottom w:val="single" w:sz="4" w:space="0" w:color="auto"/>
              <w:right w:val="nil"/>
            </w:tcBorders>
            <w:shd w:val="clear" w:color="auto" w:fill="auto"/>
            <w:vAlign w:val="center"/>
            <w:hideMark/>
          </w:tcPr>
          <w:p w:rsidR="005E2EC2" w:rsidRPr="005E2EC2" w:rsidRDefault="005E2EC2" w:rsidP="005E2EC2">
            <w:pPr>
              <w:spacing w:after="0" w:line="240" w:lineRule="auto"/>
              <w:rPr>
                <w:rFonts w:ascii="Times New Roman" w:hAnsi="Times New Roman"/>
                <w:sz w:val="24"/>
                <w:szCs w:val="24"/>
              </w:rPr>
            </w:pPr>
            <w:r w:rsidRPr="005E2EC2">
              <w:rPr>
                <w:rFonts w:ascii="Times New Roman" w:hAnsi="Times New Roman"/>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08</w:t>
            </w:r>
          </w:p>
        </w:tc>
        <w:tc>
          <w:tcPr>
            <w:tcW w:w="60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01</w:t>
            </w:r>
          </w:p>
        </w:tc>
        <w:tc>
          <w:tcPr>
            <w:tcW w:w="224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100</w:t>
            </w:r>
          </w:p>
        </w:tc>
        <w:tc>
          <w:tcPr>
            <w:tcW w:w="196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1 879,50</w:t>
            </w:r>
          </w:p>
        </w:tc>
        <w:tc>
          <w:tcPr>
            <w:tcW w:w="1495"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0,00</w:t>
            </w:r>
          </w:p>
        </w:tc>
        <w:tc>
          <w:tcPr>
            <w:tcW w:w="1564"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0,00</w:t>
            </w:r>
          </w:p>
        </w:tc>
      </w:tr>
      <w:tr w:rsidR="005E2EC2" w:rsidRPr="005E2EC2" w:rsidTr="003620FE">
        <w:trPr>
          <w:trHeight w:val="585"/>
        </w:trPr>
        <w:tc>
          <w:tcPr>
            <w:tcW w:w="5200" w:type="dxa"/>
            <w:tcBorders>
              <w:top w:val="nil"/>
              <w:left w:val="single" w:sz="4" w:space="0" w:color="auto"/>
              <w:bottom w:val="single" w:sz="4" w:space="0" w:color="auto"/>
              <w:right w:val="nil"/>
            </w:tcBorders>
            <w:shd w:val="clear" w:color="auto" w:fill="auto"/>
            <w:vAlign w:val="center"/>
            <w:hideMark/>
          </w:tcPr>
          <w:p w:rsidR="005E2EC2" w:rsidRPr="005E2EC2" w:rsidRDefault="005E2EC2" w:rsidP="005E2EC2">
            <w:pPr>
              <w:spacing w:after="0" w:line="240" w:lineRule="auto"/>
              <w:rPr>
                <w:rFonts w:ascii="Times New Roman" w:hAnsi="Times New Roman"/>
                <w:sz w:val="24"/>
                <w:szCs w:val="24"/>
              </w:rPr>
            </w:pPr>
            <w:r w:rsidRPr="005E2EC2">
              <w:rPr>
                <w:rFonts w:ascii="Times New Roman" w:hAnsi="Times New Roman"/>
                <w:sz w:val="24"/>
                <w:szCs w:val="24"/>
              </w:rPr>
              <w:t>Расходы на выплаты персоналу казенных учреждений</w:t>
            </w:r>
          </w:p>
        </w:tc>
        <w:tc>
          <w:tcPr>
            <w:tcW w:w="88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08</w:t>
            </w:r>
          </w:p>
        </w:tc>
        <w:tc>
          <w:tcPr>
            <w:tcW w:w="60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01</w:t>
            </w:r>
          </w:p>
        </w:tc>
        <w:tc>
          <w:tcPr>
            <w:tcW w:w="224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110</w:t>
            </w:r>
          </w:p>
        </w:tc>
        <w:tc>
          <w:tcPr>
            <w:tcW w:w="196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1 879,50</w:t>
            </w:r>
          </w:p>
        </w:tc>
        <w:tc>
          <w:tcPr>
            <w:tcW w:w="1495"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0,00</w:t>
            </w:r>
          </w:p>
        </w:tc>
        <w:tc>
          <w:tcPr>
            <w:tcW w:w="1564"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0,00</w:t>
            </w:r>
          </w:p>
        </w:tc>
      </w:tr>
      <w:tr w:rsidR="005E2EC2" w:rsidRPr="005E2EC2" w:rsidTr="003620FE">
        <w:trPr>
          <w:trHeight w:val="330"/>
        </w:trPr>
        <w:tc>
          <w:tcPr>
            <w:tcW w:w="5200" w:type="dxa"/>
            <w:tcBorders>
              <w:top w:val="nil"/>
              <w:left w:val="single" w:sz="4" w:space="0" w:color="auto"/>
              <w:bottom w:val="single" w:sz="4" w:space="0" w:color="auto"/>
              <w:right w:val="nil"/>
            </w:tcBorders>
            <w:shd w:val="clear" w:color="auto" w:fill="auto"/>
            <w:vAlign w:val="center"/>
            <w:hideMark/>
          </w:tcPr>
          <w:p w:rsidR="005E2EC2" w:rsidRPr="005E2EC2" w:rsidRDefault="005E2EC2" w:rsidP="005E2EC2">
            <w:pPr>
              <w:spacing w:after="0" w:line="240" w:lineRule="auto"/>
              <w:rPr>
                <w:rFonts w:ascii="Times New Roman" w:hAnsi="Times New Roman"/>
                <w:b/>
                <w:bCs/>
                <w:sz w:val="24"/>
                <w:szCs w:val="24"/>
              </w:rPr>
            </w:pPr>
            <w:r w:rsidRPr="005E2EC2">
              <w:rPr>
                <w:rFonts w:ascii="Times New Roman" w:hAnsi="Times New Roman"/>
                <w:b/>
                <w:bCs/>
                <w:sz w:val="24"/>
                <w:szCs w:val="24"/>
              </w:rPr>
              <w:t>СОЦИАЛЬНАЯ ПОЛИТИКА</w:t>
            </w:r>
          </w:p>
        </w:tc>
        <w:tc>
          <w:tcPr>
            <w:tcW w:w="88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10</w:t>
            </w:r>
          </w:p>
        </w:tc>
        <w:tc>
          <w:tcPr>
            <w:tcW w:w="60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 </w:t>
            </w:r>
          </w:p>
        </w:tc>
        <w:tc>
          <w:tcPr>
            <w:tcW w:w="224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 </w:t>
            </w:r>
          </w:p>
        </w:tc>
        <w:tc>
          <w:tcPr>
            <w:tcW w:w="196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b/>
                <w:bCs/>
                <w:sz w:val="24"/>
                <w:szCs w:val="24"/>
              </w:rPr>
            </w:pPr>
            <w:r w:rsidRPr="005E2EC2">
              <w:rPr>
                <w:rFonts w:ascii="Times New Roman" w:hAnsi="Times New Roman"/>
                <w:b/>
                <w:bCs/>
                <w:sz w:val="24"/>
                <w:szCs w:val="24"/>
              </w:rPr>
              <w:t>127,60</w:t>
            </w:r>
          </w:p>
        </w:tc>
        <w:tc>
          <w:tcPr>
            <w:tcW w:w="1495"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b/>
                <w:bCs/>
                <w:sz w:val="24"/>
                <w:szCs w:val="24"/>
              </w:rPr>
            </w:pPr>
            <w:r w:rsidRPr="005E2EC2">
              <w:rPr>
                <w:rFonts w:ascii="Times New Roman" w:hAnsi="Times New Roman"/>
                <w:b/>
                <w:bCs/>
                <w:sz w:val="24"/>
                <w:szCs w:val="24"/>
              </w:rPr>
              <w:t>0,00</w:t>
            </w:r>
          </w:p>
        </w:tc>
        <w:tc>
          <w:tcPr>
            <w:tcW w:w="1564"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b/>
                <w:bCs/>
                <w:sz w:val="24"/>
                <w:szCs w:val="24"/>
              </w:rPr>
            </w:pPr>
            <w:r w:rsidRPr="005E2EC2">
              <w:rPr>
                <w:rFonts w:ascii="Times New Roman" w:hAnsi="Times New Roman"/>
                <w:b/>
                <w:bCs/>
                <w:sz w:val="24"/>
                <w:szCs w:val="24"/>
              </w:rPr>
              <w:t>0,00</w:t>
            </w:r>
          </w:p>
        </w:tc>
      </w:tr>
      <w:tr w:rsidR="005E2EC2" w:rsidRPr="005E2EC2" w:rsidTr="003620FE">
        <w:trPr>
          <w:trHeight w:val="330"/>
        </w:trPr>
        <w:tc>
          <w:tcPr>
            <w:tcW w:w="5200" w:type="dxa"/>
            <w:tcBorders>
              <w:top w:val="nil"/>
              <w:left w:val="single" w:sz="4" w:space="0" w:color="auto"/>
              <w:bottom w:val="single" w:sz="4" w:space="0" w:color="auto"/>
              <w:right w:val="nil"/>
            </w:tcBorders>
            <w:shd w:val="clear" w:color="auto" w:fill="auto"/>
            <w:vAlign w:val="center"/>
            <w:hideMark/>
          </w:tcPr>
          <w:p w:rsidR="005E2EC2" w:rsidRPr="005E2EC2" w:rsidRDefault="005E2EC2" w:rsidP="005E2EC2">
            <w:pPr>
              <w:spacing w:after="0" w:line="240" w:lineRule="auto"/>
              <w:rPr>
                <w:rFonts w:ascii="Times New Roman" w:hAnsi="Times New Roman"/>
                <w:b/>
                <w:bCs/>
                <w:sz w:val="24"/>
                <w:szCs w:val="24"/>
              </w:rPr>
            </w:pPr>
            <w:r w:rsidRPr="005E2EC2">
              <w:rPr>
                <w:rFonts w:ascii="Times New Roman" w:hAnsi="Times New Roman"/>
                <w:b/>
                <w:bCs/>
                <w:sz w:val="24"/>
                <w:szCs w:val="24"/>
              </w:rPr>
              <w:t>Пенсионное обеспечение</w:t>
            </w:r>
          </w:p>
        </w:tc>
        <w:tc>
          <w:tcPr>
            <w:tcW w:w="88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10</w:t>
            </w:r>
          </w:p>
        </w:tc>
        <w:tc>
          <w:tcPr>
            <w:tcW w:w="60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01</w:t>
            </w:r>
          </w:p>
        </w:tc>
        <w:tc>
          <w:tcPr>
            <w:tcW w:w="224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 </w:t>
            </w:r>
          </w:p>
        </w:tc>
        <w:tc>
          <w:tcPr>
            <w:tcW w:w="196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b/>
                <w:bCs/>
                <w:sz w:val="24"/>
                <w:szCs w:val="24"/>
              </w:rPr>
            </w:pPr>
            <w:r w:rsidRPr="005E2EC2">
              <w:rPr>
                <w:rFonts w:ascii="Times New Roman" w:hAnsi="Times New Roman"/>
                <w:b/>
                <w:bCs/>
                <w:sz w:val="24"/>
                <w:szCs w:val="24"/>
              </w:rPr>
              <w:t>127,60</w:t>
            </w:r>
          </w:p>
        </w:tc>
        <w:tc>
          <w:tcPr>
            <w:tcW w:w="1495"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b/>
                <w:bCs/>
                <w:sz w:val="24"/>
                <w:szCs w:val="24"/>
              </w:rPr>
            </w:pPr>
            <w:r w:rsidRPr="005E2EC2">
              <w:rPr>
                <w:rFonts w:ascii="Times New Roman" w:hAnsi="Times New Roman"/>
                <w:b/>
                <w:bCs/>
                <w:sz w:val="24"/>
                <w:szCs w:val="24"/>
              </w:rPr>
              <w:t>0,00</w:t>
            </w:r>
          </w:p>
        </w:tc>
        <w:tc>
          <w:tcPr>
            <w:tcW w:w="1564"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b/>
                <w:bCs/>
                <w:sz w:val="24"/>
                <w:szCs w:val="24"/>
              </w:rPr>
            </w:pPr>
            <w:r w:rsidRPr="005E2EC2">
              <w:rPr>
                <w:rFonts w:ascii="Times New Roman" w:hAnsi="Times New Roman"/>
                <w:b/>
                <w:bCs/>
                <w:sz w:val="24"/>
                <w:szCs w:val="24"/>
              </w:rPr>
              <w:t>0,00</w:t>
            </w:r>
          </w:p>
        </w:tc>
      </w:tr>
      <w:tr w:rsidR="005E2EC2" w:rsidRPr="005E2EC2" w:rsidTr="003620FE">
        <w:trPr>
          <w:trHeight w:val="330"/>
        </w:trPr>
        <w:tc>
          <w:tcPr>
            <w:tcW w:w="5200" w:type="dxa"/>
            <w:tcBorders>
              <w:top w:val="nil"/>
              <w:left w:val="single" w:sz="4" w:space="0" w:color="auto"/>
              <w:bottom w:val="single" w:sz="4" w:space="0" w:color="auto"/>
              <w:right w:val="nil"/>
            </w:tcBorders>
            <w:shd w:val="clear" w:color="auto" w:fill="auto"/>
            <w:vAlign w:val="center"/>
            <w:hideMark/>
          </w:tcPr>
          <w:p w:rsidR="005E2EC2" w:rsidRPr="005E2EC2" w:rsidRDefault="005E2EC2" w:rsidP="005E2EC2">
            <w:pPr>
              <w:spacing w:after="0" w:line="240" w:lineRule="auto"/>
              <w:rPr>
                <w:rFonts w:ascii="Times New Roman" w:hAnsi="Times New Roman"/>
                <w:b/>
                <w:bCs/>
                <w:sz w:val="24"/>
                <w:szCs w:val="24"/>
              </w:rPr>
            </w:pPr>
            <w:r w:rsidRPr="005E2EC2">
              <w:rPr>
                <w:rFonts w:ascii="Times New Roman" w:hAnsi="Times New Roman"/>
                <w:b/>
                <w:bCs/>
                <w:sz w:val="24"/>
                <w:szCs w:val="24"/>
              </w:rPr>
              <w:t>Непрограммные расходы местного бюджета</w:t>
            </w:r>
          </w:p>
        </w:tc>
        <w:tc>
          <w:tcPr>
            <w:tcW w:w="88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10</w:t>
            </w:r>
          </w:p>
        </w:tc>
        <w:tc>
          <w:tcPr>
            <w:tcW w:w="60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01</w:t>
            </w:r>
          </w:p>
        </w:tc>
        <w:tc>
          <w:tcPr>
            <w:tcW w:w="224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 </w:t>
            </w:r>
          </w:p>
        </w:tc>
        <w:tc>
          <w:tcPr>
            <w:tcW w:w="196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b/>
                <w:bCs/>
                <w:sz w:val="24"/>
                <w:szCs w:val="24"/>
              </w:rPr>
            </w:pPr>
            <w:r w:rsidRPr="005E2EC2">
              <w:rPr>
                <w:rFonts w:ascii="Times New Roman" w:hAnsi="Times New Roman"/>
                <w:b/>
                <w:bCs/>
                <w:sz w:val="24"/>
                <w:szCs w:val="24"/>
              </w:rPr>
              <w:t>127,60</w:t>
            </w:r>
          </w:p>
        </w:tc>
        <w:tc>
          <w:tcPr>
            <w:tcW w:w="1495"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b/>
                <w:bCs/>
                <w:sz w:val="24"/>
                <w:szCs w:val="24"/>
              </w:rPr>
            </w:pPr>
            <w:r w:rsidRPr="005E2EC2">
              <w:rPr>
                <w:rFonts w:ascii="Times New Roman" w:hAnsi="Times New Roman"/>
                <w:b/>
                <w:bCs/>
                <w:sz w:val="24"/>
                <w:szCs w:val="24"/>
              </w:rPr>
              <w:t>0,00</w:t>
            </w:r>
          </w:p>
        </w:tc>
        <w:tc>
          <w:tcPr>
            <w:tcW w:w="1564"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b/>
                <w:bCs/>
                <w:sz w:val="24"/>
                <w:szCs w:val="24"/>
              </w:rPr>
            </w:pPr>
            <w:r w:rsidRPr="005E2EC2">
              <w:rPr>
                <w:rFonts w:ascii="Times New Roman" w:hAnsi="Times New Roman"/>
                <w:b/>
                <w:bCs/>
                <w:sz w:val="24"/>
                <w:szCs w:val="24"/>
              </w:rPr>
              <w:t>0,00</w:t>
            </w:r>
          </w:p>
        </w:tc>
      </w:tr>
      <w:tr w:rsidR="005E2EC2" w:rsidRPr="005E2EC2" w:rsidTr="003620FE">
        <w:trPr>
          <w:trHeight w:val="330"/>
        </w:trPr>
        <w:tc>
          <w:tcPr>
            <w:tcW w:w="5200" w:type="dxa"/>
            <w:tcBorders>
              <w:top w:val="nil"/>
              <w:left w:val="single" w:sz="4" w:space="0" w:color="auto"/>
              <w:bottom w:val="single" w:sz="4" w:space="0" w:color="auto"/>
              <w:right w:val="nil"/>
            </w:tcBorders>
            <w:shd w:val="clear" w:color="auto" w:fill="auto"/>
            <w:vAlign w:val="center"/>
            <w:hideMark/>
          </w:tcPr>
          <w:p w:rsidR="005E2EC2" w:rsidRPr="005E2EC2" w:rsidRDefault="005E2EC2" w:rsidP="005E2EC2">
            <w:pPr>
              <w:spacing w:after="0" w:line="240" w:lineRule="auto"/>
              <w:rPr>
                <w:rFonts w:ascii="Times New Roman" w:hAnsi="Times New Roman"/>
                <w:b/>
                <w:bCs/>
                <w:sz w:val="24"/>
                <w:szCs w:val="24"/>
              </w:rPr>
            </w:pPr>
            <w:r w:rsidRPr="005E2EC2">
              <w:rPr>
                <w:rFonts w:ascii="Times New Roman" w:hAnsi="Times New Roman"/>
                <w:b/>
                <w:bCs/>
                <w:sz w:val="24"/>
                <w:szCs w:val="24"/>
              </w:rPr>
              <w:t xml:space="preserve">Доплата к пенсии </w:t>
            </w:r>
            <w:proofErr w:type="gramStart"/>
            <w:r w:rsidRPr="005E2EC2">
              <w:rPr>
                <w:rFonts w:ascii="Times New Roman" w:hAnsi="Times New Roman"/>
                <w:b/>
                <w:bCs/>
                <w:sz w:val="24"/>
                <w:szCs w:val="24"/>
              </w:rPr>
              <w:t>муниципальным  служащим</w:t>
            </w:r>
            <w:proofErr w:type="gramEnd"/>
          </w:p>
        </w:tc>
        <w:tc>
          <w:tcPr>
            <w:tcW w:w="88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10</w:t>
            </w:r>
          </w:p>
        </w:tc>
        <w:tc>
          <w:tcPr>
            <w:tcW w:w="60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01</w:t>
            </w:r>
          </w:p>
        </w:tc>
        <w:tc>
          <w:tcPr>
            <w:tcW w:w="224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99.0.00.91010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 </w:t>
            </w:r>
          </w:p>
        </w:tc>
        <w:tc>
          <w:tcPr>
            <w:tcW w:w="196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b/>
                <w:bCs/>
                <w:sz w:val="24"/>
                <w:szCs w:val="24"/>
              </w:rPr>
            </w:pPr>
            <w:r w:rsidRPr="005E2EC2">
              <w:rPr>
                <w:rFonts w:ascii="Times New Roman" w:hAnsi="Times New Roman"/>
                <w:b/>
                <w:bCs/>
                <w:sz w:val="24"/>
                <w:szCs w:val="24"/>
              </w:rPr>
              <w:t>127,60</w:t>
            </w:r>
          </w:p>
        </w:tc>
        <w:tc>
          <w:tcPr>
            <w:tcW w:w="1495"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b/>
                <w:bCs/>
                <w:sz w:val="24"/>
                <w:szCs w:val="24"/>
              </w:rPr>
            </w:pPr>
            <w:r w:rsidRPr="005E2EC2">
              <w:rPr>
                <w:rFonts w:ascii="Times New Roman" w:hAnsi="Times New Roman"/>
                <w:b/>
                <w:bCs/>
                <w:sz w:val="24"/>
                <w:szCs w:val="24"/>
              </w:rPr>
              <w:t>0,00</w:t>
            </w:r>
          </w:p>
        </w:tc>
        <w:tc>
          <w:tcPr>
            <w:tcW w:w="1564"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b/>
                <w:bCs/>
                <w:sz w:val="24"/>
                <w:szCs w:val="24"/>
              </w:rPr>
            </w:pPr>
            <w:r w:rsidRPr="005E2EC2">
              <w:rPr>
                <w:rFonts w:ascii="Times New Roman" w:hAnsi="Times New Roman"/>
                <w:b/>
                <w:bCs/>
                <w:sz w:val="24"/>
                <w:szCs w:val="24"/>
              </w:rPr>
              <w:t>0,00</w:t>
            </w:r>
          </w:p>
        </w:tc>
      </w:tr>
      <w:tr w:rsidR="005E2EC2" w:rsidRPr="005E2EC2" w:rsidTr="003620FE">
        <w:trPr>
          <w:trHeight w:val="585"/>
        </w:trPr>
        <w:tc>
          <w:tcPr>
            <w:tcW w:w="5200" w:type="dxa"/>
            <w:tcBorders>
              <w:top w:val="nil"/>
              <w:left w:val="single" w:sz="4" w:space="0" w:color="auto"/>
              <w:bottom w:val="single" w:sz="4" w:space="0" w:color="auto"/>
              <w:right w:val="nil"/>
            </w:tcBorders>
            <w:shd w:val="clear" w:color="auto" w:fill="auto"/>
            <w:vAlign w:val="center"/>
            <w:hideMark/>
          </w:tcPr>
          <w:p w:rsidR="005E2EC2" w:rsidRPr="005E2EC2" w:rsidRDefault="005E2EC2" w:rsidP="005E2EC2">
            <w:pPr>
              <w:spacing w:after="0" w:line="240" w:lineRule="auto"/>
              <w:rPr>
                <w:rFonts w:ascii="Times New Roman" w:hAnsi="Times New Roman"/>
                <w:sz w:val="24"/>
                <w:szCs w:val="24"/>
              </w:rPr>
            </w:pPr>
            <w:r w:rsidRPr="005E2EC2">
              <w:rPr>
                <w:rFonts w:ascii="Times New Roman" w:hAnsi="Times New Roman"/>
                <w:sz w:val="24"/>
                <w:szCs w:val="24"/>
              </w:rPr>
              <w:t>Социальное обеспечение и иные выплаты населению</w:t>
            </w:r>
          </w:p>
        </w:tc>
        <w:tc>
          <w:tcPr>
            <w:tcW w:w="88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10</w:t>
            </w:r>
          </w:p>
        </w:tc>
        <w:tc>
          <w:tcPr>
            <w:tcW w:w="60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01</w:t>
            </w:r>
          </w:p>
        </w:tc>
        <w:tc>
          <w:tcPr>
            <w:tcW w:w="224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99.0.00.91010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300</w:t>
            </w:r>
          </w:p>
        </w:tc>
        <w:tc>
          <w:tcPr>
            <w:tcW w:w="196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127,60</w:t>
            </w:r>
          </w:p>
        </w:tc>
        <w:tc>
          <w:tcPr>
            <w:tcW w:w="1495"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0,00</w:t>
            </w:r>
          </w:p>
        </w:tc>
        <w:tc>
          <w:tcPr>
            <w:tcW w:w="1564"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0,00</w:t>
            </w:r>
          </w:p>
        </w:tc>
      </w:tr>
      <w:tr w:rsidR="005E2EC2" w:rsidRPr="005E2EC2" w:rsidTr="003620FE">
        <w:trPr>
          <w:trHeight w:val="585"/>
        </w:trPr>
        <w:tc>
          <w:tcPr>
            <w:tcW w:w="5200" w:type="dxa"/>
            <w:tcBorders>
              <w:top w:val="nil"/>
              <w:left w:val="single" w:sz="4" w:space="0" w:color="auto"/>
              <w:bottom w:val="single" w:sz="4" w:space="0" w:color="auto"/>
              <w:right w:val="nil"/>
            </w:tcBorders>
            <w:shd w:val="clear" w:color="auto" w:fill="auto"/>
            <w:vAlign w:val="center"/>
            <w:hideMark/>
          </w:tcPr>
          <w:p w:rsidR="005E2EC2" w:rsidRPr="005E2EC2" w:rsidRDefault="005E2EC2" w:rsidP="005E2EC2">
            <w:pPr>
              <w:spacing w:after="0" w:line="240" w:lineRule="auto"/>
              <w:rPr>
                <w:rFonts w:ascii="Times New Roman" w:hAnsi="Times New Roman"/>
                <w:sz w:val="24"/>
                <w:szCs w:val="24"/>
              </w:rPr>
            </w:pPr>
            <w:r w:rsidRPr="005E2EC2">
              <w:rPr>
                <w:rFonts w:ascii="Times New Roman" w:hAnsi="Times New Roman"/>
                <w:sz w:val="24"/>
                <w:szCs w:val="24"/>
              </w:rPr>
              <w:lastRenderedPageBreak/>
              <w:t>Публичные нормативные социальные выплаты гражданам</w:t>
            </w:r>
          </w:p>
        </w:tc>
        <w:tc>
          <w:tcPr>
            <w:tcW w:w="88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10</w:t>
            </w:r>
          </w:p>
        </w:tc>
        <w:tc>
          <w:tcPr>
            <w:tcW w:w="60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01</w:t>
            </w:r>
          </w:p>
        </w:tc>
        <w:tc>
          <w:tcPr>
            <w:tcW w:w="224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99.0.00.91010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310</w:t>
            </w:r>
          </w:p>
        </w:tc>
        <w:tc>
          <w:tcPr>
            <w:tcW w:w="196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127,60</w:t>
            </w:r>
          </w:p>
        </w:tc>
        <w:tc>
          <w:tcPr>
            <w:tcW w:w="1495"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0,00</w:t>
            </w:r>
          </w:p>
        </w:tc>
        <w:tc>
          <w:tcPr>
            <w:tcW w:w="1564"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0,00</w:t>
            </w:r>
          </w:p>
        </w:tc>
      </w:tr>
      <w:tr w:rsidR="005E2EC2" w:rsidRPr="005E2EC2" w:rsidTr="003620FE">
        <w:trPr>
          <w:trHeight w:val="330"/>
        </w:trPr>
        <w:tc>
          <w:tcPr>
            <w:tcW w:w="5200" w:type="dxa"/>
            <w:tcBorders>
              <w:top w:val="nil"/>
              <w:left w:val="single" w:sz="4" w:space="0" w:color="auto"/>
              <w:bottom w:val="single" w:sz="4" w:space="0" w:color="auto"/>
              <w:right w:val="nil"/>
            </w:tcBorders>
            <w:shd w:val="clear" w:color="auto" w:fill="auto"/>
            <w:vAlign w:val="center"/>
            <w:hideMark/>
          </w:tcPr>
          <w:p w:rsidR="005E2EC2" w:rsidRPr="005E2EC2" w:rsidRDefault="005E2EC2" w:rsidP="005E2EC2">
            <w:pPr>
              <w:spacing w:after="0" w:line="240" w:lineRule="auto"/>
              <w:rPr>
                <w:rFonts w:ascii="Times New Roman" w:hAnsi="Times New Roman"/>
                <w:b/>
                <w:bCs/>
                <w:sz w:val="24"/>
                <w:szCs w:val="24"/>
              </w:rPr>
            </w:pPr>
            <w:r w:rsidRPr="005E2EC2">
              <w:rPr>
                <w:rFonts w:ascii="Times New Roman" w:hAnsi="Times New Roman"/>
                <w:b/>
                <w:bCs/>
                <w:sz w:val="24"/>
                <w:szCs w:val="24"/>
              </w:rPr>
              <w:t>9900</w:t>
            </w:r>
          </w:p>
        </w:tc>
        <w:tc>
          <w:tcPr>
            <w:tcW w:w="88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99</w:t>
            </w:r>
          </w:p>
        </w:tc>
        <w:tc>
          <w:tcPr>
            <w:tcW w:w="60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 </w:t>
            </w:r>
          </w:p>
        </w:tc>
        <w:tc>
          <w:tcPr>
            <w:tcW w:w="224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 </w:t>
            </w:r>
          </w:p>
        </w:tc>
        <w:tc>
          <w:tcPr>
            <w:tcW w:w="196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b/>
                <w:bCs/>
                <w:sz w:val="24"/>
                <w:szCs w:val="24"/>
              </w:rPr>
            </w:pPr>
            <w:r w:rsidRPr="005E2EC2">
              <w:rPr>
                <w:rFonts w:ascii="Times New Roman" w:hAnsi="Times New Roman"/>
                <w:b/>
                <w:bCs/>
                <w:sz w:val="24"/>
                <w:szCs w:val="24"/>
              </w:rPr>
              <w:t>0,00</w:t>
            </w:r>
          </w:p>
        </w:tc>
        <w:tc>
          <w:tcPr>
            <w:tcW w:w="1495"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b/>
                <w:bCs/>
                <w:sz w:val="24"/>
                <w:szCs w:val="24"/>
              </w:rPr>
            </w:pPr>
            <w:r w:rsidRPr="005E2EC2">
              <w:rPr>
                <w:rFonts w:ascii="Times New Roman" w:hAnsi="Times New Roman"/>
                <w:b/>
                <w:bCs/>
                <w:sz w:val="24"/>
                <w:szCs w:val="24"/>
              </w:rPr>
              <w:t>141,17</w:t>
            </w:r>
          </w:p>
        </w:tc>
        <w:tc>
          <w:tcPr>
            <w:tcW w:w="1564"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b/>
                <w:bCs/>
                <w:sz w:val="24"/>
                <w:szCs w:val="24"/>
              </w:rPr>
            </w:pPr>
            <w:r w:rsidRPr="005E2EC2">
              <w:rPr>
                <w:rFonts w:ascii="Times New Roman" w:hAnsi="Times New Roman"/>
                <w:b/>
                <w:bCs/>
                <w:sz w:val="24"/>
                <w:szCs w:val="24"/>
              </w:rPr>
              <w:t>258,86</w:t>
            </w:r>
          </w:p>
        </w:tc>
      </w:tr>
      <w:tr w:rsidR="005E2EC2" w:rsidRPr="005E2EC2" w:rsidTr="003620FE">
        <w:trPr>
          <w:trHeight w:val="330"/>
        </w:trPr>
        <w:tc>
          <w:tcPr>
            <w:tcW w:w="5200" w:type="dxa"/>
            <w:tcBorders>
              <w:top w:val="nil"/>
              <w:left w:val="single" w:sz="4" w:space="0" w:color="auto"/>
              <w:bottom w:val="single" w:sz="4" w:space="0" w:color="auto"/>
              <w:right w:val="nil"/>
            </w:tcBorders>
            <w:shd w:val="clear" w:color="auto" w:fill="auto"/>
            <w:vAlign w:val="center"/>
            <w:hideMark/>
          </w:tcPr>
          <w:p w:rsidR="005E2EC2" w:rsidRPr="005E2EC2" w:rsidRDefault="005E2EC2" w:rsidP="005E2EC2">
            <w:pPr>
              <w:spacing w:after="0" w:line="240" w:lineRule="auto"/>
              <w:rPr>
                <w:rFonts w:ascii="Times New Roman" w:hAnsi="Times New Roman"/>
                <w:b/>
                <w:bCs/>
                <w:sz w:val="24"/>
                <w:szCs w:val="24"/>
              </w:rPr>
            </w:pPr>
            <w:r w:rsidRPr="005E2EC2">
              <w:rPr>
                <w:rFonts w:ascii="Times New Roman" w:hAnsi="Times New Roman"/>
                <w:b/>
                <w:bCs/>
                <w:sz w:val="24"/>
                <w:szCs w:val="24"/>
              </w:rPr>
              <w:t>Условно утвержденные расходы</w:t>
            </w:r>
          </w:p>
        </w:tc>
        <w:tc>
          <w:tcPr>
            <w:tcW w:w="88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99</w:t>
            </w:r>
          </w:p>
        </w:tc>
        <w:tc>
          <w:tcPr>
            <w:tcW w:w="60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99</w:t>
            </w:r>
          </w:p>
        </w:tc>
        <w:tc>
          <w:tcPr>
            <w:tcW w:w="224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 </w:t>
            </w:r>
          </w:p>
        </w:tc>
        <w:tc>
          <w:tcPr>
            <w:tcW w:w="196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b/>
                <w:bCs/>
                <w:sz w:val="24"/>
                <w:szCs w:val="24"/>
              </w:rPr>
            </w:pPr>
            <w:r w:rsidRPr="005E2EC2">
              <w:rPr>
                <w:rFonts w:ascii="Times New Roman" w:hAnsi="Times New Roman"/>
                <w:b/>
                <w:bCs/>
                <w:sz w:val="24"/>
                <w:szCs w:val="24"/>
              </w:rPr>
              <w:t>0,00</w:t>
            </w:r>
          </w:p>
        </w:tc>
        <w:tc>
          <w:tcPr>
            <w:tcW w:w="1495"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b/>
                <w:bCs/>
                <w:sz w:val="24"/>
                <w:szCs w:val="24"/>
              </w:rPr>
            </w:pPr>
            <w:r w:rsidRPr="005E2EC2">
              <w:rPr>
                <w:rFonts w:ascii="Times New Roman" w:hAnsi="Times New Roman"/>
                <w:b/>
                <w:bCs/>
                <w:sz w:val="24"/>
                <w:szCs w:val="24"/>
              </w:rPr>
              <w:t>141,17</w:t>
            </w:r>
          </w:p>
        </w:tc>
        <w:tc>
          <w:tcPr>
            <w:tcW w:w="1564"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b/>
                <w:bCs/>
                <w:sz w:val="24"/>
                <w:szCs w:val="24"/>
              </w:rPr>
            </w:pPr>
            <w:r w:rsidRPr="005E2EC2">
              <w:rPr>
                <w:rFonts w:ascii="Times New Roman" w:hAnsi="Times New Roman"/>
                <w:b/>
                <w:bCs/>
                <w:sz w:val="24"/>
                <w:szCs w:val="24"/>
              </w:rPr>
              <w:t>258,86</w:t>
            </w:r>
          </w:p>
        </w:tc>
      </w:tr>
      <w:tr w:rsidR="005E2EC2" w:rsidRPr="005E2EC2" w:rsidTr="003620FE">
        <w:trPr>
          <w:trHeight w:val="330"/>
        </w:trPr>
        <w:tc>
          <w:tcPr>
            <w:tcW w:w="5200" w:type="dxa"/>
            <w:tcBorders>
              <w:top w:val="nil"/>
              <w:left w:val="single" w:sz="4" w:space="0" w:color="auto"/>
              <w:bottom w:val="single" w:sz="4" w:space="0" w:color="auto"/>
              <w:right w:val="nil"/>
            </w:tcBorders>
            <w:shd w:val="clear" w:color="auto" w:fill="auto"/>
            <w:vAlign w:val="center"/>
            <w:hideMark/>
          </w:tcPr>
          <w:p w:rsidR="005E2EC2" w:rsidRPr="005E2EC2" w:rsidRDefault="005E2EC2" w:rsidP="005E2EC2">
            <w:pPr>
              <w:spacing w:after="0" w:line="240" w:lineRule="auto"/>
              <w:rPr>
                <w:rFonts w:ascii="Times New Roman" w:hAnsi="Times New Roman"/>
                <w:b/>
                <w:bCs/>
                <w:sz w:val="24"/>
                <w:szCs w:val="24"/>
              </w:rPr>
            </w:pPr>
            <w:r w:rsidRPr="005E2EC2">
              <w:rPr>
                <w:rFonts w:ascii="Times New Roman" w:hAnsi="Times New Roman"/>
                <w:b/>
                <w:bCs/>
                <w:sz w:val="24"/>
                <w:szCs w:val="24"/>
              </w:rPr>
              <w:t>Непрограммные расходы местного бюджета</w:t>
            </w:r>
          </w:p>
        </w:tc>
        <w:tc>
          <w:tcPr>
            <w:tcW w:w="88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99</w:t>
            </w:r>
          </w:p>
        </w:tc>
        <w:tc>
          <w:tcPr>
            <w:tcW w:w="60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99</w:t>
            </w:r>
          </w:p>
        </w:tc>
        <w:tc>
          <w:tcPr>
            <w:tcW w:w="224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 </w:t>
            </w:r>
          </w:p>
        </w:tc>
        <w:tc>
          <w:tcPr>
            <w:tcW w:w="196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b/>
                <w:bCs/>
                <w:sz w:val="24"/>
                <w:szCs w:val="24"/>
              </w:rPr>
            </w:pPr>
            <w:r w:rsidRPr="005E2EC2">
              <w:rPr>
                <w:rFonts w:ascii="Times New Roman" w:hAnsi="Times New Roman"/>
                <w:b/>
                <w:bCs/>
                <w:sz w:val="24"/>
                <w:szCs w:val="24"/>
              </w:rPr>
              <w:t>0,00</w:t>
            </w:r>
          </w:p>
        </w:tc>
        <w:tc>
          <w:tcPr>
            <w:tcW w:w="1495"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b/>
                <w:bCs/>
                <w:sz w:val="24"/>
                <w:szCs w:val="24"/>
              </w:rPr>
            </w:pPr>
            <w:r w:rsidRPr="005E2EC2">
              <w:rPr>
                <w:rFonts w:ascii="Times New Roman" w:hAnsi="Times New Roman"/>
                <w:b/>
                <w:bCs/>
                <w:sz w:val="24"/>
                <w:szCs w:val="24"/>
              </w:rPr>
              <w:t>141,17</w:t>
            </w:r>
          </w:p>
        </w:tc>
        <w:tc>
          <w:tcPr>
            <w:tcW w:w="1564"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b/>
                <w:bCs/>
                <w:sz w:val="24"/>
                <w:szCs w:val="24"/>
              </w:rPr>
            </w:pPr>
            <w:r w:rsidRPr="005E2EC2">
              <w:rPr>
                <w:rFonts w:ascii="Times New Roman" w:hAnsi="Times New Roman"/>
                <w:b/>
                <w:bCs/>
                <w:sz w:val="24"/>
                <w:szCs w:val="24"/>
              </w:rPr>
              <w:t>258,86</w:t>
            </w:r>
          </w:p>
        </w:tc>
      </w:tr>
      <w:tr w:rsidR="005E2EC2" w:rsidRPr="005E2EC2" w:rsidTr="003620FE">
        <w:trPr>
          <w:trHeight w:val="330"/>
        </w:trPr>
        <w:tc>
          <w:tcPr>
            <w:tcW w:w="5200" w:type="dxa"/>
            <w:tcBorders>
              <w:top w:val="nil"/>
              <w:left w:val="single" w:sz="4" w:space="0" w:color="auto"/>
              <w:bottom w:val="single" w:sz="4" w:space="0" w:color="auto"/>
              <w:right w:val="nil"/>
            </w:tcBorders>
            <w:shd w:val="clear" w:color="auto" w:fill="auto"/>
            <w:vAlign w:val="center"/>
            <w:hideMark/>
          </w:tcPr>
          <w:p w:rsidR="005E2EC2" w:rsidRPr="005E2EC2" w:rsidRDefault="005E2EC2" w:rsidP="005E2EC2">
            <w:pPr>
              <w:spacing w:after="0" w:line="240" w:lineRule="auto"/>
              <w:rPr>
                <w:rFonts w:ascii="Times New Roman" w:hAnsi="Times New Roman"/>
                <w:b/>
                <w:bCs/>
                <w:sz w:val="24"/>
                <w:szCs w:val="24"/>
              </w:rPr>
            </w:pPr>
            <w:r w:rsidRPr="005E2EC2">
              <w:rPr>
                <w:rFonts w:ascii="Times New Roman" w:hAnsi="Times New Roman"/>
                <w:b/>
                <w:bCs/>
                <w:sz w:val="24"/>
                <w:szCs w:val="24"/>
              </w:rPr>
              <w:t xml:space="preserve">Условно утвержденные расходы </w:t>
            </w:r>
          </w:p>
        </w:tc>
        <w:tc>
          <w:tcPr>
            <w:tcW w:w="88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99</w:t>
            </w:r>
          </w:p>
        </w:tc>
        <w:tc>
          <w:tcPr>
            <w:tcW w:w="60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99</w:t>
            </w:r>
          </w:p>
        </w:tc>
        <w:tc>
          <w:tcPr>
            <w:tcW w:w="224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99.0.00.99990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 </w:t>
            </w:r>
          </w:p>
        </w:tc>
        <w:tc>
          <w:tcPr>
            <w:tcW w:w="196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b/>
                <w:bCs/>
                <w:sz w:val="24"/>
                <w:szCs w:val="24"/>
              </w:rPr>
            </w:pPr>
            <w:r w:rsidRPr="005E2EC2">
              <w:rPr>
                <w:rFonts w:ascii="Times New Roman" w:hAnsi="Times New Roman"/>
                <w:b/>
                <w:bCs/>
                <w:sz w:val="24"/>
                <w:szCs w:val="24"/>
              </w:rPr>
              <w:t>0,00</w:t>
            </w:r>
          </w:p>
        </w:tc>
        <w:tc>
          <w:tcPr>
            <w:tcW w:w="1495"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b/>
                <w:bCs/>
                <w:sz w:val="24"/>
                <w:szCs w:val="24"/>
              </w:rPr>
            </w:pPr>
            <w:r w:rsidRPr="005E2EC2">
              <w:rPr>
                <w:rFonts w:ascii="Times New Roman" w:hAnsi="Times New Roman"/>
                <w:b/>
                <w:bCs/>
                <w:sz w:val="24"/>
                <w:szCs w:val="24"/>
              </w:rPr>
              <w:t>141,17</w:t>
            </w:r>
          </w:p>
        </w:tc>
        <w:tc>
          <w:tcPr>
            <w:tcW w:w="1564"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b/>
                <w:bCs/>
                <w:sz w:val="24"/>
                <w:szCs w:val="24"/>
              </w:rPr>
            </w:pPr>
            <w:r w:rsidRPr="005E2EC2">
              <w:rPr>
                <w:rFonts w:ascii="Times New Roman" w:hAnsi="Times New Roman"/>
                <w:b/>
                <w:bCs/>
                <w:sz w:val="24"/>
                <w:szCs w:val="24"/>
              </w:rPr>
              <w:t>258,86</w:t>
            </w:r>
          </w:p>
        </w:tc>
      </w:tr>
      <w:tr w:rsidR="005E2EC2" w:rsidRPr="005E2EC2" w:rsidTr="003620FE">
        <w:trPr>
          <w:trHeight w:val="330"/>
        </w:trPr>
        <w:tc>
          <w:tcPr>
            <w:tcW w:w="5200" w:type="dxa"/>
            <w:tcBorders>
              <w:top w:val="nil"/>
              <w:left w:val="single" w:sz="4" w:space="0" w:color="auto"/>
              <w:bottom w:val="single" w:sz="4" w:space="0" w:color="auto"/>
              <w:right w:val="nil"/>
            </w:tcBorders>
            <w:shd w:val="clear" w:color="auto" w:fill="auto"/>
            <w:vAlign w:val="center"/>
            <w:hideMark/>
          </w:tcPr>
          <w:p w:rsidR="005E2EC2" w:rsidRPr="005E2EC2" w:rsidRDefault="005E2EC2" w:rsidP="005E2EC2">
            <w:pPr>
              <w:spacing w:after="0" w:line="240" w:lineRule="auto"/>
              <w:rPr>
                <w:rFonts w:ascii="Times New Roman" w:hAnsi="Times New Roman"/>
                <w:sz w:val="24"/>
                <w:szCs w:val="24"/>
              </w:rPr>
            </w:pPr>
            <w:r w:rsidRPr="005E2EC2">
              <w:rPr>
                <w:rFonts w:ascii="Times New Roman" w:hAnsi="Times New Roman"/>
                <w:sz w:val="24"/>
                <w:szCs w:val="24"/>
              </w:rPr>
              <w:t>900</w:t>
            </w:r>
          </w:p>
        </w:tc>
        <w:tc>
          <w:tcPr>
            <w:tcW w:w="88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99</w:t>
            </w:r>
          </w:p>
        </w:tc>
        <w:tc>
          <w:tcPr>
            <w:tcW w:w="60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99</w:t>
            </w:r>
          </w:p>
        </w:tc>
        <w:tc>
          <w:tcPr>
            <w:tcW w:w="224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99.0.00.99990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900</w:t>
            </w:r>
          </w:p>
        </w:tc>
        <w:tc>
          <w:tcPr>
            <w:tcW w:w="196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0,00</w:t>
            </w:r>
          </w:p>
        </w:tc>
        <w:tc>
          <w:tcPr>
            <w:tcW w:w="1495"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141,17</w:t>
            </w:r>
          </w:p>
        </w:tc>
        <w:tc>
          <w:tcPr>
            <w:tcW w:w="1564"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258,86</w:t>
            </w:r>
          </w:p>
        </w:tc>
      </w:tr>
      <w:tr w:rsidR="005E2EC2" w:rsidRPr="005E2EC2" w:rsidTr="003620FE">
        <w:trPr>
          <w:trHeight w:val="330"/>
        </w:trPr>
        <w:tc>
          <w:tcPr>
            <w:tcW w:w="5200" w:type="dxa"/>
            <w:tcBorders>
              <w:top w:val="nil"/>
              <w:left w:val="single" w:sz="4" w:space="0" w:color="auto"/>
              <w:bottom w:val="single" w:sz="4" w:space="0" w:color="auto"/>
              <w:right w:val="nil"/>
            </w:tcBorders>
            <w:shd w:val="clear" w:color="auto" w:fill="auto"/>
            <w:vAlign w:val="center"/>
            <w:hideMark/>
          </w:tcPr>
          <w:p w:rsidR="005E2EC2" w:rsidRPr="005E2EC2" w:rsidRDefault="005E2EC2" w:rsidP="005E2EC2">
            <w:pPr>
              <w:spacing w:after="0" w:line="240" w:lineRule="auto"/>
              <w:rPr>
                <w:rFonts w:ascii="Times New Roman" w:hAnsi="Times New Roman"/>
                <w:sz w:val="24"/>
                <w:szCs w:val="24"/>
              </w:rPr>
            </w:pPr>
            <w:r w:rsidRPr="005E2EC2">
              <w:rPr>
                <w:rFonts w:ascii="Times New Roman" w:hAnsi="Times New Roman"/>
                <w:sz w:val="24"/>
                <w:szCs w:val="24"/>
              </w:rPr>
              <w:t>990</w:t>
            </w:r>
          </w:p>
        </w:tc>
        <w:tc>
          <w:tcPr>
            <w:tcW w:w="88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99</w:t>
            </w:r>
          </w:p>
        </w:tc>
        <w:tc>
          <w:tcPr>
            <w:tcW w:w="60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99</w:t>
            </w:r>
          </w:p>
        </w:tc>
        <w:tc>
          <w:tcPr>
            <w:tcW w:w="224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99.0.00.99990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990</w:t>
            </w:r>
          </w:p>
        </w:tc>
        <w:tc>
          <w:tcPr>
            <w:tcW w:w="1960"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0,00</w:t>
            </w:r>
          </w:p>
        </w:tc>
        <w:tc>
          <w:tcPr>
            <w:tcW w:w="1495" w:type="dxa"/>
            <w:tcBorders>
              <w:top w:val="nil"/>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141,17</w:t>
            </w:r>
          </w:p>
        </w:tc>
        <w:tc>
          <w:tcPr>
            <w:tcW w:w="1564" w:type="dxa"/>
            <w:tcBorders>
              <w:top w:val="nil"/>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258,86</w:t>
            </w:r>
          </w:p>
        </w:tc>
      </w:tr>
      <w:tr w:rsidR="005E2EC2" w:rsidRPr="005E2EC2" w:rsidTr="003620FE">
        <w:trPr>
          <w:trHeight w:val="255"/>
        </w:trPr>
        <w:tc>
          <w:tcPr>
            <w:tcW w:w="5200" w:type="dxa"/>
            <w:tcBorders>
              <w:top w:val="single" w:sz="4" w:space="0" w:color="auto"/>
              <w:left w:val="single" w:sz="4" w:space="0" w:color="auto"/>
              <w:bottom w:val="single" w:sz="4" w:space="0" w:color="auto"/>
              <w:right w:val="nil"/>
            </w:tcBorders>
            <w:shd w:val="clear" w:color="auto" w:fill="auto"/>
            <w:noWrap/>
            <w:vAlign w:val="center"/>
            <w:hideMark/>
          </w:tcPr>
          <w:p w:rsidR="005E2EC2" w:rsidRPr="005E2EC2" w:rsidRDefault="005E2EC2" w:rsidP="005E2EC2">
            <w:pPr>
              <w:spacing w:after="0" w:line="240" w:lineRule="auto"/>
              <w:rPr>
                <w:rFonts w:ascii="Times New Roman" w:hAnsi="Times New Roman"/>
                <w:b/>
                <w:bCs/>
                <w:sz w:val="24"/>
                <w:szCs w:val="24"/>
              </w:rPr>
            </w:pPr>
            <w:r w:rsidRPr="005E2EC2">
              <w:rPr>
                <w:rFonts w:ascii="Times New Roman" w:hAnsi="Times New Roman"/>
                <w:b/>
                <w:bCs/>
                <w:sz w:val="24"/>
                <w:szCs w:val="24"/>
              </w:rPr>
              <w:t>Итого расходов</w:t>
            </w:r>
          </w:p>
        </w:tc>
        <w:tc>
          <w:tcPr>
            <w:tcW w:w="880" w:type="dxa"/>
            <w:tcBorders>
              <w:top w:val="single" w:sz="4" w:space="0" w:color="auto"/>
              <w:left w:val="nil"/>
              <w:bottom w:val="single" w:sz="4" w:space="0" w:color="auto"/>
              <w:right w:val="nil"/>
            </w:tcBorders>
            <w:shd w:val="clear" w:color="auto" w:fill="auto"/>
            <w:noWrap/>
            <w:vAlign w:val="center"/>
            <w:hideMark/>
          </w:tcPr>
          <w:p w:rsidR="005E2EC2" w:rsidRPr="005E2EC2" w:rsidRDefault="005E2EC2" w:rsidP="005E2EC2">
            <w:pPr>
              <w:spacing w:after="0" w:line="240" w:lineRule="auto"/>
              <w:rPr>
                <w:rFonts w:ascii="Times New Roman" w:hAnsi="Times New Roman"/>
                <w:b/>
                <w:bCs/>
                <w:sz w:val="24"/>
                <w:szCs w:val="24"/>
              </w:rPr>
            </w:pPr>
            <w:r w:rsidRPr="005E2EC2">
              <w:rPr>
                <w:rFonts w:ascii="Times New Roman" w:hAnsi="Times New Roman"/>
                <w:b/>
                <w:bCs/>
                <w:sz w:val="24"/>
                <w:szCs w:val="24"/>
              </w:rPr>
              <w:t> </w:t>
            </w:r>
          </w:p>
        </w:tc>
        <w:tc>
          <w:tcPr>
            <w:tcW w:w="720" w:type="dxa"/>
            <w:tcBorders>
              <w:top w:val="single" w:sz="4" w:space="0" w:color="auto"/>
              <w:left w:val="nil"/>
              <w:bottom w:val="single" w:sz="4" w:space="0" w:color="auto"/>
              <w:right w:val="nil"/>
            </w:tcBorders>
            <w:shd w:val="clear" w:color="auto" w:fill="auto"/>
            <w:noWrap/>
            <w:vAlign w:val="center"/>
            <w:hideMark/>
          </w:tcPr>
          <w:p w:rsidR="005E2EC2" w:rsidRPr="005E2EC2" w:rsidRDefault="005E2EC2" w:rsidP="005E2EC2">
            <w:pPr>
              <w:spacing w:after="0" w:line="240" w:lineRule="auto"/>
              <w:rPr>
                <w:rFonts w:ascii="Times New Roman" w:hAnsi="Times New Roman"/>
                <w:b/>
                <w:bCs/>
                <w:sz w:val="24"/>
                <w:szCs w:val="24"/>
              </w:rPr>
            </w:pPr>
            <w:r w:rsidRPr="005E2EC2">
              <w:rPr>
                <w:rFonts w:ascii="Times New Roman" w:hAnsi="Times New Roman"/>
                <w:b/>
                <w:bCs/>
                <w:sz w:val="24"/>
                <w:szCs w:val="24"/>
              </w:rPr>
              <w:t> </w:t>
            </w:r>
          </w:p>
        </w:tc>
        <w:tc>
          <w:tcPr>
            <w:tcW w:w="600" w:type="dxa"/>
            <w:tcBorders>
              <w:top w:val="single" w:sz="4" w:space="0" w:color="auto"/>
              <w:left w:val="nil"/>
              <w:bottom w:val="single" w:sz="4" w:space="0" w:color="auto"/>
              <w:right w:val="nil"/>
            </w:tcBorders>
            <w:shd w:val="clear" w:color="auto" w:fill="auto"/>
            <w:noWrap/>
            <w:vAlign w:val="center"/>
            <w:hideMark/>
          </w:tcPr>
          <w:p w:rsidR="005E2EC2" w:rsidRPr="005E2EC2" w:rsidRDefault="005E2EC2" w:rsidP="005E2EC2">
            <w:pPr>
              <w:spacing w:after="0" w:line="240" w:lineRule="auto"/>
              <w:rPr>
                <w:rFonts w:ascii="Times New Roman" w:hAnsi="Times New Roman"/>
                <w:b/>
                <w:bCs/>
                <w:sz w:val="24"/>
                <w:szCs w:val="24"/>
              </w:rPr>
            </w:pPr>
            <w:r w:rsidRPr="005E2EC2">
              <w:rPr>
                <w:rFonts w:ascii="Times New Roman" w:hAnsi="Times New Roman"/>
                <w:b/>
                <w:bCs/>
                <w:sz w:val="24"/>
                <w:szCs w:val="24"/>
              </w:rPr>
              <w:t> </w:t>
            </w:r>
          </w:p>
        </w:tc>
        <w:tc>
          <w:tcPr>
            <w:tcW w:w="2240" w:type="dxa"/>
            <w:tcBorders>
              <w:top w:val="single" w:sz="4" w:space="0" w:color="auto"/>
              <w:left w:val="nil"/>
              <w:bottom w:val="single" w:sz="4" w:space="0" w:color="auto"/>
              <w:right w:val="nil"/>
            </w:tcBorders>
            <w:shd w:val="clear" w:color="auto" w:fill="auto"/>
            <w:noWrap/>
            <w:vAlign w:val="center"/>
            <w:hideMark/>
          </w:tcPr>
          <w:p w:rsidR="005E2EC2" w:rsidRPr="005E2EC2" w:rsidRDefault="005E2EC2" w:rsidP="005E2EC2">
            <w:pPr>
              <w:spacing w:after="0" w:line="240" w:lineRule="auto"/>
              <w:rPr>
                <w:rFonts w:ascii="Times New Roman" w:hAnsi="Times New Roman"/>
                <w:b/>
                <w:bCs/>
                <w:sz w:val="24"/>
                <w:szCs w:val="24"/>
              </w:rPr>
            </w:pPr>
            <w:r w:rsidRPr="005E2EC2">
              <w:rPr>
                <w:rFonts w:ascii="Times New Roman" w:hAnsi="Times New Roman"/>
                <w:b/>
                <w:bCs/>
                <w:sz w:val="24"/>
                <w:szCs w:val="24"/>
              </w:rPr>
              <w:t> </w:t>
            </w:r>
          </w:p>
        </w:tc>
        <w:tc>
          <w:tcPr>
            <w:tcW w:w="640" w:type="dxa"/>
            <w:tcBorders>
              <w:top w:val="single" w:sz="4" w:space="0" w:color="auto"/>
              <w:left w:val="nil"/>
              <w:bottom w:val="single" w:sz="4" w:space="0" w:color="auto"/>
              <w:right w:val="nil"/>
            </w:tcBorders>
            <w:shd w:val="clear" w:color="auto" w:fill="auto"/>
            <w:noWrap/>
            <w:vAlign w:val="center"/>
            <w:hideMark/>
          </w:tcPr>
          <w:p w:rsidR="005E2EC2" w:rsidRPr="005E2EC2" w:rsidRDefault="005E2EC2" w:rsidP="005E2EC2">
            <w:pPr>
              <w:spacing w:after="0" w:line="240" w:lineRule="auto"/>
              <w:rPr>
                <w:rFonts w:ascii="Times New Roman" w:hAnsi="Times New Roman"/>
                <w:b/>
                <w:bCs/>
                <w:sz w:val="24"/>
                <w:szCs w:val="24"/>
              </w:rPr>
            </w:pPr>
            <w:r w:rsidRPr="005E2EC2">
              <w:rPr>
                <w:rFonts w:ascii="Times New Roman" w:hAnsi="Times New Roman"/>
                <w:b/>
                <w:bCs/>
                <w:sz w:val="24"/>
                <w:szCs w:val="24"/>
              </w:rPr>
              <w:t> </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b/>
                <w:bCs/>
                <w:sz w:val="24"/>
                <w:szCs w:val="24"/>
              </w:rPr>
            </w:pPr>
            <w:r w:rsidRPr="005E2EC2">
              <w:rPr>
                <w:rFonts w:ascii="Times New Roman" w:hAnsi="Times New Roman"/>
                <w:b/>
                <w:bCs/>
                <w:sz w:val="24"/>
                <w:szCs w:val="24"/>
              </w:rPr>
              <w:t>16 764,54</w:t>
            </w:r>
          </w:p>
        </w:tc>
        <w:tc>
          <w:tcPr>
            <w:tcW w:w="1495" w:type="dxa"/>
            <w:tcBorders>
              <w:top w:val="single" w:sz="4" w:space="0" w:color="auto"/>
              <w:left w:val="nil"/>
              <w:bottom w:val="single" w:sz="4" w:space="0" w:color="auto"/>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b/>
                <w:bCs/>
                <w:sz w:val="24"/>
                <w:szCs w:val="24"/>
              </w:rPr>
            </w:pPr>
            <w:r w:rsidRPr="005E2EC2">
              <w:rPr>
                <w:rFonts w:ascii="Times New Roman" w:hAnsi="Times New Roman"/>
                <w:b/>
                <w:bCs/>
                <w:sz w:val="24"/>
                <w:szCs w:val="24"/>
              </w:rPr>
              <w:t>5 646,70</w:t>
            </w:r>
          </w:p>
        </w:tc>
        <w:tc>
          <w:tcPr>
            <w:tcW w:w="156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b/>
                <w:bCs/>
                <w:sz w:val="24"/>
                <w:szCs w:val="24"/>
              </w:rPr>
            </w:pPr>
            <w:r w:rsidRPr="005E2EC2">
              <w:rPr>
                <w:rFonts w:ascii="Times New Roman" w:hAnsi="Times New Roman"/>
                <w:b/>
                <w:bCs/>
                <w:sz w:val="24"/>
                <w:szCs w:val="24"/>
              </w:rPr>
              <w:t>5 177,20</w:t>
            </w:r>
          </w:p>
        </w:tc>
      </w:tr>
    </w:tbl>
    <w:p w:rsidR="002C3303" w:rsidRDefault="002C3303" w:rsidP="00F121BC"/>
    <w:p w:rsidR="005F4B58" w:rsidRDefault="005F4B58" w:rsidP="00F121BC"/>
    <w:p w:rsidR="005F4B58" w:rsidRDefault="005F4B58" w:rsidP="00F121BC"/>
    <w:p w:rsidR="005F4B58" w:rsidRDefault="005F4B58" w:rsidP="00F121BC"/>
    <w:p w:rsidR="005F4B58" w:rsidRDefault="005F4B58" w:rsidP="00F121BC"/>
    <w:p w:rsidR="005F4B58" w:rsidRDefault="005F4B58" w:rsidP="00F121BC"/>
    <w:p w:rsidR="005F4B58" w:rsidRDefault="005F4B58" w:rsidP="00F121BC"/>
    <w:p w:rsidR="005F4B58" w:rsidRDefault="005F4B58" w:rsidP="00F121BC"/>
    <w:p w:rsidR="005F4B58" w:rsidRDefault="005F4B58" w:rsidP="00F121BC"/>
    <w:p w:rsidR="005F4B58" w:rsidRDefault="005F4B58" w:rsidP="00F121BC"/>
    <w:p w:rsidR="005F4B58" w:rsidRDefault="005F4B58" w:rsidP="00F121BC"/>
    <w:p w:rsidR="005F4B58" w:rsidRDefault="005F4B58" w:rsidP="00F121BC"/>
    <w:p w:rsidR="005F4B58" w:rsidRDefault="005F4B58" w:rsidP="00F121BC"/>
    <w:tbl>
      <w:tblPr>
        <w:tblW w:w="15016" w:type="dxa"/>
        <w:tblInd w:w="10" w:type="dxa"/>
        <w:tblLook w:val="04A0" w:firstRow="1" w:lastRow="0" w:firstColumn="1" w:lastColumn="0" w:noHBand="0" w:noVBand="1"/>
      </w:tblPr>
      <w:tblGrid>
        <w:gridCol w:w="2740"/>
        <w:gridCol w:w="787"/>
        <w:gridCol w:w="620"/>
        <w:gridCol w:w="680"/>
        <w:gridCol w:w="1460"/>
        <w:gridCol w:w="660"/>
        <w:gridCol w:w="1800"/>
        <w:gridCol w:w="1480"/>
        <w:gridCol w:w="4789"/>
      </w:tblGrid>
      <w:tr w:rsidR="005E2EC2" w:rsidRPr="005E2EC2" w:rsidTr="005F4B58">
        <w:trPr>
          <w:trHeight w:val="315"/>
        </w:trPr>
        <w:tc>
          <w:tcPr>
            <w:tcW w:w="2740" w:type="dxa"/>
            <w:tcBorders>
              <w:top w:val="nil"/>
              <w:left w:val="nil"/>
              <w:bottom w:val="nil"/>
              <w:right w:val="nil"/>
            </w:tcBorders>
            <w:shd w:val="clear" w:color="auto" w:fill="auto"/>
            <w:noWrap/>
            <w:vAlign w:val="bottom"/>
            <w:hideMark/>
          </w:tcPr>
          <w:p w:rsidR="005E2EC2" w:rsidRPr="005E2EC2" w:rsidRDefault="005E2EC2" w:rsidP="005E2EC2">
            <w:pPr>
              <w:spacing w:after="0" w:line="240" w:lineRule="auto"/>
              <w:rPr>
                <w:rFonts w:ascii="Times New Roman" w:hAnsi="Times New Roman"/>
                <w:sz w:val="24"/>
                <w:szCs w:val="24"/>
              </w:rPr>
            </w:pPr>
          </w:p>
        </w:tc>
        <w:tc>
          <w:tcPr>
            <w:tcW w:w="787" w:type="dxa"/>
            <w:tcBorders>
              <w:top w:val="nil"/>
              <w:left w:val="nil"/>
              <w:bottom w:val="nil"/>
              <w:right w:val="nil"/>
            </w:tcBorders>
            <w:shd w:val="clear" w:color="auto" w:fill="auto"/>
            <w:noWrap/>
            <w:vAlign w:val="bottom"/>
            <w:hideMark/>
          </w:tcPr>
          <w:p w:rsidR="005E2EC2" w:rsidRPr="005E2EC2" w:rsidRDefault="005E2EC2" w:rsidP="005E2EC2">
            <w:pPr>
              <w:spacing w:after="0" w:line="240" w:lineRule="auto"/>
              <w:rPr>
                <w:rFonts w:ascii="Times New Roman" w:hAnsi="Times New Roman"/>
                <w:sz w:val="20"/>
                <w:szCs w:val="20"/>
              </w:rPr>
            </w:pPr>
          </w:p>
        </w:tc>
        <w:tc>
          <w:tcPr>
            <w:tcW w:w="620" w:type="dxa"/>
            <w:tcBorders>
              <w:top w:val="nil"/>
              <w:left w:val="nil"/>
              <w:bottom w:val="nil"/>
              <w:right w:val="nil"/>
            </w:tcBorders>
            <w:shd w:val="clear" w:color="auto" w:fill="auto"/>
            <w:noWrap/>
            <w:vAlign w:val="bottom"/>
            <w:hideMark/>
          </w:tcPr>
          <w:p w:rsidR="005E2EC2" w:rsidRPr="005E2EC2" w:rsidRDefault="005E2EC2" w:rsidP="005E2EC2">
            <w:pPr>
              <w:spacing w:after="0" w:line="240" w:lineRule="auto"/>
              <w:rPr>
                <w:rFonts w:ascii="Times New Roman" w:hAnsi="Times New Roman"/>
                <w:sz w:val="20"/>
                <w:szCs w:val="20"/>
              </w:rPr>
            </w:pPr>
          </w:p>
        </w:tc>
        <w:tc>
          <w:tcPr>
            <w:tcW w:w="680" w:type="dxa"/>
            <w:tcBorders>
              <w:top w:val="nil"/>
              <w:left w:val="nil"/>
              <w:bottom w:val="nil"/>
              <w:right w:val="nil"/>
            </w:tcBorders>
            <w:shd w:val="clear" w:color="auto" w:fill="auto"/>
            <w:noWrap/>
            <w:vAlign w:val="bottom"/>
            <w:hideMark/>
          </w:tcPr>
          <w:p w:rsidR="005E2EC2" w:rsidRPr="005E2EC2" w:rsidRDefault="005E2EC2" w:rsidP="005E2EC2">
            <w:pPr>
              <w:spacing w:after="0" w:line="240" w:lineRule="auto"/>
              <w:rPr>
                <w:rFonts w:ascii="Times New Roman" w:hAnsi="Times New Roman"/>
                <w:sz w:val="20"/>
                <w:szCs w:val="20"/>
              </w:rPr>
            </w:pPr>
          </w:p>
        </w:tc>
        <w:tc>
          <w:tcPr>
            <w:tcW w:w="1460" w:type="dxa"/>
            <w:tcBorders>
              <w:top w:val="nil"/>
              <w:left w:val="nil"/>
              <w:bottom w:val="nil"/>
              <w:right w:val="nil"/>
            </w:tcBorders>
            <w:shd w:val="clear" w:color="auto" w:fill="auto"/>
            <w:noWrap/>
            <w:vAlign w:val="bottom"/>
            <w:hideMark/>
          </w:tcPr>
          <w:p w:rsidR="005E2EC2" w:rsidRPr="005E2EC2" w:rsidRDefault="005E2EC2" w:rsidP="005E2EC2">
            <w:pPr>
              <w:spacing w:after="0" w:line="240" w:lineRule="auto"/>
              <w:rPr>
                <w:rFonts w:ascii="Times New Roman" w:hAnsi="Times New Roman"/>
                <w:sz w:val="20"/>
                <w:szCs w:val="20"/>
              </w:rPr>
            </w:pPr>
          </w:p>
        </w:tc>
        <w:tc>
          <w:tcPr>
            <w:tcW w:w="660" w:type="dxa"/>
            <w:tcBorders>
              <w:top w:val="nil"/>
              <w:left w:val="nil"/>
              <w:bottom w:val="nil"/>
              <w:right w:val="nil"/>
            </w:tcBorders>
            <w:shd w:val="clear" w:color="auto" w:fill="auto"/>
            <w:noWrap/>
            <w:vAlign w:val="bottom"/>
            <w:hideMark/>
          </w:tcPr>
          <w:p w:rsidR="005E2EC2" w:rsidRPr="005E2EC2" w:rsidRDefault="005E2EC2" w:rsidP="005E2EC2">
            <w:pPr>
              <w:spacing w:after="0" w:line="240" w:lineRule="auto"/>
              <w:rPr>
                <w:rFonts w:ascii="Times New Roman" w:hAnsi="Times New Roman"/>
                <w:sz w:val="20"/>
                <w:szCs w:val="20"/>
              </w:rPr>
            </w:pPr>
          </w:p>
        </w:tc>
        <w:tc>
          <w:tcPr>
            <w:tcW w:w="1800" w:type="dxa"/>
            <w:tcBorders>
              <w:top w:val="nil"/>
              <w:left w:val="nil"/>
              <w:bottom w:val="nil"/>
              <w:right w:val="nil"/>
            </w:tcBorders>
            <w:shd w:val="clear" w:color="auto" w:fill="auto"/>
            <w:noWrap/>
            <w:vAlign w:val="bottom"/>
            <w:hideMark/>
          </w:tcPr>
          <w:p w:rsidR="005E2EC2" w:rsidRPr="005E2EC2" w:rsidRDefault="005E2EC2" w:rsidP="005E2EC2">
            <w:pPr>
              <w:spacing w:after="0" w:line="240" w:lineRule="auto"/>
              <w:rPr>
                <w:rFonts w:ascii="Times New Roman" w:hAnsi="Times New Roman"/>
                <w:sz w:val="20"/>
                <w:szCs w:val="20"/>
              </w:rPr>
            </w:pPr>
          </w:p>
        </w:tc>
        <w:tc>
          <w:tcPr>
            <w:tcW w:w="1480" w:type="dxa"/>
            <w:tcBorders>
              <w:top w:val="nil"/>
              <w:left w:val="nil"/>
              <w:bottom w:val="nil"/>
              <w:right w:val="nil"/>
            </w:tcBorders>
            <w:shd w:val="clear" w:color="auto" w:fill="auto"/>
            <w:noWrap/>
            <w:vAlign w:val="bottom"/>
            <w:hideMark/>
          </w:tcPr>
          <w:p w:rsidR="005E2EC2" w:rsidRPr="005E2EC2" w:rsidRDefault="005E2EC2" w:rsidP="005E2EC2">
            <w:pPr>
              <w:spacing w:after="0" w:line="240" w:lineRule="auto"/>
              <w:rPr>
                <w:rFonts w:ascii="Times New Roman" w:hAnsi="Times New Roman"/>
                <w:sz w:val="20"/>
                <w:szCs w:val="20"/>
              </w:rPr>
            </w:pPr>
          </w:p>
        </w:tc>
        <w:tc>
          <w:tcPr>
            <w:tcW w:w="4789" w:type="dxa"/>
            <w:tcBorders>
              <w:top w:val="nil"/>
              <w:left w:val="nil"/>
              <w:bottom w:val="nil"/>
              <w:right w:val="nil"/>
            </w:tcBorders>
            <w:shd w:val="clear" w:color="auto" w:fill="auto"/>
            <w:noWrap/>
            <w:vAlign w:val="bottom"/>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Приложение 5</w:t>
            </w:r>
          </w:p>
        </w:tc>
      </w:tr>
      <w:tr w:rsidR="005E2EC2" w:rsidRPr="005E2EC2" w:rsidTr="005F4B58">
        <w:trPr>
          <w:trHeight w:val="1755"/>
        </w:trPr>
        <w:tc>
          <w:tcPr>
            <w:tcW w:w="2740" w:type="dxa"/>
            <w:tcBorders>
              <w:top w:val="nil"/>
              <w:left w:val="nil"/>
              <w:bottom w:val="nil"/>
              <w:right w:val="nil"/>
            </w:tcBorders>
            <w:shd w:val="clear" w:color="auto" w:fill="auto"/>
            <w:noWrap/>
            <w:vAlign w:val="bottom"/>
            <w:hideMark/>
          </w:tcPr>
          <w:p w:rsidR="005E2EC2" w:rsidRPr="005E2EC2" w:rsidRDefault="005E2EC2" w:rsidP="005E2EC2">
            <w:pPr>
              <w:spacing w:after="0" w:line="240" w:lineRule="auto"/>
              <w:jc w:val="right"/>
              <w:rPr>
                <w:rFonts w:ascii="Times New Roman" w:hAnsi="Times New Roman"/>
                <w:sz w:val="24"/>
                <w:szCs w:val="24"/>
              </w:rPr>
            </w:pPr>
          </w:p>
        </w:tc>
        <w:tc>
          <w:tcPr>
            <w:tcW w:w="787" w:type="dxa"/>
            <w:tcBorders>
              <w:top w:val="nil"/>
              <w:left w:val="nil"/>
              <w:bottom w:val="nil"/>
              <w:right w:val="nil"/>
            </w:tcBorders>
            <w:shd w:val="clear" w:color="auto" w:fill="auto"/>
            <w:noWrap/>
            <w:vAlign w:val="bottom"/>
            <w:hideMark/>
          </w:tcPr>
          <w:p w:rsidR="005E2EC2" w:rsidRPr="005E2EC2" w:rsidRDefault="005E2EC2" w:rsidP="005E2EC2">
            <w:pPr>
              <w:spacing w:after="0" w:line="240" w:lineRule="auto"/>
              <w:rPr>
                <w:rFonts w:ascii="Times New Roman" w:hAnsi="Times New Roman"/>
                <w:sz w:val="20"/>
                <w:szCs w:val="20"/>
              </w:rPr>
            </w:pPr>
          </w:p>
        </w:tc>
        <w:tc>
          <w:tcPr>
            <w:tcW w:w="620" w:type="dxa"/>
            <w:tcBorders>
              <w:top w:val="nil"/>
              <w:left w:val="nil"/>
              <w:bottom w:val="nil"/>
              <w:right w:val="nil"/>
            </w:tcBorders>
            <w:shd w:val="clear" w:color="auto" w:fill="auto"/>
            <w:noWrap/>
            <w:vAlign w:val="bottom"/>
            <w:hideMark/>
          </w:tcPr>
          <w:p w:rsidR="005E2EC2" w:rsidRPr="005E2EC2" w:rsidRDefault="005E2EC2" w:rsidP="005E2EC2">
            <w:pPr>
              <w:spacing w:after="0" w:line="240" w:lineRule="auto"/>
              <w:rPr>
                <w:rFonts w:ascii="Times New Roman" w:hAnsi="Times New Roman"/>
                <w:sz w:val="20"/>
                <w:szCs w:val="20"/>
              </w:rPr>
            </w:pPr>
          </w:p>
        </w:tc>
        <w:tc>
          <w:tcPr>
            <w:tcW w:w="680" w:type="dxa"/>
            <w:tcBorders>
              <w:top w:val="nil"/>
              <w:left w:val="nil"/>
              <w:bottom w:val="nil"/>
              <w:right w:val="nil"/>
            </w:tcBorders>
            <w:shd w:val="clear" w:color="auto" w:fill="auto"/>
            <w:noWrap/>
            <w:vAlign w:val="bottom"/>
            <w:hideMark/>
          </w:tcPr>
          <w:p w:rsidR="005E2EC2" w:rsidRPr="005E2EC2" w:rsidRDefault="005E2EC2" w:rsidP="005E2EC2">
            <w:pPr>
              <w:spacing w:after="0" w:line="240" w:lineRule="auto"/>
              <w:rPr>
                <w:rFonts w:ascii="Times New Roman" w:hAnsi="Times New Roman"/>
                <w:sz w:val="20"/>
                <w:szCs w:val="20"/>
              </w:rPr>
            </w:pPr>
          </w:p>
        </w:tc>
        <w:tc>
          <w:tcPr>
            <w:tcW w:w="1460" w:type="dxa"/>
            <w:tcBorders>
              <w:top w:val="nil"/>
              <w:left w:val="nil"/>
              <w:bottom w:val="nil"/>
              <w:right w:val="nil"/>
            </w:tcBorders>
            <w:shd w:val="clear" w:color="auto" w:fill="auto"/>
            <w:noWrap/>
            <w:vAlign w:val="bottom"/>
            <w:hideMark/>
          </w:tcPr>
          <w:p w:rsidR="005E2EC2" w:rsidRPr="005E2EC2" w:rsidRDefault="005E2EC2" w:rsidP="005E2EC2">
            <w:pPr>
              <w:spacing w:after="0" w:line="240" w:lineRule="auto"/>
              <w:rPr>
                <w:rFonts w:ascii="Times New Roman" w:hAnsi="Times New Roman"/>
                <w:sz w:val="20"/>
                <w:szCs w:val="20"/>
              </w:rPr>
            </w:pPr>
          </w:p>
        </w:tc>
        <w:tc>
          <w:tcPr>
            <w:tcW w:w="660" w:type="dxa"/>
            <w:tcBorders>
              <w:top w:val="nil"/>
              <w:left w:val="nil"/>
              <w:bottom w:val="nil"/>
              <w:right w:val="nil"/>
            </w:tcBorders>
            <w:shd w:val="clear" w:color="auto" w:fill="auto"/>
            <w:noWrap/>
            <w:vAlign w:val="bottom"/>
            <w:hideMark/>
          </w:tcPr>
          <w:p w:rsidR="005E2EC2" w:rsidRPr="005E2EC2" w:rsidRDefault="005E2EC2" w:rsidP="005E2EC2">
            <w:pPr>
              <w:spacing w:after="0" w:line="240" w:lineRule="auto"/>
              <w:rPr>
                <w:rFonts w:ascii="Times New Roman" w:hAnsi="Times New Roman"/>
                <w:sz w:val="20"/>
                <w:szCs w:val="20"/>
              </w:rPr>
            </w:pPr>
          </w:p>
        </w:tc>
        <w:tc>
          <w:tcPr>
            <w:tcW w:w="8069" w:type="dxa"/>
            <w:gridSpan w:val="3"/>
            <w:tcBorders>
              <w:top w:val="nil"/>
              <w:left w:val="nil"/>
              <w:bottom w:val="nil"/>
              <w:right w:val="nil"/>
            </w:tcBorders>
            <w:shd w:val="clear" w:color="auto" w:fill="auto"/>
            <w:vAlign w:val="bottom"/>
            <w:hideMark/>
          </w:tcPr>
          <w:p w:rsidR="005E2EC2" w:rsidRPr="005E2EC2" w:rsidRDefault="005E2EC2" w:rsidP="005E2EC2">
            <w:pPr>
              <w:spacing w:after="0" w:line="240" w:lineRule="auto"/>
              <w:jc w:val="right"/>
              <w:rPr>
                <w:rFonts w:ascii="Times New Roman" w:hAnsi="Times New Roman"/>
              </w:rPr>
            </w:pPr>
            <w:r w:rsidRPr="005E2EC2">
              <w:rPr>
                <w:rFonts w:ascii="Times New Roman" w:hAnsi="Times New Roman"/>
              </w:rPr>
              <w:t xml:space="preserve">к решению сессии Совета депутатов </w:t>
            </w:r>
            <w:r w:rsidRPr="005E2EC2">
              <w:rPr>
                <w:rFonts w:ascii="Times New Roman" w:hAnsi="Times New Roman"/>
              </w:rPr>
              <w:br/>
              <w:t>Тартасского сельсовета</w:t>
            </w:r>
            <w:r w:rsidRPr="005E2EC2">
              <w:rPr>
                <w:rFonts w:ascii="Times New Roman" w:hAnsi="Times New Roman"/>
              </w:rPr>
              <w:br/>
              <w:t xml:space="preserve">Венгеровского района </w:t>
            </w:r>
            <w:r w:rsidRPr="005E2EC2">
              <w:rPr>
                <w:rFonts w:ascii="Times New Roman" w:hAnsi="Times New Roman"/>
              </w:rPr>
              <w:br/>
              <w:t xml:space="preserve">Новосибирской области </w:t>
            </w:r>
            <w:r w:rsidRPr="005E2EC2">
              <w:rPr>
                <w:rFonts w:ascii="Times New Roman" w:hAnsi="Times New Roman"/>
              </w:rPr>
              <w:br/>
              <w:t>№ 41 от 26.12.2023г</w:t>
            </w:r>
          </w:p>
        </w:tc>
      </w:tr>
      <w:tr w:rsidR="005E2EC2" w:rsidRPr="005E2EC2" w:rsidTr="005F4B58">
        <w:trPr>
          <w:trHeight w:val="1140"/>
        </w:trPr>
        <w:tc>
          <w:tcPr>
            <w:tcW w:w="15016" w:type="dxa"/>
            <w:gridSpan w:val="9"/>
            <w:tcBorders>
              <w:top w:val="nil"/>
              <w:left w:val="nil"/>
              <w:bottom w:val="nil"/>
              <w:right w:val="nil"/>
            </w:tcBorders>
            <w:shd w:val="clear" w:color="auto" w:fill="auto"/>
            <w:vAlign w:val="center"/>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Распределение бюджетных ассигнований бюджета Тартасского сельсовета Венгеровского района Новосибирской области</w:t>
            </w:r>
            <w:r w:rsidRPr="005E2EC2">
              <w:rPr>
                <w:rFonts w:ascii="Times New Roman" w:hAnsi="Times New Roman"/>
                <w:b/>
                <w:bCs/>
                <w:i/>
                <w:iCs/>
                <w:sz w:val="24"/>
                <w:szCs w:val="24"/>
              </w:rPr>
              <w:t xml:space="preserve">, </w:t>
            </w:r>
            <w:r w:rsidRPr="005E2EC2">
              <w:rPr>
                <w:rFonts w:ascii="Times New Roman" w:hAnsi="Times New Roman"/>
                <w:b/>
                <w:bCs/>
                <w:sz w:val="24"/>
                <w:szCs w:val="24"/>
              </w:rPr>
              <w:t>направляемых на исполнение публичных нормативных обязательств на 2024 год и плановый период 2025 и 2026 годов</w:t>
            </w:r>
          </w:p>
        </w:tc>
      </w:tr>
      <w:tr w:rsidR="005E2EC2" w:rsidRPr="005E2EC2" w:rsidTr="005F4B58">
        <w:trPr>
          <w:trHeight w:val="315"/>
        </w:trPr>
        <w:tc>
          <w:tcPr>
            <w:tcW w:w="2740" w:type="dxa"/>
            <w:tcBorders>
              <w:top w:val="nil"/>
              <w:left w:val="nil"/>
              <w:bottom w:val="nil"/>
              <w:right w:val="nil"/>
            </w:tcBorders>
            <w:shd w:val="clear" w:color="auto" w:fill="auto"/>
            <w:noWrap/>
            <w:vAlign w:val="bottom"/>
            <w:hideMark/>
          </w:tcPr>
          <w:p w:rsidR="005E2EC2" w:rsidRPr="005E2EC2" w:rsidRDefault="005E2EC2" w:rsidP="005E2EC2">
            <w:pPr>
              <w:spacing w:after="0" w:line="240" w:lineRule="auto"/>
              <w:jc w:val="center"/>
              <w:rPr>
                <w:rFonts w:ascii="Times New Roman" w:hAnsi="Times New Roman"/>
                <w:b/>
                <w:bCs/>
                <w:sz w:val="24"/>
                <w:szCs w:val="24"/>
              </w:rPr>
            </w:pPr>
          </w:p>
        </w:tc>
        <w:tc>
          <w:tcPr>
            <w:tcW w:w="787" w:type="dxa"/>
            <w:tcBorders>
              <w:top w:val="nil"/>
              <w:left w:val="nil"/>
              <w:bottom w:val="nil"/>
              <w:right w:val="nil"/>
            </w:tcBorders>
            <w:shd w:val="clear" w:color="auto" w:fill="auto"/>
            <w:noWrap/>
            <w:vAlign w:val="bottom"/>
            <w:hideMark/>
          </w:tcPr>
          <w:p w:rsidR="005E2EC2" w:rsidRPr="005E2EC2" w:rsidRDefault="005E2EC2" w:rsidP="005E2EC2">
            <w:pPr>
              <w:spacing w:after="0" w:line="240" w:lineRule="auto"/>
              <w:rPr>
                <w:rFonts w:ascii="Times New Roman" w:hAnsi="Times New Roman"/>
                <w:sz w:val="20"/>
                <w:szCs w:val="20"/>
              </w:rPr>
            </w:pPr>
          </w:p>
        </w:tc>
        <w:tc>
          <w:tcPr>
            <w:tcW w:w="620" w:type="dxa"/>
            <w:tcBorders>
              <w:top w:val="nil"/>
              <w:left w:val="nil"/>
              <w:bottom w:val="nil"/>
              <w:right w:val="nil"/>
            </w:tcBorders>
            <w:shd w:val="clear" w:color="auto" w:fill="auto"/>
            <w:noWrap/>
            <w:vAlign w:val="bottom"/>
            <w:hideMark/>
          </w:tcPr>
          <w:p w:rsidR="005E2EC2" w:rsidRPr="005E2EC2" w:rsidRDefault="005E2EC2" w:rsidP="005E2EC2">
            <w:pPr>
              <w:spacing w:after="0" w:line="240" w:lineRule="auto"/>
              <w:rPr>
                <w:rFonts w:ascii="Times New Roman" w:hAnsi="Times New Roman"/>
                <w:sz w:val="20"/>
                <w:szCs w:val="20"/>
              </w:rPr>
            </w:pPr>
          </w:p>
        </w:tc>
        <w:tc>
          <w:tcPr>
            <w:tcW w:w="680" w:type="dxa"/>
            <w:tcBorders>
              <w:top w:val="nil"/>
              <w:left w:val="nil"/>
              <w:bottom w:val="nil"/>
              <w:right w:val="nil"/>
            </w:tcBorders>
            <w:shd w:val="clear" w:color="auto" w:fill="auto"/>
            <w:noWrap/>
            <w:vAlign w:val="bottom"/>
            <w:hideMark/>
          </w:tcPr>
          <w:p w:rsidR="005E2EC2" w:rsidRPr="005E2EC2" w:rsidRDefault="005E2EC2" w:rsidP="005E2EC2">
            <w:pPr>
              <w:spacing w:after="0" w:line="240" w:lineRule="auto"/>
              <w:rPr>
                <w:rFonts w:ascii="Times New Roman" w:hAnsi="Times New Roman"/>
                <w:sz w:val="20"/>
                <w:szCs w:val="20"/>
              </w:rPr>
            </w:pPr>
          </w:p>
        </w:tc>
        <w:tc>
          <w:tcPr>
            <w:tcW w:w="1460" w:type="dxa"/>
            <w:tcBorders>
              <w:top w:val="nil"/>
              <w:left w:val="nil"/>
              <w:bottom w:val="nil"/>
              <w:right w:val="nil"/>
            </w:tcBorders>
            <w:shd w:val="clear" w:color="auto" w:fill="auto"/>
            <w:noWrap/>
            <w:vAlign w:val="bottom"/>
            <w:hideMark/>
          </w:tcPr>
          <w:p w:rsidR="005E2EC2" w:rsidRPr="005E2EC2" w:rsidRDefault="005E2EC2" w:rsidP="005E2EC2">
            <w:pPr>
              <w:spacing w:after="0" w:line="240" w:lineRule="auto"/>
              <w:rPr>
                <w:rFonts w:ascii="Times New Roman" w:hAnsi="Times New Roman"/>
                <w:sz w:val="20"/>
                <w:szCs w:val="20"/>
              </w:rPr>
            </w:pPr>
          </w:p>
        </w:tc>
        <w:tc>
          <w:tcPr>
            <w:tcW w:w="660" w:type="dxa"/>
            <w:tcBorders>
              <w:top w:val="nil"/>
              <w:left w:val="nil"/>
              <w:bottom w:val="nil"/>
              <w:right w:val="nil"/>
            </w:tcBorders>
            <w:shd w:val="clear" w:color="auto" w:fill="auto"/>
            <w:noWrap/>
            <w:vAlign w:val="bottom"/>
            <w:hideMark/>
          </w:tcPr>
          <w:p w:rsidR="005E2EC2" w:rsidRPr="005E2EC2" w:rsidRDefault="005E2EC2" w:rsidP="005E2EC2">
            <w:pPr>
              <w:spacing w:after="0" w:line="240" w:lineRule="auto"/>
              <w:rPr>
                <w:rFonts w:ascii="Times New Roman" w:hAnsi="Times New Roman"/>
                <w:sz w:val="20"/>
                <w:szCs w:val="20"/>
              </w:rPr>
            </w:pPr>
          </w:p>
        </w:tc>
        <w:tc>
          <w:tcPr>
            <w:tcW w:w="1800" w:type="dxa"/>
            <w:tcBorders>
              <w:top w:val="nil"/>
              <w:left w:val="nil"/>
              <w:bottom w:val="nil"/>
              <w:right w:val="nil"/>
            </w:tcBorders>
            <w:shd w:val="clear" w:color="auto" w:fill="auto"/>
            <w:noWrap/>
            <w:vAlign w:val="bottom"/>
            <w:hideMark/>
          </w:tcPr>
          <w:p w:rsidR="005E2EC2" w:rsidRPr="005E2EC2" w:rsidRDefault="005E2EC2" w:rsidP="005E2EC2">
            <w:pPr>
              <w:spacing w:after="0" w:line="240" w:lineRule="auto"/>
              <w:rPr>
                <w:rFonts w:ascii="Times New Roman" w:hAnsi="Times New Roman"/>
                <w:sz w:val="20"/>
                <w:szCs w:val="20"/>
              </w:rPr>
            </w:pPr>
          </w:p>
        </w:tc>
        <w:tc>
          <w:tcPr>
            <w:tcW w:w="1480" w:type="dxa"/>
            <w:tcBorders>
              <w:top w:val="nil"/>
              <w:left w:val="nil"/>
              <w:bottom w:val="nil"/>
              <w:right w:val="nil"/>
            </w:tcBorders>
            <w:shd w:val="clear" w:color="auto" w:fill="auto"/>
            <w:noWrap/>
            <w:vAlign w:val="bottom"/>
            <w:hideMark/>
          </w:tcPr>
          <w:p w:rsidR="005E2EC2" w:rsidRPr="005E2EC2" w:rsidRDefault="005E2EC2" w:rsidP="005E2EC2">
            <w:pPr>
              <w:spacing w:after="0" w:line="240" w:lineRule="auto"/>
              <w:rPr>
                <w:rFonts w:ascii="Times New Roman" w:hAnsi="Times New Roman"/>
                <w:sz w:val="20"/>
                <w:szCs w:val="20"/>
              </w:rPr>
            </w:pPr>
          </w:p>
        </w:tc>
        <w:tc>
          <w:tcPr>
            <w:tcW w:w="4789" w:type="dxa"/>
            <w:tcBorders>
              <w:top w:val="nil"/>
              <w:left w:val="nil"/>
              <w:bottom w:val="nil"/>
              <w:right w:val="nil"/>
            </w:tcBorders>
            <w:shd w:val="clear" w:color="auto" w:fill="auto"/>
            <w:noWrap/>
            <w:vAlign w:val="bottom"/>
            <w:hideMark/>
          </w:tcPr>
          <w:p w:rsidR="005E2EC2" w:rsidRPr="005E2EC2" w:rsidRDefault="005E2EC2" w:rsidP="005E2EC2">
            <w:pPr>
              <w:spacing w:after="0" w:line="240" w:lineRule="auto"/>
              <w:rPr>
                <w:rFonts w:ascii="Times New Roman" w:hAnsi="Times New Roman"/>
                <w:sz w:val="20"/>
                <w:szCs w:val="20"/>
              </w:rPr>
            </w:pPr>
          </w:p>
        </w:tc>
      </w:tr>
      <w:tr w:rsidR="005E2EC2" w:rsidRPr="005E2EC2" w:rsidTr="005F4B58">
        <w:trPr>
          <w:trHeight w:val="315"/>
        </w:trPr>
        <w:tc>
          <w:tcPr>
            <w:tcW w:w="2740" w:type="dxa"/>
            <w:tcBorders>
              <w:top w:val="nil"/>
              <w:left w:val="nil"/>
              <w:bottom w:val="nil"/>
              <w:right w:val="nil"/>
            </w:tcBorders>
            <w:shd w:val="clear" w:color="auto" w:fill="auto"/>
            <w:noWrap/>
            <w:vAlign w:val="bottom"/>
            <w:hideMark/>
          </w:tcPr>
          <w:p w:rsidR="005E2EC2" w:rsidRPr="005E2EC2" w:rsidRDefault="005E2EC2" w:rsidP="005E2EC2">
            <w:pPr>
              <w:spacing w:after="0" w:line="240" w:lineRule="auto"/>
              <w:rPr>
                <w:rFonts w:ascii="Times New Roman" w:hAnsi="Times New Roman"/>
                <w:sz w:val="20"/>
                <w:szCs w:val="20"/>
              </w:rPr>
            </w:pPr>
          </w:p>
        </w:tc>
        <w:tc>
          <w:tcPr>
            <w:tcW w:w="787" w:type="dxa"/>
            <w:tcBorders>
              <w:top w:val="nil"/>
              <w:left w:val="nil"/>
              <w:bottom w:val="nil"/>
              <w:right w:val="nil"/>
            </w:tcBorders>
            <w:shd w:val="clear" w:color="auto" w:fill="auto"/>
            <w:noWrap/>
            <w:vAlign w:val="bottom"/>
            <w:hideMark/>
          </w:tcPr>
          <w:p w:rsidR="005E2EC2" w:rsidRPr="005E2EC2" w:rsidRDefault="005E2EC2" w:rsidP="005E2EC2">
            <w:pPr>
              <w:spacing w:after="0" w:line="240" w:lineRule="auto"/>
              <w:rPr>
                <w:rFonts w:ascii="Times New Roman" w:hAnsi="Times New Roman"/>
                <w:sz w:val="20"/>
                <w:szCs w:val="20"/>
              </w:rPr>
            </w:pPr>
          </w:p>
        </w:tc>
        <w:tc>
          <w:tcPr>
            <w:tcW w:w="620" w:type="dxa"/>
            <w:tcBorders>
              <w:top w:val="nil"/>
              <w:left w:val="nil"/>
              <w:bottom w:val="nil"/>
              <w:right w:val="nil"/>
            </w:tcBorders>
            <w:shd w:val="clear" w:color="auto" w:fill="auto"/>
            <w:noWrap/>
            <w:vAlign w:val="bottom"/>
            <w:hideMark/>
          </w:tcPr>
          <w:p w:rsidR="005E2EC2" w:rsidRPr="005E2EC2" w:rsidRDefault="005E2EC2" w:rsidP="005E2EC2">
            <w:pPr>
              <w:spacing w:after="0" w:line="240" w:lineRule="auto"/>
              <w:rPr>
                <w:rFonts w:ascii="Times New Roman" w:hAnsi="Times New Roman"/>
                <w:sz w:val="20"/>
                <w:szCs w:val="20"/>
              </w:rPr>
            </w:pPr>
          </w:p>
        </w:tc>
        <w:tc>
          <w:tcPr>
            <w:tcW w:w="680" w:type="dxa"/>
            <w:tcBorders>
              <w:top w:val="nil"/>
              <w:left w:val="nil"/>
              <w:bottom w:val="nil"/>
              <w:right w:val="nil"/>
            </w:tcBorders>
            <w:shd w:val="clear" w:color="auto" w:fill="auto"/>
            <w:noWrap/>
            <w:vAlign w:val="bottom"/>
            <w:hideMark/>
          </w:tcPr>
          <w:p w:rsidR="005E2EC2" w:rsidRPr="005E2EC2" w:rsidRDefault="005E2EC2" w:rsidP="005E2EC2">
            <w:pPr>
              <w:spacing w:after="0" w:line="240" w:lineRule="auto"/>
              <w:rPr>
                <w:rFonts w:ascii="Times New Roman" w:hAnsi="Times New Roman"/>
                <w:sz w:val="20"/>
                <w:szCs w:val="20"/>
              </w:rPr>
            </w:pPr>
          </w:p>
        </w:tc>
        <w:tc>
          <w:tcPr>
            <w:tcW w:w="1460" w:type="dxa"/>
            <w:tcBorders>
              <w:top w:val="nil"/>
              <w:left w:val="nil"/>
              <w:bottom w:val="nil"/>
              <w:right w:val="nil"/>
            </w:tcBorders>
            <w:shd w:val="clear" w:color="auto" w:fill="auto"/>
            <w:noWrap/>
            <w:vAlign w:val="bottom"/>
            <w:hideMark/>
          </w:tcPr>
          <w:p w:rsidR="005E2EC2" w:rsidRPr="005E2EC2" w:rsidRDefault="005E2EC2" w:rsidP="005E2EC2">
            <w:pPr>
              <w:spacing w:after="0" w:line="240" w:lineRule="auto"/>
              <w:rPr>
                <w:rFonts w:ascii="Times New Roman" w:hAnsi="Times New Roman"/>
                <w:sz w:val="20"/>
                <w:szCs w:val="20"/>
              </w:rPr>
            </w:pPr>
          </w:p>
        </w:tc>
        <w:tc>
          <w:tcPr>
            <w:tcW w:w="660" w:type="dxa"/>
            <w:tcBorders>
              <w:top w:val="nil"/>
              <w:left w:val="nil"/>
              <w:bottom w:val="nil"/>
              <w:right w:val="nil"/>
            </w:tcBorders>
            <w:shd w:val="clear" w:color="auto" w:fill="auto"/>
            <w:noWrap/>
            <w:vAlign w:val="bottom"/>
            <w:hideMark/>
          </w:tcPr>
          <w:p w:rsidR="005E2EC2" w:rsidRPr="005E2EC2" w:rsidRDefault="005E2EC2" w:rsidP="005E2EC2">
            <w:pPr>
              <w:spacing w:after="0" w:line="240" w:lineRule="auto"/>
              <w:rPr>
                <w:rFonts w:ascii="Times New Roman" w:hAnsi="Times New Roman"/>
                <w:sz w:val="20"/>
                <w:szCs w:val="20"/>
              </w:rPr>
            </w:pPr>
          </w:p>
        </w:tc>
        <w:tc>
          <w:tcPr>
            <w:tcW w:w="1800" w:type="dxa"/>
            <w:tcBorders>
              <w:top w:val="nil"/>
              <w:left w:val="nil"/>
              <w:bottom w:val="nil"/>
              <w:right w:val="nil"/>
            </w:tcBorders>
            <w:shd w:val="clear" w:color="auto" w:fill="auto"/>
            <w:noWrap/>
            <w:vAlign w:val="bottom"/>
            <w:hideMark/>
          </w:tcPr>
          <w:p w:rsidR="005E2EC2" w:rsidRPr="005E2EC2" w:rsidRDefault="005E2EC2" w:rsidP="005E2EC2">
            <w:pPr>
              <w:spacing w:after="0" w:line="240" w:lineRule="auto"/>
              <w:rPr>
                <w:rFonts w:ascii="Times New Roman" w:hAnsi="Times New Roman"/>
                <w:sz w:val="20"/>
                <w:szCs w:val="20"/>
              </w:rPr>
            </w:pPr>
          </w:p>
        </w:tc>
        <w:tc>
          <w:tcPr>
            <w:tcW w:w="1480" w:type="dxa"/>
            <w:tcBorders>
              <w:top w:val="nil"/>
              <w:left w:val="nil"/>
              <w:bottom w:val="nil"/>
              <w:right w:val="nil"/>
            </w:tcBorders>
            <w:shd w:val="clear" w:color="auto" w:fill="auto"/>
            <w:noWrap/>
            <w:vAlign w:val="bottom"/>
            <w:hideMark/>
          </w:tcPr>
          <w:p w:rsidR="005E2EC2" w:rsidRPr="005E2EC2" w:rsidRDefault="005E2EC2" w:rsidP="005E2EC2">
            <w:pPr>
              <w:spacing w:after="0" w:line="240" w:lineRule="auto"/>
              <w:rPr>
                <w:rFonts w:ascii="Times New Roman" w:hAnsi="Times New Roman"/>
                <w:sz w:val="20"/>
                <w:szCs w:val="20"/>
              </w:rPr>
            </w:pPr>
          </w:p>
        </w:tc>
        <w:tc>
          <w:tcPr>
            <w:tcW w:w="4789" w:type="dxa"/>
            <w:tcBorders>
              <w:top w:val="nil"/>
              <w:left w:val="nil"/>
              <w:bottom w:val="nil"/>
              <w:right w:val="nil"/>
            </w:tcBorders>
            <w:shd w:val="clear" w:color="auto" w:fill="auto"/>
            <w:noWrap/>
            <w:vAlign w:val="bottom"/>
            <w:hideMark/>
          </w:tcPr>
          <w:p w:rsidR="005E2EC2" w:rsidRPr="005E2EC2" w:rsidRDefault="005E2EC2" w:rsidP="005E2EC2">
            <w:pPr>
              <w:spacing w:after="0" w:line="240" w:lineRule="auto"/>
              <w:rPr>
                <w:rFonts w:ascii="Times New Roman" w:hAnsi="Times New Roman"/>
                <w:sz w:val="20"/>
                <w:szCs w:val="20"/>
              </w:rPr>
            </w:pPr>
          </w:p>
        </w:tc>
      </w:tr>
      <w:tr w:rsidR="005E2EC2" w:rsidRPr="005E2EC2" w:rsidTr="005F4B58">
        <w:trPr>
          <w:trHeight w:val="255"/>
        </w:trPr>
        <w:tc>
          <w:tcPr>
            <w:tcW w:w="2740" w:type="dxa"/>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 xml:space="preserve">Наименование </w:t>
            </w:r>
          </w:p>
        </w:tc>
        <w:tc>
          <w:tcPr>
            <w:tcW w:w="4207" w:type="dxa"/>
            <w:gridSpan w:val="5"/>
            <w:tcBorders>
              <w:top w:val="single" w:sz="4" w:space="0" w:color="auto"/>
              <w:left w:val="nil"/>
              <w:bottom w:val="single" w:sz="4" w:space="0" w:color="auto"/>
              <w:right w:val="single" w:sz="4" w:space="0" w:color="000000"/>
            </w:tcBorders>
            <w:shd w:val="clear" w:color="auto" w:fill="auto"/>
            <w:noWrap/>
            <w:vAlign w:val="bottom"/>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Код бюджетной классификации</w:t>
            </w:r>
          </w:p>
        </w:tc>
        <w:tc>
          <w:tcPr>
            <w:tcW w:w="8069" w:type="dxa"/>
            <w:gridSpan w:val="3"/>
            <w:tcBorders>
              <w:top w:val="single" w:sz="4" w:space="0" w:color="auto"/>
              <w:left w:val="nil"/>
              <w:bottom w:val="single" w:sz="4" w:space="0" w:color="auto"/>
              <w:right w:val="single" w:sz="4" w:space="0" w:color="000000"/>
            </w:tcBorders>
            <w:shd w:val="clear" w:color="auto" w:fill="auto"/>
            <w:vAlign w:val="bottom"/>
            <w:hideMark/>
          </w:tcPr>
          <w:p w:rsidR="005E2EC2" w:rsidRPr="005E2EC2" w:rsidRDefault="005E2EC2" w:rsidP="005E2EC2">
            <w:pPr>
              <w:spacing w:after="0" w:line="240" w:lineRule="auto"/>
              <w:jc w:val="center"/>
              <w:rPr>
                <w:rFonts w:ascii="Times New Roman" w:hAnsi="Times New Roman"/>
                <w:sz w:val="24"/>
                <w:szCs w:val="24"/>
              </w:rPr>
            </w:pPr>
            <w:proofErr w:type="gramStart"/>
            <w:r w:rsidRPr="005E2EC2">
              <w:rPr>
                <w:rFonts w:ascii="Times New Roman" w:hAnsi="Times New Roman"/>
                <w:sz w:val="24"/>
                <w:szCs w:val="24"/>
              </w:rPr>
              <w:t>Сумма(</w:t>
            </w:r>
            <w:proofErr w:type="gramEnd"/>
            <w:r w:rsidRPr="005E2EC2">
              <w:rPr>
                <w:rFonts w:ascii="Times New Roman" w:hAnsi="Times New Roman"/>
                <w:sz w:val="24"/>
                <w:szCs w:val="24"/>
              </w:rPr>
              <w:t>в тыс. рублей)</w:t>
            </w:r>
          </w:p>
        </w:tc>
      </w:tr>
      <w:tr w:rsidR="005E2EC2" w:rsidRPr="005E2EC2" w:rsidTr="005F4B58">
        <w:trPr>
          <w:trHeight w:val="315"/>
        </w:trPr>
        <w:tc>
          <w:tcPr>
            <w:tcW w:w="2740" w:type="dxa"/>
            <w:vMerge/>
            <w:tcBorders>
              <w:top w:val="single" w:sz="4" w:space="0" w:color="auto"/>
              <w:left w:val="single" w:sz="4" w:space="0" w:color="auto"/>
              <w:bottom w:val="single" w:sz="4" w:space="0" w:color="000000"/>
              <w:right w:val="single" w:sz="4" w:space="0" w:color="auto"/>
            </w:tcBorders>
            <w:vAlign w:val="center"/>
            <w:hideMark/>
          </w:tcPr>
          <w:p w:rsidR="005E2EC2" w:rsidRPr="005E2EC2" w:rsidRDefault="005E2EC2" w:rsidP="005E2EC2">
            <w:pPr>
              <w:spacing w:after="0" w:line="240" w:lineRule="auto"/>
              <w:rPr>
                <w:rFonts w:ascii="Times New Roman" w:hAnsi="Times New Roman"/>
                <w:sz w:val="24"/>
                <w:szCs w:val="24"/>
              </w:rPr>
            </w:pPr>
          </w:p>
        </w:tc>
        <w:tc>
          <w:tcPr>
            <w:tcW w:w="787" w:type="dxa"/>
            <w:tcBorders>
              <w:top w:val="nil"/>
              <w:left w:val="nil"/>
              <w:bottom w:val="single" w:sz="4" w:space="0" w:color="auto"/>
              <w:right w:val="single" w:sz="4" w:space="0" w:color="auto"/>
            </w:tcBorders>
            <w:shd w:val="clear" w:color="auto" w:fill="auto"/>
            <w:noWrap/>
            <w:vAlign w:val="bottom"/>
            <w:hideMark/>
          </w:tcPr>
          <w:p w:rsidR="005E2EC2" w:rsidRPr="005E2EC2" w:rsidRDefault="005E2EC2" w:rsidP="005E2EC2">
            <w:pPr>
              <w:spacing w:after="0" w:line="240" w:lineRule="auto"/>
              <w:rPr>
                <w:rFonts w:ascii="Times New Roman" w:hAnsi="Times New Roman"/>
                <w:sz w:val="24"/>
                <w:szCs w:val="24"/>
              </w:rPr>
            </w:pPr>
            <w:r w:rsidRPr="005E2EC2">
              <w:rPr>
                <w:rFonts w:ascii="Times New Roman" w:hAnsi="Times New Roman"/>
                <w:sz w:val="24"/>
                <w:szCs w:val="24"/>
              </w:rPr>
              <w:t>ГРБС</w:t>
            </w:r>
          </w:p>
        </w:tc>
        <w:tc>
          <w:tcPr>
            <w:tcW w:w="620" w:type="dxa"/>
            <w:tcBorders>
              <w:top w:val="nil"/>
              <w:left w:val="nil"/>
              <w:bottom w:val="single" w:sz="4" w:space="0" w:color="auto"/>
              <w:right w:val="single" w:sz="4" w:space="0" w:color="auto"/>
            </w:tcBorders>
            <w:shd w:val="clear" w:color="auto" w:fill="auto"/>
            <w:noWrap/>
            <w:vAlign w:val="bottom"/>
            <w:hideMark/>
          </w:tcPr>
          <w:p w:rsidR="005E2EC2" w:rsidRPr="005E2EC2" w:rsidRDefault="005E2EC2" w:rsidP="005E2EC2">
            <w:pPr>
              <w:spacing w:after="0" w:line="240" w:lineRule="auto"/>
              <w:rPr>
                <w:rFonts w:ascii="Times New Roman" w:hAnsi="Times New Roman"/>
                <w:sz w:val="24"/>
                <w:szCs w:val="24"/>
              </w:rPr>
            </w:pPr>
            <w:r w:rsidRPr="005E2EC2">
              <w:rPr>
                <w:rFonts w:ascii="Times New Roman" w:hAnsi="Times New Roman"/>
                <w:sz w:val="24"/>
                <w:szCs w:val="24"/>
              </w:rPr>
              <w:t>РЗ</w:t>
            </w:r>
          </w:p>
        </w:tc>
        <w:tc>
          <w:tcPr>
            <w:tcW w:w="680" w:type="dxa"/>
            <w:tcBorders>
              <w:top w:val="nil"/>
              <w:left w:val="nil"/>
              <w:bottom w:val="single" w:sz="4" w:space="0" w:color="auto"/>
              <w:right w:val="single" w:sz="4" w:space="0" w:color="auto"/>
            </w:tcBorders>
            <w:shd w:val="clear" w:color="auto" w:fill="auto"/>
            <w:noWrap/>
            <w:vAlign w:val="bottom"/>
            <w:hideMark/>
          </w:tcPr>
          <w:p w:rsidR="005E2EC2" w:rsidRPr="005E2EC2" w:rsidRDefault="005E2EC2" w:rsidP="005E2EC2">
            <w:pPr>
              <w:spacing w:after="0" w:line="240" w:lineRule="auto"/>
              <w:rPr>
                <w:rFonts w:ascii="Times New Roman" w:hAnsi="Times New Roman"/>
                <w:sz w:val="24"/>
                <w:szCs w:val="24"/>
              </w:rPr>
            </w:pPr>
            <w:r w:rsidRPr="005E2EC2">
              <w:rPr>
                <w:rFonts w:ascii="Times New Roman" w:hAnsi="Times New Roman"/>
                <w:sz w:val="24"/>
                <w:szCs w:val="24"/>
              </w:rPr>
              <w:t>ПР</w:t>
            </w:r>
          </w:p>
        </w:tc>
        <w:tc>
          <w:tcPr>
            <w:tcW w:w="1460" w:type="dxa"/>
            <w:tcBorders>
              <w:top w:val="nil"/>
              <w:left w:val="nil"/>
              <w:bottom w:val="single" w:sz="4" w:space="0" w:color="auto"/>
              <w:right w:val="single" w:sz="4" w:space="0" w:color="auto"/>
            </w:tcBorders>
            <w:shd w:val="clear" w:color="auto" w:fill="auto"/>
            <w:noWrap/>
            <w:vAlign w:val="bottom"/>
            <w:hideMark/>
          </w:tcPr>
          <w:p w:rsidR="005E2EC2" w:rsidRPr="005E2EC2" w:rsidRDefault="005E2EC2" w:rsidP="005E2EC2">
            <w:pPr>
              <w:spacing w:after="0" w:line="240" w:lineRule="auto"/>
              <w:rPr>
                <w:rFonts w:ascii="Times New Roman" w:hAnsi="Times New Roman"/>
                <w:sz w:val="24"/>
                <w:szCs w:val="24"/>
              </w:rPr>
            </w:pPr>
            <w:r w:rsidRPr="005E2EC2">
              <w:rPr>
                <w:rFonts w:ascii="Times New Roman" w:hAnsi="Times New Roman"/>
                <w:sz w:val="24"/>
                <w:szCs w:val="24"/>
              </w:rPr>
              <w:t>ЦСР</w:t>
            </w:r>
          </w:p>
        </w:tc>
        <w:tc>
          <w:tcPr>
            <w:tcW w:w="660" w:type="dxa"/>
            <w:tcBorders>
              <w:top w:val="nil"/>
              <w:left w:val="nil"/>
              <w:bottom w:val="single" w:sz="4" w:space="0" w:color="auto"/>
              <w:right w:val="single" w:sz="4" w:space="0" w:color="auto"/>
            </w:tcBorders>
            <w:shd w:val="clear" w:color="auto" w:fill="auto"/>
            <w:noWrap/>
            <w:vAlign w:val="bottom"/>
            <w:hideMark/>
          </w:tcPr>
          <w:p w:rsidR="005E2EC2" w:rsidRPr="005E2EC2" w:rsidRDefault="005E2EC2" w:rsidP="005E2EC2">
            <w:pPr>
              <w:spacing w:after="0" w:line="240" w:lineRule="auto"/>
              <w:rPr>
                <w:rFonts w:ascii="Times New Roman" w:hAnsi="Times New Roman"/>
                <w:sz w:val="24"/>
                <w:szCs w:val="24"/>
              </w:rPr>
            </w:pPr>
            <w:r w:rsidRPr="005E2EC2">
              <w:rPr>
                <w:rFonts w:ascii="Times New Roman" w:hAnsi="Times New Roman"/>
                <w:sz w:val="24"/>
                <w:szCs w:val="24"/>
              </w:rPr>
              <w:t>ВР</w:t>
            </w:r>
          </w:p>
        </w:tc>
        <w:tc>
          <w:tcPr>
            <w:tcW w:w="1800" w:type="dxa"/>
            <w:tcBorders>
              <w:top w:val="nil"/>
              <w:left w:val="nil"/>
              <w:bottom w:val="single" w:sz="4" w:space="0" w:color="auto"/>
              <w:right w:val="single" w:sz="4" w:space="0" w:color="auto"/>
            </w:tcBorders>
            <w:shd w:val="clear" w:color="auto" w:fill="auto"/>
            <w:vAlign w:val="bottom"/>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2024 год</w:t>
            </w:r>
          </w:p>
        </w:tc>
        <w:tc>
          <w:tcPr>
            <w:tcW w:w="1480" w:type="dxa"/>
            <w:tcBorders>
              <w:top w:val="nil"/>
              <w:left w:val="nil"/>
              <w:bottom w:val="single" w:sz="4" w:space="0" w:color="auto"/>
              <w:right w:val="single" w:sz="4" w:space="0" w:color="auto"/>
            </w:tcBorders>
            <w:shd w:val="clear" w:color="auto" w:fill="auto"/>
            <w:vAlign w:val="bottom"/>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2025 год</w:t>
            </w:r>
          </w:p>
        </w:tc>
        <w:tc>
          <w:tcPr>
            <w:tcW w:w="4789" w:type="dxa"/>
            <w:tcBorders>
              <w:top w:val="nil"/>
              <w:left w:val="nil"/>
              <w:bottom w:val="single" w:sz="4" w:space="0" w:color="auto"/>
              <w:right w:val="single" w:sz="4" w:space="0" w:color="auto"/>
            </w:tcBorders>
            <w:shd w:val="clear" w:color="auto" w:fill="auto"/>
            <w:vAlign w:val="bottom"/>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2026 год</w:t>
            </w:r>
          </w:p>
        </w:tc>
      </w:tr>
      <w:tr w:rsidR="005E2EC2" w:rsidRPr="005E2EC2" w:rsidTr="005F4B58">
        <w:trPr>
          <w:trHeight w:val="600"/>
        </w:trPr>
        <w:tc>
          <w:tcPr>
            <w:tcW w:w="2740" w:type="dxa"/>
            <w:tcBorders>
              <w:top w:val="nil"/>
              <w:left w:val="nil"/>
              <w:bottom w:val="nil"/>
              <w:right w:val="nil"/>
            </w:tcBorders>
            <w:shd w:val="clear" w:color="auto" w:fill="auto"/>
            <w:vAlign w:val="bottom"/>
            <w:hideMark/>
          </w:tcPr>
          <w:p w:rsidR="005E2EC2" w:rsidRPr="005E2EC2" w:rsidRDefault="005E2EC2" w:rsidP="005E2EC2">
            <w:pPr>
              <w:spacing w:after="0" w:line="240" w:lineRule="auto"/>
              <w:rPr>
                <w:rFonts w:ascii="Times New Roman" w:hAnsi="Times New Roman"/>
              </w:rPr>
            </w:pPr>
            <w:r w:rsidRPr="005E2EC2">
              <w:rPr>
                <w:rFonts w:ascii="Times New Roman" w:hAnsi="Times New Roman"/>
              </w:rPr>
              <w:t>Иные пенсии, социальные доплаты к пенсиям</w:t>
            </w:r>
          </w:p>
        </w:tc>
        <w:tc>
          <w:tcPr>
            <w:tcW w:w="787" w:type="dxa"/>
            <w:tcBorders>
              <w:top w:val="nil"/>
              <w:left w:val="single" w:sz="4" w:space="0" w:color="auto"/>
              <w:bottom w:val="single" w:sz="4" w:space="0" w:color="auto"/>
              <w:right w:val="single" w:sz="4" w:space="0" w:color="auto"/>
            </w:tcBorders>
            <w:shd w:val="clear" w:color="auto" w:fill="auto"/>
            <w:noWrap/>
            <w:vAlign w:val="bottom"/>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252</w:t>
            </w:r>
          </w:p>
        </w:tc>
        <w:tc>
          <w:tcPr>
            <w:tcW w:w="620" w:type="dxa"/>
            <w:tcBorders>
              <w:top w:val="nil"/>
              <w:left w:val="nil"/>
              <w:bottom w:val="single" w:sz="4" w:space="0" w:color="auto"/>
              <w:right w:val="single" w:sz="4" w:space="0" w:color="auto"/>
            </w:tcBorders>
            <w:shd w:val="clear" w:color="auto" w:fill="auto"/>
            <w:noWrap/>
            <w:vAlign w:val="bottom"/>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10</w:t>
            </w:r>
          </w:p>
        </w:tc>
        <w:tc>
          <w:tcPr>
            <w:tcW w:w="680" w:type="dxa"/>
            <w:tcBorders>
              <w:top w:val="nil"/>
              <w:left w:val="nil"/>
              <w:bottom w:val="single" w:sz="4" w:space="0" w:color="auto"/>
              <w:right w:val="single" w:sz="4" w:space="0" w:color="auto"/>
            </w:tcBorders>
            <w:shd w:val="clear" w:color="auto" w:fill="auto"/>
            <w:noWrap/>
            <w:vAlign w:val="bottom"/>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01</w:t>
            </w:r>
          </w:p>
        </w:tc>
        <w:tc>
          <w:tcPr>
            <w:tcW w:w="1460" w:type="dxa"/>
            <w:tcBorders>
              <w:top w:val="nil"/>
              <w:left w:val="nil"/>
              <w:bottom w:val="single" w:sz="4" w:space="0" w:color="auto"/>
              <w:right w:val="single" w:sz="4" w:space="0" w:color="auto"/>
            </w:tcBorders>
            <w:shd w:val="clear" w:color="auto" w:fill="auto"/>
            <w:noWrap/>
            <w:vAlign w:val="bottom"/>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9900091010</w:t>
            </w:r>
          </w:p>
        </w:tc>
        <w:tc>
          <w:tcPr>
            <w:tcW w:w="660" w:type="dxa"/>
            <w:tcBorders>
              <w:top w:val="nil"/>
              <w:left w:val="nil"/>
              <w:bottom w:val="single" w:sz="4" w:space="0" w:color="auto"/>
              <w:right w:val="single" w:sz="4" w:space="0" w:color="auto"/>
            </w:tcBorders>
            <w:shd w:val="clear" w:color="auto" w:fill="auto"/>
            <w:noWrap/>
            <w:vAlign w:val="bottom"/>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310</w:t>
            </w:r>
          </w:p>
        </w:tc>
        <w:tc>
          <w:tcPr>
            <w:tcW w:w="1800" w:type="dxa"/>
            <w:tcBorders>
              <w:top w:val="nil"/>
              <w:left w:val="nil"/>
              <w:bottom w:val="single" w:sz="4" w:space="0" w:color="auto"/>
              <w:right w:val="nil"/>
            </w:tcBorders>
            <w:shd w:val="clear" w:color="auto" w:fill="auto"/>
            <w:noWrap/>
            <w:vAlign w:val="bottom"/>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127,60</w:t>
            </w:r>
          </w:p>
        </w:tc>
        <w:tc>
          <w:tcPr>
            <w:tcW w:w="1480" w:type="dxa"/>
            <w:tcBorders>
              <w:top w:val="nil"/>
              <w:left w:val="single" w:sz="4" w:space="0" w:color="auto"/>
              <w:bottom w:val="single" w:sz="4" w:space="0" w:color="auto"/>
              <w:right w:val="single" w:sz="4" w:space="0" w:color="auto"/>
            </w:tcBorders>
            <w:shd w:val="clear" w:color="auto" w:fill="auto"/>
            <w:noWrap/>
            <w:vAlign w:val="bottom"/>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0,00</w:t>
            </w:r>
          </w:p>
        </w:tc>
        <w:tc>
          <w:tcPr>
            <w:tcW w:w="4789" w:type="dxa"/>
            <w:tcBorders>
              <w:top w:val="nil"/>
              <w:left w:val="nil"/>
              <w:bottom w:val="single" w:sz="4" w:space="0" w:color="auto"/>
              <w:right w:val="single" w:sz="4" w:space="0" w:color="auto"/>
            </w:tcBorders>
            <w:shd w:val="clear" w:color="auto" w:fill="auto"/>
            <w:noWrap/>
            <w:vAlign w:val="bottom"/>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0,00</w:t>
            </w:r>
          </w:p>
        </w:tc>
      </w:tr>
      <w:tr w:rsidR="005E2EC2" w:rsidRPr="005E2EC2" w:rsidTr="005F4B58">
        <w:trPr>
          <w:trHeight w:val="315"/>
        </w:trPr>
        <w:tc>
          <w:tcPr>
            <w:tcW w:w="274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5E2EC2" w:rsidRPr="005E2EC2" w:rsidRDefault="005E2EC2" w:rsidP="005E2EC2">
            <w:pPr>
              <w:spacing w:after="0" w:line="240" w:lineRule="auto"/>
              <w:rPr>
                <w:rFonts w:ascii="Times New Roman" w:hAnsi="Times New Roman"/>
                <w:sz w:val="24"/>
                <w:szCs w:val="24"/>
              </w:rPr>
            </w:pPr>
            <w:r w:rsidRPr="005E2EC2">
              <w:rPr>
                <w:rFonts w:ascii="Times New Roman" w:hAnsi="Times New Roman"/>
                <w:sz w:val="24"/>
                <w:szCs w:val="24"/>
              </w:rPr>
              <w:t> </w:t>
            </w:r>
          </w:p>
        </w:tc>
        <w:tc>
          <w:tcPr>
            <w:tcW w:w="787" w:type="dxa"/>
            <w:tcBorders>
              <w:top w:val="nil"/>
              <w:left w:val="nil"/>
              <w:bottom w:val="single" w:sz="4" w:space="0" w:color="auto"/>
              <w:right w:val="single" w:sz="4" w:space="0" w:color="auto"/>
            </w:tcBorders>
            <w:shd w:val="clear" w:color="auto" w:fill="auto"/>
            <w:noWrap/>
            <w:vAlign w:val="bottom"/>
            <w:hideMark/>
          </w:tcPr>
          <w:p w:rsidR="005E2EC2" w:rsidRPr="005E2EC2" w:rsidRDefault="005E2EC2" w:rsidP="005E2EC2">
            <w:pPr>
              <w:spacing w:after="0" w:line="240" w:lineRule="auto"/>
              <w:rPr>
                <w:rFonts w:ascii="Times New Roman" w:hAnsi="Times New Roman"/>
                <w:sz w:val="24"/>
                <w:szCs w:val="24"/>
              </w:rPr>
            </w:pPr>
            <w:r w:rsidRPr="005E2EC2">
              <w:rPr>
                <w:rFonts w:ascii="Times New Roman" w:hAnsi="Times New Roman"/>
                <w:sz w:val="24"/>
                <w:szCs w:val="24"/>
              </w:rPr>
              <w:t> </w:t>
            </w:r>
          </w:p>
        </w:tc>
        <w:tc>
          <w:tcPr>
            <w:tcW w:w="620" w:type="dxa"/>
            <w:tcBorders>
              <w:top w:val="nil"/>
              <w:left w:val="nil"/>
              <w:bottom w:val="single" w:sz="4" w:space="0" w:color="auto"/>
              <w:right w:val="single" w:sz="4" w:space="0" w:color="auto"/>
            </w:tcBorders>
            <w:shd w:val="clear" w:color="auto" w:fill="auto"/>
            <w:noWrap/>
            <w:vAlign w:val="bottom"/>
            <w:hideMark/>
          </w:tcPr>
          <w:p w:rsidR="005E2EC2" w:rsidRPr="005E2EC2" w:rsidRDefault="005E2EC2" w:rsidP="005E2EC2">
            <w:pPr>
              <w:spacing w:after="0" w:line="240" w:lineRule="auto"/>
              <w:rPr>
                <w:rFonts w:ascii="Times New Roman" w:hAnsi="Times New Roman"/>
                <w:sz w:val="24"/>
                <w:szCs w:val="24"/>
              </w:rPr>
            </w:pPr>
            <w:r w:rsidRPr="005E2EC2">
              <w:rPr>
                <w:rFonts w:ascii="Times New Roman" w:hAnsi="Times New Roman"/>
                <w:sz w:val="24"/>
                <w:szCs w:val="24"/>
              </w:rPr>
              <w:t> </w:t>
            </w:r>
          </w:p>
        </w:tc>
        <w:tc>
          <w:tcPr>
            <w:tcW w:w="680" w:type="dxa"/>
            <w:tcBorders>
              <w:top w:val="nil"/>
              <w:left w:val="nil"/>
              <w:bottom w:val="single" w:sz="4" w:space="0" w:color="auto"/>
              <w:right w:val="single" w:sz="4" w:space="0" w:color="auto"/>
            </w:tcBorders>
            <w:shd w:val="clear" w:color="auto" w:fill="auto"/>
            <w:noWrap/>
            <w:vAlign w:val="bottom"/>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 </w:t>
            </w:r>
          </w:p>
        </w:tc>
        <w:tc>
          <w:tcPr>
            <w:tcW w:w="1460" w:type="dxa"/>
            <w:tcBorders>
              <w:top w:val="nil"/>
              <w:left w:val="nil"/>
              <w:bottom w:val="single" w:sz="4" w:space="0" w:color="auto"/>
              <w:right w:val="single" w:sz="4" w:space="0" w:color="auto"/>
            </w:tcBorders>
            <w:shd w:val="clear" w:color="auto" w:fill="auto"/>
            <w:noWrap/>
            <w:vAlign w:val="bottom"/>
            <w:hideMark/>
          </w:tcPr>
          <w:p w:rsidR="005E2EC2" w:rsidRPr="005E2EC2" w:rsidRDefault="005E2EC2" w:rsidP="005E2EC2">
            <w:pPr>
              <w:spacing w:after="0" w:line="240" w:lineRule="auto"/>
              <w:rPr>
                <w:rFonts w:ascii="Times New Roman" w:hAnsi="Times New Roman"/>
                <w:sz w:val="24"/>
                <w:szCs w:val="24"/>
              </w:rPr>
            </w:pPr>
            <w:r w:rsidRPr="005E2EC2">
              <w:rPr>
                <w:rFonts w:ascii="Times New Roman" w:hAnsi="Times New Roman"/>
                <w:sz w:val="24"/>
                <w:szCs w:val="24"/>
              </w:rPr>
              <w:t> </w:t>
            </w:r>
          </w:p>
        </w:tc>
        <w:tc>
          <w:tcPr>
            <w:tcW w:w="660" w:type="dxa"/>
            <w:tcBorders>
              <w:top w:val="nil"/>
              <w:left w:val="nil"/>
              <w:bottom w:val="single" w:sz="4" w:space="0" w:color="auto"/>
              <w:right w:val="single" w:sz="4" w:space="0" w:color="auto"/>
            </w:tcBorders>
            <w:shd w:val="clear" w:color="auto" w:fill="auto"/>
            <w:noWrap/>
            <w:vAlign w:val="bottom"/>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 </w:t>
            </w:r>
          </w:p>
        </w:tc>
        <w:tc>
          <w:tcPr>
            <w:tcW w:w="1800" w:type="dxa"/>
            <w:tcBorders>
              <w:top w:val="nil"/>
              <w:left w:val="nil"/>
              <w:bottom w:val="single" w:sz="4" w:space="0" w:color="auto"/>
              <w:right w:val="nil"/>
            </w:tcBorders>
            <w:shd w:val="clear" w:color="auto" w:fill="auto"/>
            <w:noWrap/>
            <w:vAlign w:val="bottom"/>
            <w:hideMark/>
          </w:tcPr>
          <w:p w:rsidR="005E2EC2" w:rsidRPr="005E2EC2" w:rsidRDefault="005E2EC2" w:rsidP="005E2EC2">
            <w:pPr>
              <w:spacing w:after="0" w:line="240" w:lineRule="auto"/>
              <w:rPr>
                <w:rFonts w:ascii="Times New Roman" w:hAnsi="Times New Roman"/>
                <w:sz w:val="24"/>
                <w:szCs w:val="24"/>
              </w:rPr>
            </w:pPr>
            <w:r w:rsidRPr="005E2EC2">
              <w:rPr>
                <w:rFonts w:ascii="Times New Roman" w:hAnsi="Times New Roman"/>
                <w:sz w:val="24"/>
                <w:szCs w:val="24"/>
              </w:rPr>
              <w:t> </w:t>
            </w:r>
          </w:p>
        </w:tc>
        <w:tc>
          <w:tcPr>
            <w:tcW w:w="1480" w:type="dxa"/>
            <w:tcBorders>
              <w:top w:val="nil"/>
              <w:left w:val="single" w:sz="4" w:space="0" w:color="auto"/>
              <w:bottom w:val="single" w:sz="4" w:space="0" w:color="auto"/>
              <w:right w:val="single" w:sz="4" w:space="0" w:color="auto"/>
            </w:tcBorders>
            <w:shd w:val="clear" w:color="auto" w:fill="auto"/>
            <w:noWrap/>
            <w:vAlign w:val="bottom"/>
            <w:hideMark/>
          </w:tcPr>
          <w:p w:rsidR="005E2EC2" w:rsidRPr="005E2EC2" w:rsidRDefault="005E2EC2" w:rsidP="005E2EC2">
            <w:pPr>
              <w:spacing w:after="0" w:line="240" w:lineRule="auto"/>
              <w:rPr>
                <w:rFonts w:ascii="Times New Roman" w:hAnsi="Times New Roman"/>
                <w:sz w:val="24"/>
                <w:szCs w:val="24"/>
              </w:rPr>
            </w:pPr>
            <w:r w:rsidRPr="005E2EC2">
              <w:rPr>
                <w:rFonts w:ascii="Times New Roman" w:hAnsi="Times New Roman"/>
                <w:sz w:val="24"/>
                <w:szCs w:val="24"/>
              </w:rPr>
              <w:t> </w:t>
            </w:r>
          </w:p>
        </w:tc>
        <w:tc>
          <w:tcPr>
            <w:tcW w:w="4789" w:type="dxa"/>
            <w:tcBorders>
              <w:top w:val="nil"/>
              <w:left w:val="nil"/>
              <w:bottom w:val="single" w:sz="4" w:space="0" w:color="auto"/>
              <w:right w:val="single" w:sz="4" w:space="0" w:color="auto"/>
            </w:tcBorders>
            <w:shd w:val="clear" w:color="auto" w:fill="auto"/>
            <w:noWrap/>
            <w:vAlign w:val="bottom"/>
            <w:hideMark/>
          </w:tcPr>
          <w:p w:rsidR="005E2EC2" w:rsidRPr="005E2EC2" w:rsidRDefault="005E2EC2" w:rsidP="005E2EC2">
            <w:pPr>
              <w:spacing w:after="0" w:line="240" w:lineRule="auto"/>
              <w:rPr>
                <w:rFonts w:ascii="Times New Roman" w:hAnsi="Times New Roman"/>
                <w:sz w:val="24"/>
                <w:szCs w:val="24"/>
              </w:rPr>
            </w:pPr>
            <w:r w:rsidRPr="005E2EC2">
              <w:rPr>
                <w:rFonts w:ascii="Times New Roman" w:hAnsi="Times New Roman"/>
                <w:sz w:val="24"/>
                <w:szCs w:val="24"/>
              </w:rPr>
              <w:t> </w:t>
            </w:r>
          </w:p>
        </w:tc>
      </w:tr>
      <w:tr w:rsidR="005E2EC2" w:rsidRPr="005E2EC2" w:rsidTr="005F4B58">
        <w:trPr>
          <w:trHeight w:val="315"/>
        </w:trPr>
        <w:tc>
          <w:tcPr>
            <w:tcW w:w="2740" w:type="dxa"/>
            <w:tcBorders>
              <w:top w:val="nil"/>
              <w:left w:val="single" w:sz="4" w:space="0" w:color="auto"/>
              <w:bottom w:val="single" w:sz="4" w:space="0" w:color="auto"/>
              <w:right w:val="single" w:sz="4" w:space="0" w:color="auto"/>
            </w:tcBorders>
            <w:shd w:val="clear" w:color="auto" w:fill="auto"/>
            <w:noWrap/>
            <w:vAlign w:val="bottom"/>
            <w:hideMark/>
          </w:tcPr>
          <w:p w:rsidR="005E2EC2" w:rsidRPr="005E2EC2" w:rsidRDefault="005E2EC2" w:rsidP="005E2EC2">
            <w:pPr>
              <w:spacing w:after="0" w:line="240" w:lineRule="auto"/>
              <w:rPr>
                <w:rFonts w:ascii="Times New Roman" w:hAnsi="Times New Roman"/>
                <w:sz w:val="24"/>
                <w:szCs w:val="24"/>
              </w:rPr>
            </w:pPr>
            <w:r w:rsidRPr="005E2EC2">
              <w:rPr>
                <w:rFonts w:ascii="Times New Roman" w:hAnsi="Times New Roman"/>
                <w:sz w:val="24"/>
                <w:szCs w:val="24"/>
              </w:rPr>
              <w:t>Итого</w:t>
            </w:r>
          </w:p>
        </w:tc>
        <w:tc>
          <w:tcPr>
            <w:tcW w:w="787" w:type="dxa"/>
            <w:tcBorders>
              <w:top w:val="nil"/>
              <w:left w:val="nil"/>
              <w:bottom w:val="single" w:sz="4" w:space="0" w:color="auto"/>
              <w:right w:val="single" w:sz="4" w:space="0" w:color="auto"/>
            </w:tcBorders>
            <w:shd w:val="clear" w:color="auto" w:fill="auto"/>
            <w:noWrap/>
            <w:vAlign w:val="bottom"/>
            <w:hideMark/>
          </w:tcPr>
          <w:p w:rsidR="005E2EC2" w:rsidRPr="005E2EC2" w:rsidRDefault="005E2EC2" w:rsidP="005E2EC2">
            <w:pPr>
              <w:spacing w:after="0" w:line="240" w:lineRule="auto"/>
              <w:rPr>
                <w:rFonts w:ascii="Times New Roman" w:hAnsi="Times New Roman"/>
                <w:sz w:val="24"/>
                <w:szCs w:val="24"/>
              </w:rPr>
            </w:pPr>
            <w:r w:rsidRPr="005E2EC2">
              <w:rPr>
                <w:rFonts w:ascii="Times New Roman" w:hAnsi="Times New Roman"/>
                <w:sz w:val="24"/>
                <w:szCs w:val="24"/>
              </w:rPr>
              <w:t> </w:t>
            </w:r>
          </w:p>
        </w:tc>
        <w:tc>
          <w:tcPr>
            <w:tcW w:w="620" w:type="dxa"/>
            <w:tcBorders>
              <w:top w:val="nil"/>
              <w:left w:val="nil"/>
              <w:bottom w:val="single" w:sz="4" w:space="0" w:color="auto"/>
              <w:right w:val="single" w:sz="4" w:space="0" w:color="auto"/>
            </w:tcBorders>
            <w:shd w:val="clear" w:color="auto" w:fill="auto"/>
            <w:noWrap/>
            <w:vAlign w:val="bottom"/>
            <w:hideMark/>
          </w:tcPr>
          <w:p w:rsidR="005E2EC2" w:rsidRPr="005E2EC2" w:rsidRDefault="005E2EC2" w:rsidP="005E2EC2">
            <w:pPr>
              <w:spacing w:after="0" w:line="240" w:lineRule="auto"/>
              <w:rPr>
                <w:rFonts w:ascii="Times New Roman" w:hAnsi="Times New Roman"/>
                <w:sz w:val="24"/>
                <w:szCs w:val="24"/>
              </w:rPr>
            </w:pPr>
            <w:r w:rsidRPr="005E2EC2">
              <w:rPr>
                <w:rFonts w:ascii="Times New Roman" w:hAnsi="Times New Roman"/>
                <w:sz w:val="24"/>
                <w:szCs w:val="24"/>
              </w:rPr>
              <w:t> </w:t>
            </w:r>
          </w:p>
        </w:tc>
        <w:tc>
          <w:tcPr>
            <w:tcW w:w="680" w:type="dxa"/>
            <w:tcBorders>
              <w:top w:val="nil"/>
              <w:left w:val="nil"/>
              <w:bottom w:val="single" w:sz="4" w:space="0" w:color="auto"/>
              <w:right w:val="single" w:sz="4" w:space="0" w:color="auto"/>
            </w:tcBorders>
            <w:shd w:val="clear" w:color="auto" w:fill="auto"/>
            <w:noWrap/>
            <w:vAlign w:val="bottom"/>
            <w:hideMark/>
          </w:tcPr>
          <w:p w:rsidR="005E2EC2" w:rsidRPr="005E2EC2" w:rsidRDefault="005E2EC2" w:rsidP="005E2EC2">
            <w:pPr>
              <w:spacing w:after="0" w:line="240" w:lineRule="auto"/>
              <w:rPr>
                <w:rFonts w:ascii="Times New Roman" w:hAnsi="Times New Roman"/>
                <w:sz w:val="24"/>
                <w:szCs w:val="24"/>
              </w:rPr>
            </w:pPr>
            <w:r w:rsidRPr="005E2EC2">
              <w:rPr>
                <w:rFonts w:ascii="Times New Roman" w:hAnsi="Times New Roman"/>
                <w:sz w:val="24"/>
                <w:szCs w:val="24"/>
              </w:rPr>
              <w:t> </w:t>
            </w:r>
          </w:p>
        </w:tc>
        <w:tc>
          <w:tcPr>
            <w:tcW w:w="1460" w:type="dxa"/>
            <w:tcBorders>
              <w:top w:val="nil"/>
              <w:left w:val="nil"/>
              <w:bottom w:val="single" w:sz="4" w:space="0" w:color="auto"/>
              <w:right w:val="single" w:sz="4" w:space="0" w:color="auto"/>
            </w:tcBorders>
            <w:shd w:val="clear" w:color="auto" w:fill="auto"/>
            <w:noWrap/>
            <w:vAlign w:val="bottom"/>
            <w:hideMark/>
          </w:tcPr>
          <w:p w:rsidR="005E2EC2" w:rsidRPr="005E2EC2" w:rsidRDefault="005E2EC2" w:rsidP="005E2EC2">
            <w:pPr>
              <w:spacing w:after="0" w:line="240" w:lineRule="auto"/>
              <w:rPr>
                <w:rFonts w:ascii="Times New Roman" w:hAnsi="Times New Roman"/>
                <w:sz w:val="24"/>
                <w:szCs w:val="24"/>
              </w:rPr>
            </w:pPr>
            <w:r w:rsidRPr="005E2EC2">
              <w:rPr>
                <w:rFonts w:ascii="Times New Roman" w:hAnsi="Times New Roman"/>
                <w:sz w:val="24"/>
                <w:szCs w:val="24"/>
              </w:rPr>
              <w:t> </w:t>
            </w:r>
          </w:p>
        </w:tc>
        <w:tc>
          <w:tcPr>
            <w:tcW w:w="660" w:type="dxa"/>
            <w:tcBorders>
              <w:top w:val="nil"/>
              <w:left w:val="nil"/>
              <w:bottom w:val="single" w:sz="4" w:space="0" w:color="auto"/>
              <w:right w:val="single" w:sz="4" w:space="0" w:color="auto"/>
            </w:tcBorders>
            <w:shd w:val="clear" w:color="auto" w:fill="auto"/>
            <w:noWrap/>
            <w:vAlign w:val="bottom"/>
            <w:hideMark/>
          </w:tcPr>
          <w:p w:rsidR="005E2EC2" w:rsidRPr="005E2EC2" w:rsidRDefault="005E2EC2" w:rsidP="005E2EC2">
            <w:pPr>
              <w:spacing w:after="0" w:line="240" w:lineRule="auto"/>
              <w:rPr>
                <w:rFonts w:ascii="Times New Roman" w:hAnsi="Times New Roman"/>
                <w:sz w:val="24"/>
                <w:szCs w:val="24"/>
              </w:rPr>
            </w:pPr>
            <w:r w:rsidRPr="005E2EC2">
              <w:rPr>
                <w:rFonts w:ascii="Times New Roman" w:hAnsi="Times New Roman"/>
                <w:sz w:val="24"/>
                <w:szCs w:val="24"/>
              </w:rPr>
              <w:t> </w:t>
            </w:r>
          </w:p>
        </w:tc>
        <w:tc>
          <w:tcPr>
            <w:tcW w:w="1800" w:type="dxa"/>
            <w:tcBorders>
              <w:top w:val="nil"/>
              <w:left w:val="nil"/>
              <w:bottom w:val="single" w:sz="4" w:space="0" w:color="auto"/>
              <w:right w:val="single" w:sz="4" w:space="0" w:color="auto"/>
            </w:tcBorders>
            <w:shd w:val="clear" w:color="auto" w:fill="auto"/>
            <w:noWrap/>
            <w:vAlign w:val="bottom"/>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127,60</w:t>
            </w:r>
          </w:p>
        </w:tc>
        <w:tc>
          <w:tcPr>
            <w:tcW w:w="1480" w:type="dxa"/>
            <w:tcBorders>
              <w:top w:val="nil"/>
              <w:left w:val="nil"/>
              <w:bottom w:val="single" w:sz="4" w:space="0" w:color="auto"/>
              <w:right w:val="nil"/>
            </w:tcBorders>
            <w:shd w:val="clear" w:color="auto" w:fill="auto"/>
            <w:noWrap/>
            <w:vAlign w:val="bottom"/>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0,00</w:t>
            </w:r>
          </w:p>
        </w:tc>
        <w:tc>
          <w:tcPr>
            <w:tcW w:w="4789" w:type="dxa"/>
            <w:tcBorders>
              <w:top w:val="nil"/>
              <w:left w:val="single" w:sz="4" w:space="0" w:color="auto"/>
              <w:bottom w:val="single" w:sz="4" w:space="0" w:color="auto"/>
              <w:right w:val="single" w:sz="4" w:space="0" w:color="auto"/>
            </w:tcBorders>
            <w:shd w:val="clear" w:color="auto" w:fill="auto"/>
            <w:noWrap/>
            <w:vAlign w:val="bottom"/>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0,00</w:t>
            </w:r>
          </w:p>
        </w:tc>
      </w:tr>
    </w:tbl>
    <w:p w:rsidR="002C3303" w:rsidRDefault="002C3303" w:rsidP="00F121BC"/>
    <w:p w:rsidR="005F4B58" w:rsidRDefault="005F4B58" w:rsidP="005E2EC2">
      <w:pPr>
        <w:jc w:val="right"/>
        <w:rPr>
          <w:rFonts w:ascii="Times New Roman" w:hAnsi="Times New Roman"/>
        </w:rPr>
      </w:pPr>
    </w:p>
    <w:p w:rsidR="005F4B58" w:rsidRDefault="005F4B58" w:rsidP="005E2EC2">
      <w:pPr>
        <w:jc w:val="right"/>
        <w:rPr>
          <w:rFonts w:ascii="Times New Roman" w:hAnsi="Times New Roman"/>
        </w:rPr>
      </w:pPr>
    </w:p>
    <w:p w:rsidR="005F4B58" w:rsidRDefault="005F4B58" w:rsidP="005E2EC2">
      <w:pPr>
        <w:jc w:val="right"/>
        <w:rPr>
          <w:rFonts w:ascii="Times New Roman" w:hAnsi="Times New Roman"/>
        </w:rPr>
      </w:pPr>
    </w:p>
    <w:p w:rsidR="005F4B58" w:rsidRDefault="005F4B58" w:rsidP="005E2EC2">
      <w:pPr>
        <w:jc w:val="right"/>
        <w:rPr>
          <w:rFonts w:ascii="Times New Roman" w:hAnsi="Times New Roman"/>
        </w:rPr>
      </w:pPr>
    </w:p>
    <w:p w:rsidR="005F4B58" w:rsidRDefault="005F4B58" w:rsidP="005E2EC2">
      <w:pPr>
        <w:jc w:val="right"/>
        <w:rPr>
          <w:rFonts w:ascii="Times New Roman" w:hAnsi="Times New Roman"/>
        </w:rPr>
      </w:pPr>
    </w:p>
    <w:p w:rsidR="005F4B58" w:rsidRDefault="005F4B58" w:rsidP="005E2EC2">
      <w:pPr>
        <w:jc w:val="right"/>
        <w:rPr>
          <w:rFonts w:ascii="Times New Roman" w:hAnsi="Times New Roman"/>
        </w:rPr>
      </w:pPr>
    </w:p>
    <w:p w:rsidR="005E2EC2" w:rsidRPr="00EB2ADC" w:rsidRDefault="005E2EC2" w:rsidP="005F4B58">
      <w:pPr>
        <w:spacing w:after="0"/>
        <w:jc w:val="right"/>
        <w:rPr>
          <w:rFonts w:ascii="Times New Roman" w:hAnsi="Times New Roman"/>
        </w:rPr>
      </w:pPr>
      <w:r w:rsidRPr="00EB2ADC">
        <w:rPr>
          <w:rFonts w:ascii="Times New Roman" w:hAnsi="Times New Roman"/>
        </w:rPr>
        <w:lastRenderedPageBreak/>
        <w:t>Приложение №6</w:t>
      </w:r>
    </w:p>
    <w:p w:rsidR="005E2EC2" w:rsidRPr="00EB2ADC" w:rsidRDefault="005E2EC2" w:rsidP="005F4B58">
      <w:pPr>
        <w:tabs>
          <w:tab w:val="left" w:pos="8070"/>
        </w:tabs>
        <w:spacing w:after="0"/>
        <w:jc w:val="right"/>
        <w:rPr>
          <w:rFonts w:ascii="Times New Roman" w:hAnsi="Times New Roman"/>
        </w:rPr>
      </w:pPr>
      <w:r w:rsidRPr="00EB2ADC">
        <w:rPr>
          <w:rFonts w:ascii="Times New Roman" w:hAnsi="Times New Roman"/>
        </w:rPr>
        <w:t xml:space="preserve">к решению сессии Совета депутатов </w:t>
      </w:r>
    </w:p>
    <w:p w:rsidR="005E2EC2" w:rsidRPr="00EB2ADC" w:rsidRDefault="005E2EC2" w:rsidP="005F4B58">
      <w:pPr>
        <w:tabs>
          <w:tab w:val="left" w:pos="8070"/>
        </w:tabs>
        <w:spacing w:after="0"/>
        <w:jc w:val="right"/>
        <w:rPr>
          <w:rFonts w:ascii="Times New Roman" w:hAnsi="Times New Roman"/>
        </w:rPr>
      </w:pPr>
      <w:r w:rsidRPr="00EB2ADC">
        <w:rPr>
          <w:rFonts w:ascii="Times New Roman" w:hAnsi="Times New Roman"/>
        </w:rPr>
        <w:t>Тартасского сельсовета</w:t>
      </w:r>
    </w:p>
    <w:p w:rsidR="005E2EC2" w:rsidRPr="00EB2ADC" w:rsidRDefault="005E2EC2" w:rsidP="005F4B58">
      <w:pPr>
        <w:tabs>
          <w:tab w:val="left" w:pos="8070"/>
        </w:tabs>
        <w:spacing w:after="0"/>
        <w:jc w:val="right"/>
        <w:rPr>
          <w:rFonts w:ascii="Times New Roman" w:hAnsi="Times New Roman"/>
        </w:rPr>
      </w:pPr>
      <w:r w:rsidRPr="00EB2ADC">
        <w:rPr>
          <w:rFonts w:ascii="Times New Roman" w:hAnsi="Times New Roman"/>
        </w:rPr>
        <w:t xml:space="preserve">Венгеровского района </w:t>
      </w:r>
    </w:p>
    <w:p w:rsidR="005E2EC2" w:rsidRPr="00EB2ADC" w:rsidRDefault="005E2EC2" w:rsidP="005F4B58">
      <w:pPr>
        <w:tabs>
          <w:tab w:val="left" w:pos="8070"/>
        </w:tabs>
        <w:spacing w:after="0"/>
        <w:jc w:val="right"/>
        <w:rPr>
          <w:rFonts w:ascii="Times New Roman" w:hAnsi="Times New Roman"/>
        </w:rPr>
      </w:pPr>
      <w:r w:rsidRPr="00EB2ADC">
        <w:rPr>
          <w:rFonts w:ascii="Times New Roman" w:hAnsi="Times New Roman"/>
        </w:rPr>
        <w:t xml:space="preserve">Новосибирской области </w:t>
      </w:r>
    </w:p>
    <w:p w:rsidR="005E2EC2" w:rsidRPr="00EB2ADC" w:rsidRDefault="005E2EC2" w:rsidP="005F4B58">
      <w:pPr>
        <w:spacing w:after="0"/>
        <w:jc w:val="right"/>
        <w:rPr>
          <w:rFonts w:ascii="Times New Roman" w:hAnsi="Times New Roman"/>
        </w:rPr>
      </w:pPr>
      <w:r w:rsidRPr="00EB2ADC">
        <w:rPr>
          <w:rFonts w:ascii="Times New Roman" w:hAnsi="Times New Roman"/>
        </w:rPr>
        <w:t>№</w:t>
      </w:r>
      <w:r>
        <w:rPr>
          <w:rFonts w:ascii="Times New Roman" w:hAnsi="Times New Roman"/>
        </w:rPr>
        <w:t xml:space="preserve"> 41 от 26.12.2023</w:t>
      </w:r>
      <w:r w:rsidRPr="00EB2ADC">
        <w:rPr>
          <w:rFonts w:ascii="Times New Roman" w:hAnsi="Times New Roman"/>
        </w:rPr>
        <w:t>г</w:t>
      </w:r>
    </w:p>
    <w:p w:rsidR="005E2EC2" w:rsidRDefault="005E2EC2" w:rsidP="005F4B58">
      <w:pPr>
        <w:rPr>
          <w:rFonts w:ascii="Times New Roman" w:hAnsi="Times New Roman"/>
        </w:rPr>
      </w:pPr>
    </w:p>
    <w:p w:rsidR="005E2EC2" w:rsidRDefault="005E2EC2" w:rsidP="005E2EC2">
      <w:pPr>
        <w:jc w:val="center"/>
        <w:rPr>
          <w:rFonts w:ascii="Times New Roman" w:hAnsi="Times New Roman"/>
          <w:b/>
          <w:sz w:val="28"/>
          <w:szCs w:val="28"/>
        </w:rPr>
      </w:pPr>
      <w:r w:rsidRPr="00BC7905">
        <w:rPr>
          <w:rFonts w:ascii="Times New Roman" w:hAnsi="Times New Roman"/>
          <w:b/>
          <w:sz w:val="28"/>
          <w:szCs w:val="28"/>
        </w:rPr>
        <w:t>Иные межбюджетные трансферты, перечис</w:t>
      </w:r>
      <w:r>
        <w:rPr>
          <w:rFonts w:ascii="Times New Roman" w:hAnsi="Times New Roman"/>
          <w:b/>
          <w:sz w:val="28"/>
          <w:szCs w:val="28"/>
        </w:rPr>
        <w:t>ляемые из бюджета Тартасского</w:t>
      </w:r>
      <w:r w:rsidRPr="00BC7905">
        <w:rPr>
          <w:rFonts w:ascii="Times New Roman" w:hAnsi="Times New Roman"/>
          <w:b/>
          <w:sz w:val="28"/>
          <w:szCs w:val="28"/>
        </w:rPr>
        <w:t xml:space="preserve"> сельсовета Венгеровского района Новосибирской области</w:t>
      </w:r>
      <w:r>
        <w:rPr>
          <w:rFonts w:ascii="Times New Roman" w:hAnsi="Times New Roman"/>
          <w:b/>
          <w:sz w:val="28"/>
          <w:szCs w:val="28"/>
        </w:rPr>
        <w:t xml:space="preserve"> бюджету Венгеровского района Новосибирской области на 2024 год и плановый период 2025 и 2026</w:t>
      </w:r>
      <w:r w:rsidRPr="00BC7905">
        <w:rPr>
          <w:rFonts w:ascii="Times New Roman" w:hAnsi="Times New Roman"/>
          <w:b/>
          <w:sz w:val="28"/>
          <w:szCs w:val="28"/>
        </w:rPr>
        <w:t xml:space="preserve"> годов</w:t>
      </w:r>
    </w:p>
    <w:p w:rsidR="005E2EC2" w:rsidRPr="006C2A3F" w:rsidRDefault="005E2EC2" w:rsidP="005E2EC2">
      <w:pPr>
        <w:jc w:val="right"/>
        <w:rPr>
          <w:rFonts w:ascii="Times New Roman" w:hAnsi="Times New Roman"/>
        </w:rPr>
      </w:pPr>
      <w:r>
        <w:rPr>
          <w:rFonts w:ascii="Times New Roman" w:hAnsi="Times New Roman"/>
        </w:rPr>
        <w:t>тыс. руб.</w:t>
      </w:r>
    </w:p>
    <w:tbl>
      <w:tblPr>
        <w:tblW w:w="14928" w:type="dxa"/>
        <w:tblInd w:w="93" w:type="dxa"/>
        <w:tblLook w:val="04A0" w:firstRow="1" w:lastRow="0" w:firstColumn="1" w:lastColumn="0" w:noHBand="0" w:noVBand="1"/>
      </w:tblPr>
      <w:tblGrid>
        <w:gridCol w:w="540"/>
        <w:gridCol w:w="8718"/>
        <w:gridCol w:w="1701"/>
        <w:gridCol w:w="1984"/>
        <w:gridCol w:w="1985"/>
      </w:tblGrid>
      <w:tr w:rsidR="005E2EC2" w:rsidRPr="006C2A3F" w:rsidTr="005F4B58">
        <w:trPr>
          <w:trHeight w:val="1110"/>
        </w:trPr>
        <w:tc>
          <w:tcPr>
            <w:tcW w:w="540" w:type="dxa"/>
            <w:tcBorders>
              <w:top w:val="single" w:sz="4" w:space="0" w:color="auto"/>
              <w:left w:val="single" w:sz="4" w:space="0" w:color="auto"/>
              <w:bottom w:val="nil"/>
              <w:right w:val="single" w:sz="4" w:space="0" w:color="auto"/>
            </w:tcBorders>
            <w:shd w:val="clear" w:color="auto" w:fill="auto"/>
            <w:noWrap/>
            <w:vAlign w:val="bottom"/>
            <w:hideMark/>
          </w:tcPr>
          <w:p w:rsidR="005E2EC2" w:rsidRPr="006C2A3F" w:rsidRDefault="005E2EC2" w:rsidP="001A545F">
            <w:pPr>
              <w:jc w:val="center"/>
              <w:rPr>
                <w:rFonts w:ascii="Times New Roman" w:hAnsi="Times New Roman"/>
              </w:rPr>
            </w:pPr>
            <w:r w:rsidRPr="006C2A3F">
              <w:rPr>
                <w:rFonts w:ascii="Times New Roman" w:hAnsi="Times New Roman"/>
              </w:rPr>
              <w:t>№ п/п</w:t>
            </w:r>
          </w:p>
        </w:tc>
        <w:tc>
          <w:tcPr>
            <w:tcW w:w="8718" w:type="dxa"/>
            <w:tcBorders>
              <w:top w:val="single" w:sz="4" w:space="0" w:color="auto"/>
              <w:left w:val="nil"/>
              <w:bottom w:val="nil"/>
              <w:right w:val="single" w:sz="4" w:space="0" w:color="auto"/>
            </w:tcBorders>
            <w:shd w:val="clear" w:color="auto" w:fill="auto"/>
            <w:vAlign w:val="bottom"/>
            <w:hideMark/>
          </w:tcPr>
          <w:p w:rsidR="005E2EC2" w:rsidRPr="006C2A3F" w:rsidRDefault="005E2EC2" w:rsidP="001A545F">
            <w:pPr>
              <w:jc w:val="center"/>
              <w:rPr>
                <w:rFonts w:ascii="Times New Roman" w:hAnsi="Times New Roman"/>
              </w:rPr>
            </w:pPr>
            <w:r w:rsidRPr="006C2A3F">
              <w:rPr>
                <w:rFonts w:ascii="Times New Roman" w:hAnsi="Times New Roman"/>
              </w:rPr>
              <w:t>Наименование иных межбюджетных трансфертов</w:t>
            </w:r>
          </w:p>
        </w:tc>
        <w:tc>
          <w:tcPr>
            <w:tcW w:w="1701" w:type="dxa"/>
            <w:tcBorders>
              <w:top w:val="single" w:sz="4" w:space="0" w:color="auto"/>
              <w:left w:val="nil"/>
              <w:bottom w:val="single" w:sz="4" w:space="0" w:color="auto"/>
              <w:right w:val="single" w:sz="4" w:space="0" w:color="auto"/>
            </w:tcBorders>
            <w:shd w:val="clear" w:color="auto" w:fill="auto"/>
            <w:vAlign w:val="center"/>
            <w:hideMark/>
          </w:tcPr>
          <w:p w:rsidR="005E2EC2" w:rsidRPr="006C2A3F" w:rsidRDefault="005E2EC2" w:rsidP="001A545F">
            <w:pPr>
              <w:jc w:val="center"/>
              <w:rPr>
                <w:rFonts w:ascii="Times New Roman" w:hAnsi="Times New Roman"/>
              </w:rPr>
            </w:pPr>
            <w:r>
              <w:rPr>
                <w:rFonts w:ascii="Times New Roman" w:hAnsi="Times New Roman"/>
              </w:rPr>
              <w:t>сумма на 2024</w:t>
            </w:r>
            <w:r w:rsidRPr="006C2A3F">
              <w:rPr>
                <w:rFonts w:ascii="Times New Roman" w:hAnsi="Times New Roman"/>
              </w:rPr>
              <w:t xml:space="preserve"> год</w:t>
            </w:r>
          </w:p>
        </w:tc>
        <w:tc>
          <w:tcPr>
            <w:tcW w:w="1984" w:type="dxa"/>
            <w:tcBorders>
              <w:top w:val="single" w:sz="4" w:space="0" w:color="auto"/>
              <w:left w:val="nil"/>
              <w:bottom w:val="single" w:sz="4" w:space="0" w:color="auto"/>
              <w:right w:val="single" w:sz="4" w:space="0" w:color="auto"/>
            </w:tcBorders>
            <w:shd w:val="clear" w:color="auto" w:fill="auto"/>
            <w:vAlign w:val="center"/>
            <w:hideMark/>
          </w:tcPr>
          <w:p w:rsidR="005E2EC2" w:rsidRPr="006C2A3F" w:rsidRDefault="005E2EC2" w:rsidP="001A545F">
            <w:pPr>
              <w:jc w:val="center"/>
              <w:rPr>
                <w:rFonts w:ascii="Times New Roman" w:hAnsi="Times New Roman"/>
              </w:rPr>
            </w:pPr>
            <w:r>
              <w:rPr>
                <w:rFonts w:ascii="Times New Roman" w:hAnsi="Times New Roman"/>
              </w:rPr>
              <w:t>сумма на 2025</w:t>
            </w:r>
            <w:r w:rsidRPr="006C2A3F">
              <w:rPr>
                <w:rFonts w:ascii="Times New Roman" w:hAnsi="Times New Roman"/>
              </w:rPr>
              <w:t xml:space="preserve"> год</w:t>
            </w:r>
          </w:p>
        </w:tc>
        <w:tc>
          <w:tcPr>
            <w:tcW w:w="1985" w:type="dxa"/>
            <w:tcBorders>
              <w:top w:val="single" w:sz="4" w:space="0" w:color="auto"/>
              <w:left w:val="nil"/>
              <w:bottom w:val="single" w:sz="4" w:space="0" w:color="auto"/>
              <w:right w:val="single" w:sz="4" w:space="0" w:color="auto"/>
            </w:tcBorders>
            <w:shd w:val="clear" w:color="auto" w:fill="auto"/>
            <w:vAlign w:val="center"/>
            <w:hideMark/>
          </w:tcPr>
          <w:p w:rsidR="005E2EC2" w:rsidRPr="006C2A3F" w:rsidRDefault="005E2EC2" w:rsidP="001A545F">
            <w:pPr>
              <w:jc w:val="center"/>
              <w:rPr>
                <w:rFonts w:ascii="Times New Roman" w:hAnsi="Times New Roman"/>
              </w:rPr>
            </w:pPr>
            <w:r>
              <w:rPr>
                <w:rFonts w:ascii="Times New Roman" w:hAnsi="Times New Roman"/>
              </w:rPr>
              <w:t>сумма на 2026</w:t>
            </w:r>
            <w:r w:rsidRPr="006C2A3F">
              <w:rPr>
                <w:rFonts w:ascii="Times New Roman" w:hAnsi="Times New Roman"/>
              </w:rPr>
              <w:t xml:space="preserve"> год</w:t>
            </w:r>
          </w:p>
        </w:tc>
      </w:tr>
      <w:tr w:rsidR="005E2EC2" w:rsidRPr="006C2A3F" w:rsidTr="005F4B58">
        <w:trPr>
          <w:trHeight w:val="274"/>
        </w:trPr>
        <w:tc>
          <w:tcPr>
            <w:tcW w:w="5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5E2EC2" w:rsidRPr="006C2A3F" w:rsidRDefault="005E2EC2" w:rsidP="001A545F">
            <w:pPr>
              <w:jc w:val="center"/>
              <w:rPr>
                <w:rFonts w:ascii="Times New Roman" w:hAnsi="Times New Roman"/>
              </w:rPr>
            </w:pPr>
            <w:r w:rsidRPr="006C2A3F">
              <w:rPr>
                <w:rFonts w:ascii="Times New Roman" w:hAnsi="Times New Roman"/>
              </w:rPr>
              <w:t>1</w:t>
            </w:r>
          </w:p>
        </w:tc>
        <w:tc>
          <w:tcPr>
            <w:tcW w:w="8718" w:type="dxa"/>
            <w:tcBorders>
              <w:top w:val="single" w:sz="4" w:space="0" w:color="auto"/>
              <w:left w:val="nil"/>
              <w:bottom w:val="single" w:sz="4" w:space="0" w:color="auto"/>
              <w:right w:val="single" w:sz="4" w:space="0" w:color="auto"/>
            </w:tcBorders>
            <w:shd w:val="clear" w:color="auto" w:fill="auto"/>
            <w:vAlign w:val="bottom"/>
            <w:hideMark/>
          </w:tcPr>
          <w:p w:rsidR="005E2EC2" w:rsidRPr="006C2A3F" w:rsidRDefault="005E2EC2" w:rsidP="001A545F">
            <w:pPr>
              <w:jc w:val="center"/>
              <w:rPr>
                <w:rFonts w:ascii="Times New Roman" w:hAnsi="Times New Roman"/>
              </w:rPr>
            </w:pPr>
            <w:r w:rsidRPr="006C2A3F">
              <w:rPr>
                <w:rFonts w:ascii="Times New Roman" w:hAnsi="Times New Roman"/>
              </w:rPr>
              <w:t>2</w:t>
            </w:r>
          </w:p>
        </w:tc>
        <w:tc>
          <w:tcPr>
            <w:tcW w:w="1701" w:type="dxa"/>
            <w:tcBorders>
              <w:top w:val="nil"/>
              <w:left w:val="nil"/>
              <w:bottom w:val="single" w:sz="4" w:space="0" w:color="auto"/>
              <w:right w:val="single" w:sz="4" w:space="0" w:color="auto"/>
            </w:tcBorders>
            <w:shd w:val="clear" w:color="auto" w:fill="auto"/>
            <w:noWrap/>
            <w:vAlign w:val="bottom"/>
            <w:hideMark/>
          </w:tcPr>
          <w:p w:rsidR="005E2EC2" w:rsidRPr="006C2A3F" w:rsidRDefault="005E2EC2" w:rsidP="001A545F">
            <w:pPr>
              <w:jc w:val="center"/>
              <w:rPr>
                <w:rFonts w:ascii="Times New Roman" w:hAnsi="Times New Roman"/>
              </w:rPr>
            </w:pPr>
            <w:r w:rsidRPr="006C2A3F">
              <w:rPr>
                <w:rFonts w:ascii="Times New Roman" w:hAnsi="Times New Roman"/>
              </w:rPr>
              <w:t>3</w:t>
            </w:r>
          </w:p>
        </w:tc>
        <w:tc>
          <w:tcPr>
            <w:tcW w:w="1984" w:type="dxa"/>
            <w:tcBorders>
              <w:top w:val="nil"/>
              <w:left w:val="nil"/>
              <w:bottom w:val="single" w:sz="4" w:space="0" w:color="auto"/>
              <w:right w:val="single" w:sz="4" w:space="0" w:color="auto"/>
            </w:tcBorders>
            <w:shd w:val="clear" w:color="auto" w:fill="auto"/>
            <w:noWrap/>
            <w:vAlign w:val="bottom"/>
            <w:hideMark/>
          </w:tcPr>
          <w:p w:rsidR="005E2EC2" w:rsidRPr="006C2A3F" w:rsidRDefault="005E2EC2" w:rsidP="001A545F">
            <w:pPr>
              <w:jc w:val="center"/>
              <w:rPr>
                <w:rFonts w:ascii="Times New Roman" w:hAnsi="Times New Roman"/>
              </w:rPr>
            </w:pPr>
            <w:r w:rsidRPr="006C2A3F">
              <w:rPr>
                <w:rFonts w:ascii="Times New Roman" w:hAnsi="Times New Roman"/>
              </w:rPr>
              <w:t>4</w:t>
            </w:r>
          </w:p>
        </w:tc>
        <w:tc>
          <w:tcPr>
            <w:tcW w:w="1985" w:type="dxa"/>
            <w:tcBorders>
              <w:top w:val="nil"/>
              <w:left w:val="nil"/>
              <w:bottom w:val="single" w:sz="4" w:space="0" w:color="auto"/>
              <w:right w:val="single" w:sz="4" w:space="0" w:color="auto"/>
            </w:tcBorders>
            <w:shd w:val="clear" w:color="auto" w:fill="auto"/>
            <w:noWrap/>
            <w:vAlign w:val="bottom"/>
            <w:hideMark/>
          </w:tcPr>
          <w:p w:rsidR="005E2EC2" w:rsidRPr="006C2A3F" w:rsidRDefault="005E2EC2" w:rsidP="001A545F">
            <w:pPr>
              <w:jc w:val="center"/>
              <w:rPr>
                <w:rFonts w:ascii="Times New Roman" w:hAnsi="Times New Roman"/>
              </w:rPr>
            </w:pPr>
            <w:r w:rsidRPr="006C2A3F">
              <w:rPr>
                <w:rFonts w:ascii="Times New Roman" w:hAnsi="Times New Roman"/>
              </w:rPr>
              <w:t>5</w:t>
            </w:r>
          </w:p>
        </w:tc>
      </w:tr>
      <w:tr w:rsidR="005E2EC2" w:rsidRPr="006C2A3F" w:rsidTr="005F4B58">
        <w:trPr>
          <w:trHeight w:val="315"/>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5E2EC2" w:rsidRPr="006C2A3F" w:rsidRDefault="005E2EC2" w:rsidP="001A545F">
            <w:pPr>
              <w:jc w:val="center"/>
              <w:rPr>
                <w:rFonts w:ascii="Times New Roman" w:hAnsi="Times New Roman"/>
              </w:rPr>
            </w:pPr>
            <w:r w:rsidRPr="006C2A3F">
              <w:rPr>
                <w:rFonts w:ascii="Times New Roman" w:hAnsi="Times New Roman"/>
              </w:rPr>
              <w:t>1</w:t>
            </w:r>
          </w:p>
        </w:tc>
        <w:tc>
          <w:tcPr>
            <w:tcW w:w="8718" w:type="dxa"/>
            <w:tcBorders>
              <w:top w:val="single" w:sz="4" w:space="0" w:color="auto"/>
              <w:left w:val="nil"/>
              <w:bottom w:val="single" w:sz="4" w:space="0" w:color="auto"/>
              <w:right w:val="single" w:sz="4" w:space="0" w:color="auto"/>
            </w:tcBorders>
            <w:shd w:val="clear" w:color="000000" w:fill="FFFFFF"/>
            <w:vAlign w:val="center"/>
            <w:hideMark/>
          </w:tcPr>
          <w:p w:rsidR="005E2EC2" w:rsidRPr="006C2A3F" w:rsidRDefault="005E2EC2" w:rsidP="001A545F">
            <w:pPr>
              <w:rPr>
                <w:rFonts w:ascii="Times New Roman" w:hAnsi="Times New Roman"/>
              </w:rPr>
            </w:pPr>
            <w:r w:rsidRPr="006C2A3F">
              <w:rPr>
                <w:rFonts w:ascii="Times New Roman" w:hAnsi="Times New Roman"/>
              </w:rPr>
              <w:t> </w:t>
            </w:r>
            <w:r w:rsidRPr="00705AB4">
              <w:rPr>
                <w:rFonts w:ascii="Times New Roman" w:hAnsi="Times New Roman"/>
              </w:rPr>
              <w:t>Мероприятия, направленные на осуществление полномочий контрольно-счетного органа</w:t>
            </w:r>
          </w:p>
        </w:tc>
        <w:tc>
          <w:tcPr>
            <w:tcW w:w="1701" w:type="dxa"/>
            <w:tcBorders>
              <w:top w:val="nil"/>
              <w:left w:val="nil"/>
              <w:bottom w:val="single" w:sz="4" w:space="0" w:color="000000"/>
              <w:right w:val="single" w:sz="4" w:space="0" w:color="000000"/>
            </w:tcBorders>
            <w:shd w:val="clear" w:color="auto" w:fill="auto"/>
            <w:hideMark/>
          </w:tcPr>
          <w:p w:rsidR="005E2EC2" w:rsidRPr="006C2A3F" w:rsidRDefault="005E2EC2" w:rsidP="001A545F">
            <w:pPr>
              <w:jc w:val="center"/>
              <w:rPr>
                <w:rFonts w:ascii="Times New Roman" w:hAnsi="Times New Roman"/>
                <w:color w:val="000000"/>
              </w:rPr>
            </w:pPr>
            <w:r>
              <w:rPr>
                <w:rFonts w:ascii="Times New Roman" w:hAnsi="Times New Roman"/>
                <w:color w:val="000000"/>
              </w:rPr>
              <w:t>20,00</w:t>
            </w:r>
          </w:p>
        </w:tc>
        <w:tc>
          <w:tcPr>
            <w:tcW w:w="1984" w:type="dxa"/>
            <w:tcBorders>
              <w:top w:val="nil"/>
              <w:left w:val="nil"/>
              <w:bottom w:val="single" w:sz="4" w:space="0" w:color="000000"/>
              <w:right w:val="single" w:sz="4" w:space="0" w:color="000000"/>
            </w:tcBorders>
            <w:shd w:val="clear" w:color="auto" w:fill="auto"/>
            <w:hideMark/>
          </w:tcPr>
          <w:p w:rsidR="005E2EC2" w:rsidRPr="006C2A3F" w:rsidRDefault="005E2EC2" w:rsidP="001A545F">
            <w:pPr>
              <w:jc w:val="center"/>
              <w:rPr>
                <w:rFonts w:ascii="Times New Roman" w:hAnsi="Times New Roman"/>
                <w:color w:val="000000"/>
              </w:rPr>
            </w:pPr>
            <w:r>
              <w:rPr>
                <w:rFonts w:ascii="Times New Roman" w:hAnsi="Times New Roman"/>
                <w:color w:val="000000"/>
              </w:rPr>
              <w:t>20,00</w:t>
            </w:r>
          </w:p>
        </w:tc>
        <w:tc>
          <w:tcPr>
            <w:tcW w:w="1985" w:type="dxa"/>
            <w:tcBorders>
              <w:top w:val="nil"/>
              <w:left w:val="nil"/>
              <w:bottom w:val="single" w:sz="4" w:space="0" w:color="000000"/>
              <w:right w:val="single" w:sz="4" w:space="0" w:color="000000"/>
            </w:tcBorders>
            <w:shd w:val="clear" w:color="auto" w:fill="auto"/>
            <w:hideMark/>
          </w:tcPr>
          <w:p w:rsidR="005E2EC2" w:rsidRPr="006C2A3F" w:rsidRDefault="005E2EC2" w:rsidP="001A545F">
            <w:pPr>
              <w:jc w:val="center"/>
              <w:rPr>
                <w:rFonts w:ascii="Times New Roman" w:hAnsi="Times New Roman"/>
                <w:color w:val="000000"/>
              </w:rPr>
            </w:pPr>
            <w:r>
              <w:rPr>
                <w:rFonts w:ascii="Times New Roman" w:hAnsi="Times New Roman"/>
                <w:color w:val="000000"/>
              </w:rPr>
              <w:t>20,00</w:t>
            </w:r>
          </w:p>
        </w:tc>
      </w:tr>
      <w:tr w:rsidR="005E2EC2" w:rsidRPr="006C2A3F" w:rsidTr="005F4B58">
        <w:trPr>
          <w:trHeight w:val="315"/>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5E2EC2" w:rsidRPr="006C2A3F" w:rsidRDefault="005E2EC2" w:rsidP="001A545F">
            <w:pPr>
              <w:jc w:val="center"/>
              <w:rPr>
                <w:rFonts w:ascii="Times New Roman" w:hAnsi="Times New Roman"/>
              </w:rPr>
            </w:pPr>
            <w:r w:rsidRPr="006C2A3F">
              <w:rPr>
                <w:rFonts w:ascii="Times New Roman" w:hAnsi="Times New Roman"/>
              </w:rPr>
              <w:t>2</w:t>
            </w:r>
          </w:p>
        </w:tc>
        <w:tc>
          <w:tcPr>
            <w:tcW w:w="8718" w:type="dxa"/>
            <w:tcBorders>
              <w:top w:val="nil"/>
              <w:left w:val="nil"/>
              <w:bottom w:val="single" w:sz="4" w:space="0" w:color="auto"/>
              <w:right w:val="single" w:sz="4" w:space="0" w:color="auto"/>
            </w:tcBorders>
            <w:shd w:val="clear" w:color="000000" w:fill="FFFFFF"/>
            <w:vAlign w:val="center"/>
            <w:hideMark/>
          </w:tcPr>
          <w:p w:rsidR="005E2EC2" w:rsidRPr="006C2A3F" w:rsidRDefault="005E2EC2" w:rsidP="001A545F">
            <w:pPr>
              <w:rPr>
                <w:rFonts w:ascii="Times New Roman" w:hAnsi="Times New Roman"/>
              </w:rPr>
            </w:pPr>
            <w:r w:rsidRPr="006C2A3F">
              <w:rPr>
                <w:rFonts w:ascii="Times New Roman" w:hAnsi="Times New Roman"/>
              </w:rPr>
              <w:t> </w:t>
            </w:r>
            <w:r w:rsidRPr="00705AB4">
              <w:rPr>
                <w:rFonts w:ascii="Times New Roman" w:hAnsi="Times New Roman"/>
              </w:rPr>
              <w:t>Мероприятия, направленные на осуществление полномочий по исполнению Федерального Закона от 05.04.2013 г № 44-ФЗ "О контрактной системе в сфере закупок товаров, работ, услуг для обеспечения государственных и муниципальных нужд"</w:t>
            </w:r>
          </w:p>
        </w:tc>
        <w:tc>
          <w:tcPr>
            <w:tcW w:w="1701" w:type="dxa"/>
            <w:tcBorders>
              <w:top w:val="nil"/>
              <w:left w:val="nil"/>
              <w:bottom w:val="single" w:sz="4" w:space="0" w:color="000000"/>
              <w:right w:val="single" w:sz="4" w:space="0" w:color="000000"/>
            </w:tcBorders>
            <w:shd w:val="clear" w:color="auto" w:fill="auto"/>
            <w:hideMark/>
          </w:tcPr>
          <w:p w:rsidR="005E2EC2" w:rsidRPr="006C2A3F" w:rsidRDefault="005E2EC2" w:rsidP="001A545F">
            <w:pPr>
              <w:jc w:val="center"/>
              <w:rPr>
                <w:rFonts w:ascii="Times New Roman" w:hAnsi="Times New Roman"/>
                <w:color w:val="000000"/>
              </w:rPr>
            </w:pPr>
            <w:r>
              <w:rPr>
                <w:rFonts w:ascii="Times New Roman" w:hAnsi="Times New Roman"/>
                <w:color w:val="000000"/>
              </w:rPr>
              <w:t>18,31</w:t>
            </w:r>
          </w:p>
        </w:tc>
        <w:tc>
          <w:tcPr>
            <w:tcW w:w="1984" w:type="dxa"/>
            <w:tcBorders>
              <w:top w:val="nil"/>
              <w:left w:val="nil"/>
              <w:bottom w:val="single" w:sz="4" w:space="0" w:color="000000"/>
              <w:right w:val="single" w:sz="4" w:space="0" w:color="000000"/>
            </w:tcBorders>
            <w:shd w:val="clear" w:color="auto" w:fill="auto"/>
            <w:hideMark/>
          </w:tcPr>
          <w:p w:rsidR="005E2EC2" w:rsidRPr="006C2A3F" w:rsidRDefault="005E2EC2" w:rsidP="001A545F">
            <w:pPr>
              <w:jc w:val="center"/>
              <w:rPr>
                <w:rFonts w:ascii="Times New Roman" w:hAnsi="Times New Roman"/>
                <w:color w:val="000000"/>
              </w:rPr>
            </w:pPr>
            <w:r>
              <w:rPr>
                <w:rFonts w:ascii="Times New Roman" w:hAnsi="Times New Roman"/>
                <w:color w:val="000000"/>
              </w:rPr>
              <w:t>0,00</w:t>
            </w:r>
          </w:p>
        </w:tc>
        <w:tc>
          <w:tcPr>
            <w:tcW w:w="1985" w:type="dxa"/>
            <w:tcBorders>
              <w:top w:val="nil"/>
              <w:left w:val="nil"/>
              <w:bottom w:val="single" w:sz="4" w:space="0" w:color="000000"/>
              <w:right w:val="single" w:sz="4" w:space="0" w:color="000000"/>
            </w:tcBorders>
            <w:shd w:val="clear" w:color="auto" w:fill="auto"/>
            <w:hideMark/>
          </w:tcPr>
          <w:p w:rsidR="005E2EC2" w:rsidRPr="006C2A3F" w:rsidRDefault="005E2EC2" w:rsidP="001A545F">
            <w:pPr>
              <w:jc w:val="center"/>
              <w:rPr>
                <w:rFonts w:ascii="Times New Roman" w:hAnsi="Times New Roman"/>
                <w:color w:val="000000"/>
              </w:rPr>
            </w:pPr>
            <w:r>
              <w:rPr>
                <w:rFonts w:ascii="Times New Roman" w:hAnsi="Times New Roman"/>
                <w:color w:val="000000"/>
              </w:rPr>
              <w:t>0,00</w:t>
            </w:r>
          </w:p>
        </w:tc>
      </w:tr>
      <w:tr w:rsidR="005E2EC2" w:rsidRPr="006C2A3F" w:rsidTr="005F4B58">
        <w:trPr>
          <w:trHeight w:val="315"/>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5E2EC2" w:rsidRPr="006C2A3F" w:rsidRDefault="005E2EC2" w:rsidP="001A545F">
            <w:pPr>
              <w:jc w:val="center"/>
              <w:rPr>
                <w:rFonts w:ascii="Times New Roman" w:hAnsi="Times New Roman"/>
              </w:rPr>
            </w:pPr>
            <w:r w:rsidRPr="006C2A3F">
              <w:rPr>
                <w:rFonts w:ascii="Times New Roman" w:hAnsi="Times New Roman"/>
              </w:rPr>
              <w:t> </w:t>
            </w:r>
            <w:r>
              <w:rPr>
                <w:rFonts w:ascii="Times New Roman" w:hAnsi="Times New Roman"/>
              </w:rPr>
              <w:t>3</w:t>
            </w:r>
          </w:p>
        </w:tc>
        <w:tc>
          <w:tcPr>
            <w:tcW w:w="8718" w:type="dxa"/>
            <w:tcBorders>
              <w:top w:val="nil"/>
              <w:left w:val="nil"/>
              <w:bottom w:val="single" w:sz="4" w:space="0" w:color="auto"/>
              <w:right w:val="single" w:sz="4" w:space="0" w:color="auto"/>
            </w:tcBorders>
            <w:shd w:val="clear" w:color="000000" w:fill="FFFFFF"/>
            <w:vAlign w:val="center"/>
            <w:hideMark/>
          </w:tcPr>
          <w:p w:rsidR="005E2EC2" w:rsidRPr="006C2A3F" w:rsidRDefault="005E2EC2" w:rsidP="001A545F">
            <w:pPr>
              <w:rPr>
                <w:rFonts w:ascii="Times New Roman" w:hAnsi="Times New Roman"/>
              </w:rPr>
            </w:pPr>
            <w:r w:rsidRPr="006C2A3F">
              <w:rPr>
                <w:rFonts w:ascii="Times New Roman" w:hAnsi="Times New Roman"/>
              </w:rPr>
              <w:t> </w:t>
            </w:r>
            <w:r w:rsidRPr="00705AB4">
              <w:rPr>
                <w:rFonts w:ascii="Times New Roman" w:hAnsi="Times New Roman"/>
              </w:rPr>
              <w:t>Мероприятия, направленные на осуществление части полномочий по разработке и утверждению схемы размещения нестационарных торговых объектов на территории</w:t>
            </w:r>
            <w:r>
              <w:rPr>
                <w:rFonts w:ascii="Times New Roman" w:hAnsi="Times New Roman"/>
              </w:rPr>
              <w:t xml:space="preserve"> Тартасского</w:t>
            </w:r>
            <w:r w:rsidRPr="00705AB4">
              <w:rPr>
                <w:rFonts w:ascii="Times New Roman" w:hAnsi="Times New Roman"/>
              </w:rPr>
              <w:t xml:space="preserve"> сельсовета Венгеровского района Новосибирской области</w:t>
            </w:r>
          </w:p>
        </w:tc>
        <w:tc>
          <w:tcPr>
            <w:tcW w:w="1701" w:type="dxa"/>
            <w:tcBorders>
              <w:top w:val="nil"/>
              <w:left w:val="nil"/>
              <w:bottom w:val="single" w:sz="4" w:space="0" w:color="000000"/>
              <w:right w:val="single" w:sz="4" w:space="0" w:color="000000"/>
            </w:tcBorders>
            <w:shd w:val="clear" w:color="auto" w:fill="auto"/>
            <w:hideMark/>
          </w:tcPr>
          <w:p w:rsidR="005E2EC2" w:rsidRPr="006C2A3F" w:rsidRDefault="005E2EC2" w:rsidP="001A545F">
            <w:pPr>
              <w:jc w:val="center"/>
              <w:rPr>
                <w:rFonts w:ascii="Times New Roman" w:hAnsi="Times New Roman"/>
                <w:color w:val="000000"/>
              </w:rPr>
            </w:pPr>
            <w:r>
              <w:rPr>
                <w:rFonts w:ascii="Times New Roman" w:hAnsi="Times New Roman"/>
                <w:color w:val="000000"/>
              </w:rPr>
              <w:t>1,51</w:t>
            </w:r>
          </w:p>
        </w:tc>
        <w:tc>
          <w:tcPr>
            <w:tcW w:w="1984" w:type="dxa"/>
            <w:tcBorders>
              <w:top w:val="nil"/>
              <w:left w:val="nil"/>
              <w:bottom w:val="single" w:sz="4" w:space="0" w:color="000000"/>
              <w:right w:val="single" w:sz="4" w:space="0" w:color="000000"/>
            </w:tcBorders>
            <w:shd w:val="clear" w:color="auto" w:fill="auto"/>
            <w:hideMark/>
          </w:tcPr>
          <w:p w:rsidR="005E2EC2" w:rsidRPr="006C2A3F" w:rsidRDefault="005E2EC2" w:rsidP="001A545F">
            <w:pPr>
              <w:jc w:val="center"/>
              <w:rPr>
                <w:rFonts w:ascii="Times New Roman" w:hAnsi="Times New Roman"/>
                <w:color w:val="000000"/>
              </w:rPr>
            </w:pPr>
            <w:r>
              <w:rPr>
                <w:rFonts w:ascii="Times New Roman" w:hAnsi="Times New Roman"/>
                <w:color w:val="000000"/>
              </w:rPr>
              <w:t>0,00</w:t>
            </w:r>
          </w:p>
        </w:tc>
        <w:tc>
          <w:tcPr>
            <w:tcW w:w="1985" w:type="dxa"/>
            <w:tcBorders>
              <w:top w:val="nil"/>
              <w:left w:val="nil"/>
              <w:bottom w:val="single" w:sz="4" w:space="0" w:color="000000"/>
              <w:right w:val="single" w:sz="4" w:space="0" w:color="000000"/>
            </w:tcBorders>
            <w:shd w:val="clear" w:color="auto" w:fill="auto"/>
            <w:hideMark/>
          </w:tcPr>
          <w:p w:rsidR="005E2EC2" w:rsidRPr="006C2A3F" w:rsidRDefault="005E2EC2" w:rsidP="001A545F">
            <w:pPr>
              <w:jc w:val="center"/>
              <w:rPr>
                <w:rFonts w:ascii="Times New Roman" w:hAnsi="Times New Roman"/>
                <w:color w:val="000000"/>
              </w:rPr>
            </w:pPr>
            <w:r>
              <w:rPr>
                <w:rFonts w:ascii="Times New Roman" w:hAnsi="Times New Roman"/>
                <w:color w:val="000000"/>
              </w:rPr>
              <w:t>0,00</w:t>
            </w:r>
          </w:p>
        </w:tc>
      </w:tr>
      <w:tr w:rsidR="005E2EC2" w:rsidRPr="006C2A3F" w:rsidTr="005F4B58">
        <w:trPr>
          <w:trHeight w:val="315"/>
        </w:trPr>
        <w:tc>
          <w:tcPr>
            <w:tcW w:w="540" w:type="dxa"/>
            <w:tcBorders>
              <w:top w:val="nil"/>
              <w:left w:val="single" w:sz="4" w:space="0" w:color="auto"/>
              <w:bottom w:val="single" w:sz="4" w:space="0" w:color="auto"/>
              <w:right w:val="single" w:sz="4" w:space="0" w:color="auto"/>
            </w:tcBorders>
            <w:shd w:val="clear" w:color="auto" w:fill="auto"/>
            <w:noWrap/>
            <w:vAlign w:val="bottom"/>
            <w:hideMark/>
          </w:tcPr>
          <w:p w:rsidR="005E2EC2" w:rsidRPr="006C2A3F" w:rsidRDefault="005E2EC2" w:rsidP="001A545F">
            <w:pPr>
              <w:rPr>
                <w:rFonts w:ascii="Times New Roman" w:hAnsi="Times New Roman"/>
              </w:rPr>
            </w:pPr>
            <w:r w:rsidRPr="006C2A3F">
              <w:rPr>
                <w:rFonts w:ascii="Times New Roman" w:hAnsi="Times New Roman"/>
              </w:rPr>
              <w:t> </w:t>
            </w:r>
          </w:p>
        </w:tc>
        <w:tc>
          <w:tcPr>
            <w:tcW w:w="8718" w:type="dxa"/>
            <w:tcBorders>
              <w:top w:val="nil"/>
              <w:left w:val="nil"/>
              <w:bottom w:val="single" w:sz="4" w:space="0" w:color="auto"/>
              <w:right w:val="single" w:sz="4" w:space="0" w:color="auto"/>
            </w:tcBorders>
            <w:shd w:val="clear" w:color="auto" w:fill="auto"/>
            <w:noWrap/>
            <w:vAlign w:val="bottom"/>
            <w:hideMark/>
          </w:tcPr>
          <w:p w:rsidR="005E2EC2" w:rsidRPr="006C2A3F" w:rsidRDefault="005E2EC2" w:rsidP="001A545F">
            <w:pPr>
              <w:rPr>
                <w:rFonts w:ascii="Times New Roman" w:hAnsi="Times New Roman"/>
              </w:rPr>
            </w:pPr>
            <w:r w:rsidRPr="006C2A3F">
              <w:rPr>
                <w:rFonts w:ascii="Times New Roman" w:hAnsi="Times New Roman"/>
              </w:rPr>
              <w:t>Итого</w:t>
            </w:r>
          </w:p>
        </w:tc>
        <w:tc>
          <w:tcPr>
            <w:tcW w:w="1701" w:type="dxa"/>
            <w:tcBorders>
              <w:top w:val="nil"/>
              <w:left w:val="nil"/>
              <w:bottom w:val="single" w:sz="4" w:space="0" w:color="auto"/>
              <w:right w:val="single" w:sz="4" w:space="0" w:color="auto"/>
            </w:tcBorders>
            <w:shd w:val="clear" w:color="auto" w:fill="auto"/>
            <w:noWrap/>
            <w:vAlign w:val="bottom"/>
            <w:hideMark/>
          </w:tcPr>
          <w:p w:rsidR="005E2EC2" w:rsidRPr="006C2A3F" w:rsidRDefault="005E2EC2" w:rsidP="001A545F">
            <w:pPr>
              <w:jc w:val="center"/>
              <w:rPr>
                <w:rFonts w:ascii="Times New Roman" w:hAnsi="Times New Roman"/>
              </w:rPr>
            </w:pPr>
            <w:r>
              <w:rPr>
                <w:rFonts w:ascii="Times New Roman" w:hAnsi="Times New Roman"/>
              </w:rPr>
              <w:t>39,82</w:t>
            </w:r>
          </w:p>
        </w:tc>
        <w:tc>
          <w:tcPr>
            <w:tcW w:w="1984" w:type="dxa"/>
            <w:tcBorders>
              <w:top w:val="nil"/>
              <w:left w:val="nil"/>
              <w:bottom w:val="single" w:sz="4" w:space="0" w:color="auto"/>
              <w:right w:val="single" w:sz="4" w:space="0" w:color="auto"/>
            </w:tcBorders>
            <w:shd w:val="clear" w:color="auto" w:fill="auto"/>
            <w:noWrap/>
            <w:vAlign w:val="bottom"/>
            <w:hideMark/>
          </w:tcPr>
          <w:p w:rsidR="005E2EC2" w:rsidRPr="006C2A3F" w:rsidRDefault="005E2EC2" w:rsidP="001A545F">
            <w:pPr>
              <w:jc w:val="center"/>
              <w:rPr>
                <w:rFonts w:ascii="Times New Roman" w:hAnsi="Times New Roman"/>
              </w:rPr>
            </w:pPr>
            <w:r>
              <w:rPr>
                <w:rFonts w:ascii="Times New Roman" w:hAnsi="Times New Roman"/>
              </w:rPr>
              <w:t>20</w:t>
            </w:r>
            <w:r w:rsidRPr="006C2A3F">
              <w:rPr>
                <w:rFonts w:ascii="Times New Roman" w:hAnsi="Times New Roman"/>
              </w:rPr>
              <w:t>,00</w:t>
            </w:r>
          </w:p>
        </w:tc>
        <w:tc>
          <w:tcPr>
            <w:tcW w:w="1985" w:type="dxa"/>
            <w:tcBorders>
              <w:top w:val="nil"/>
              <w:left w:val="nil"/>
              <w:bottom w:val="single" w:sz="4" w:space="0" w:color="auto"/>
              <w:right w:val="single" w:sz="4" w:space="0" w:color="auto"/>
            </w:tcBorders>
            <w:shd w:val="clear" w:color="auto" w:fill="auto"/>
            <w:noWrap/>
            <w:vAlign w:val="bottom"/>
            <w:hideMark/>
          </w:tcPr>
          <w:p w:rsidR="005E2EC2" w:rsidRPr="006C2A3F" w:rsidRDefault="005E2EC2" w:rsidP="001A545F">
            <w:pPr>
              <w:jc w:val="center"/>
              <w:rPr>
                <w:rFonts w:ascii="Times New Roman" w:hAnsi="Times New Roman"/>
              </w:rPr>
            </w:pPr>
            <w:r>
              <w:rPr>
                <w:rFonts w:ascii="Times New Roman" w:hAnsi="Times New Roman"/>
              </w:rPr>
              <w:t>20</w:t>
            </w:r>
            <w:r w:rsidRPr="006C2A3F">
              <w:rPr>
                <w:rFonts w:ascii="Times New Roman" w:hAnsi="Times New Roman"/>
              </w:rPr>
              <w:t>,00</w:t>
            </w:r>
          </w:p>
        </w:tc>
      </w:tr>
    </w:tbl>
    <w:p w:rsidR="005E2EC2" w:rsidRPr="00BC7905" w:rsidRDefault="005E2EC2" w:rsidP="005E2EC2">
      <w:pPr>
        <w:jc w:val="both"/>
        <w:rPr>
          <w:rFonts w:ascii="Times New Roman" w:hAnsi="Times New Roman"/>
          <w:b/>
          <w:sz w:val="28"/>
          <w:szCs w:val="28"/>
        </w:rPr>
      </w:pPr>
    </w:p>
    <w:tbl>
      <w:tblPr>
        <w:tblW w:w="15026" w:type="dxa"/>
        <w:tblLook w:val="04A0" w:firstRow="1" w:lastRow="0" w:firstColumn="1" w:lastColumn="0" w:noHBand="0" w:noVBand="1"/>
      </w:tblPr>
      <w:tblGrid>
        <w:gridCol w:w="2860"/>
        <w:gridCol w:w="5620"/>
        <w:gridCol w:w="2435"/>
        <w:gridCol w:w="2268"/>
        <w:gridCol w:w="1843"/>
      </w:tblGrid>
      <w:tr w:rsidR="005E2EC2" w:rsidRPr="005E2EC2" w:rsidTr="005F4B58">
        <w:trPr>
          <w:trHeight w:val="315"/>
        </w:trPr>
        <w:tc>
          <w:tcPr>
            <w:tcW w:w="2860" w:type="dxa"/>
            <w:tcBorders>
              <w:top w:val="nil"/>
              <w:left w:val="nil"/>
              <w:bottom w:val="nil"/>
              <w:right w:val="nil"/>
            </w:tcBorders>
            <w:shd w:val="clear" w:color="auto" w:fill="auto"/>
            <w:noWrap/>
            <w:vAlign w:val="bottom"/>
            <w:hideMark/>
          </w:tcPr>
          <w:p w:rsidR="005E2EC2" w:rsidRPr="005E2EC2" w:rsidRDefault="005E2EC2" w:rsidP="005E2EC2">
            <w:pPr>
              <w:spacing w:after="0" w:line="240" w:lineRule="auto"/>
              <w:rPr>
                <w:rFonts w:ascii="Times New Roman" w:hAnsi="Times New Roman"/>
                <w:sz w:val="24"/>
                <w:szCs w:val="24"/>
              </w:rPr>
            </w:pPr>
          </w:p>
        </w:tc>
        <w:tc>
          <w:tcPr>
            <w:tcW w:w="5620" w:type="dxa"/>
            <w:tcBorders>
              <w:top w:val="nil"/>
              <w:left w:val="nil"/>
              <w:bottom w:val="nil"/>
              <w:right w:val="nil"/>
            </w:tcBorders>
            <w:shd w:val="clear" w:color="auto" w:fill="auto"/>
            <w:noWrap/>
            <w:vAlign w:val="bottom"/>
            <w:hideMark/>
          </w:tcPr>
          <w:p w:rsidR="005E2EC2" w:rsidRPr="005E2EC2" w:rsidRDefault="005E2EC2" w:rsidP="005E2EC2">
            <w:pPr>
              <w:spacing w:after="0" w:line="240" w:lineRule="auto"/>
              <w:rPr>
                <w:rFonts w:ascii="Times New Roman" w:hAnsi="Times New Roman"/>
                <w:sz w:val="20"/>
                <w:szCs w:val="20"/>
              </w:rPr>
            </w:pPr>
          </w:p>
        </w:tc>
        <w:tc>
          <w:tcPr>
            <w:tcW w:w="2435" w:type="dxa"/>
            <w:tcBorders>
              <w:top w:val="nil"/>
              <w:left w:val="nil"/>
              <w:bottom w:val="nil"/>
              <w:right w:val="nil"/>
            </w:tcBorders>
            <w:shd w:val="clear" w:color="auto" w:fill="auto"/>
            <w:noWrap/>
            <w:vAlign w:val="bottom"/>
            <w:hideMark/>
          </w:tcPr>
          <w:p w:rsidR="005E2EC2" w:rsidRPr="005E2EC2" w:rsidRDefault="005E2EC2" w:rsidP="005E2EC2">
            <w:pPr>
              <w:spacing w:after="0" w:line="240" w:lineRule="auto"/>
              <w:rPr>
                <w:rFonts w:ascii="Times New Roman" w:hAnsi="Times New Roman"/>
                <w:sz w:val="20"/>
                <w:szCs w:val="20"/>
              </w:rPr>
            </w:pPr>
          </w:p>
        </w:tc>
        <w:tc>
          <w:tcPr>
            <w:tcW w:w="2268" w:type="dxa"/>
            <w:tcBorders>
              <w:top w:val="nil"/>
              <w:left w:val="nil"/>
              <w:bottom w:val="nil"/>
              <w:right w:val="nil"/>
            </w:tcBorders>
            <w:shd w:val="clear" w:color="auto" w:fill="auto"/>
            <w:noWrap/>
            <w:vAlign w:val="bottom"/>
            <w:hideMark/>
          </w:tcPr>
          <w:p w:rsidR="005E2EC2" w:rsidRPr="005E2EC2" w:rsidRDefault="005E2EC2" w:rsidP="005E2EC2">
            <w:pPr>
              <w:spacing w:after="0" w:line="240" w:lineRule="auto"/>
              <w:rPr>
                <w:rFonts w:ascii="Times New Roman" w:hAnsi="Times New Roman"/>
                <w:sz w:val="20"/>
                <w:szCs w:val="20"/>
              </w:rPr>
            </w:pPr>
          </w:p>
        </w:tc>
        <w:tc>
          <w:tcPr>
            <w:tcW w:w="1843" w:type="dxa"/>
            <w:tcBorders>
              <w:top w:val="nil"/>
              <w:left w:val="nil"/>
              <w:bottom w:val="nil"/>
              <w:right w:val="nil"/>
            </w:tcBorders>
            <w:shd w:val="clear" w:color="auto" w:fill="auto"/>
            <w:noWrap/>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Приложение 7</w:t>
            </w:r>
          </w:p>
        </w:tc>
      </w:tr>
      <w:tr w:rsidR="005E2EC2" w:rsidRPr="005E2EC2" w:rsidTr="005F4B58">
        <w:trPr>
          <w:trHeight w:val="1950"/>
        </w:trPr>
        <w:tc>
          <w:tcPr>
            <w:tcW w:w="2860" w:type="dxa"/>
            <w:tcBorders>
              <w:top w:val="nil"/>
              <w:left w:val="nil"/>
              <w:bottom w:val="nil"/>
              <w:right w:val="nil"/>
            </w:tcBorders>
            <w:shd w:val="clear" w:color="auto" w:fill="auto"/>
            <w:noWrap/>
            <w:vAlign w:val="bottom"/>
            <w:hideMark/>
          </w:tcPr>
          <w:p w:rsidR="005E2EC2" w:rsidRPr="005E2EC2" w:rsidRDefault="005E2EC2" w:rsidP="005E2EC2">
            <w:pPr>
              <w:spacing w:after="0" w:line="240" w:lineRule="auto"/>
              <w:jc w:val="right"/>
              <w:rPr>
                <w:rFonts w:ascii="Times New Roman" w:hAnsi="Times New Roman"/>
                <w:sz w:val="24"/>
                <w:szCs w:val="24"/>
              </w:rPr>
            </w:pPr>
          </w:p>
        </w:tc>
        <w:tc>
          <w:tcPr>
            <w:tcW w:w="5620" w:type="dxa"/>
            <w:tcBorders>
              <w:top w:val="nil"/>
              <w:left w:val="nil"/>
              <w:bottom w:val="nil"/>
              <w:right w:val="nil"/>
            </w:tcBorders>
            <w:shd w:val="clear" w:color="auto" w:fill="auto"/>
            <w:noWrap/>
            <w:vAlign w:val="bottom"/>
            <w:hideMark/>
          </w:tcPr>
          <w:p w:rsidR="005E2EC2" w:rsidRPr="005E2EC2" w:rsidRDefault="005E2EC2" w:rsidP="005E2EC2">
            <w:pPr>
              <w:spacing w:after="0" w:line="240" w:lineRule="auto"/>
              <w:rPr>
                <w:rFonts w:ascii="Times New Roman" w:hAnsi="Times New Roman"/>
                <w:sz w:val="20"/>
                <w:szCs w:val="20"/>
              </w:rPr>
            </w:pPr>
          </w:p>
        </w:tc>
        <w:tc>
          <w:tcPr>
            <w:tcW w:w="2435" w:type="dxa"/>
            <w:tcBorders>
              <w:top w:val="nil"/>
              <w:left w:val="nil"/>
              <w:bottom w:val="nil"/>
              <w:right w:val="nil"/>
            </w:tcBorders>
            <w:shd w:val="clear" w:color="auto" w:fill="auto"/>
            <w:noWrap/>
            <w:vAlign w:val="bottom"/>
            <w:hideMark/>
          </w:tcPr>
          <w:p w:rsidR="005E2EC2" w:rsidRPr="005E2EC2" w:rsidRDefault="005E2EC2" w:rsidP="005E2EC2">
            <w:pPr>
              <w:spacing w:after="0" w:line="240" w:lineRule="auto"/>
              <w:rPr>
                <w:rFonts w:ascii="Times New Roman" w:hAnsi="Times New Roman"/>
                <w:sz w:val="20"/>
                <w:szCs w:val="20"/>
              </w:rPr>
            </w:pPr>
          </w:p>
        </w:tc>
        <w:tc>
          <w:tcPr>
            <w:tcW w:w="4111" w:type="dxa"/>
            <w:gridSpan w:val="2"/>
            <w:vMerge w:val="restart"/>
            <w:tcBorders>
              <w:top w:val="nil"/>
              <w:left w:val="nil"/>
              <w:bottom w:val="nil"/>
              <w:right w:val="nil"/>
            </w:tcBorders>
            <w:shd w:val="clear" w:color="auto" w:fill="auto"/>
            <w:vAlign w:val="bottom"/>
            <w:hideMark/>
          </w:tcPr>
          <w:p w:rsidR="005E2EC2" w:rsidRPr="005E2EC2" w:rsidRDefault="005E2EC2" w:rsidP="005E2EC2">
            <w:pPr>
              <w:spacing w:after="0" w:line="240" w:lineRule="auto"/>
              <w:jc w:val="right"/>
              <w:rPr>
                <w:rFonts w:ascii="Times New Roman" w:hAnsi="Times New Roman"/>
              </w:rPr>
            </w:pPr>
            <w:r w:rsidRPr="005E2EC2">
              <w:rPr>
                <w:rFonts w:ascii="Times New Roman" w:hAnsi="Times New Roman"/>
              </w:rPr>
              <w:t xml:space="preserve">к решению сессии Совета депутатов </w:t>
            </w:r>
            <w:r w:rsidRPr="005E2EC2">
              <w:rPr>
                <w:rFonts w:ascii="Times New Roman" w:hAnsi="Times New Roman"/>
              </w:rPr>
              <w:br/>
              <w:t>Тартасского сельсовета</w:t>
            </w:r>
            <w:r w:rsidRPr="005E2EC2">
              <w:rPr>
                <w:rFonts w:ascii="Times New Roman" w:hAnsi="Times New Roman"/>
              </w:rPr>
              <w:br/>
              <w:t xml:space="preserve">Венгеровского района </w:t>
            </w:r>
            <w:r w:rsidRPr="005E2EC2">
              <w:rPr>
                <w:rFonts w:ascii="Times New Roman" w:hAnsi="Times New Roman"/>
              </w:rPr>
              <w:br/>
              <w:t xml:space="preserve">Новосибирской области </w:t>
            </w:r>
            <w:r w:rsidRPr="005E2EC2">
              <w:rPr>
                <w:rFonts w:ascii="Times New Roman" w:hAnsi="Times New Roman"/>
              </w:rPr>
              <w:br/>
              <w:t>№ 41 от 26.12.2023г</w:t>
            </w:r>
            <w:r w:rsidRPr="005E2EC2">
              <w:rPr>
                <w:rFonts w:ascii="Times New Roman" w:hAnsi="Times New Roman"/>
              </w:rPr>
              <w:br/>
              <w:t xml:space="preserve"> </w:t>
            </w:r>
          </w:p>
        </w:tc>
      </w:tr>
      <w:tr w:rsidR="005E2EC2" w:rsidRPr="005E2EC2" w:rsidTr="005F4B58">
        <w:trPr>
          <w:trHeight w:val="585"/>
        </w:trPr>
        <w:tc>
          <w:tcPr>
            <w:tcW w:w="2860" w:type="dxa"/>
            <w:tcBorders>
              <w:top w:val="nil"/>
              <w:left w:val="nil"/>
              <w:bottom w:val="nil"/>
              <w:right w:val="nil"/>
            </w:tcBorders>
            <w:shd w:val="clear" w:color="auto" w:fill="auto"/>
            <w:noWrap/>
            <w:vAlign w:val="bottom"/>
            <w:hideMark/>
          </w:tcPr>
          <w:p w:rsidR="005E2EC2" w:rsidRPr="005E2EC2" w:rsidRDefault="005E2EC2" w:rsidP="005E2EC2">
            <w:pPr>
              <w:spacing w:after="0" w:line="240" w:lineRule="auto"/>
              <w:jc w:val="right"/>
              <w:rPr>
                <w:rFonts w:ascii="Times New Roman" w:hAnsi="Times New Roman"/>
              </w:rPr>
            </w:pPr>
          </w:p>
        </w:tc>
        <w:tc>
          <w:tcPr>
            <w:tcW w:w="5620" w:type="dxa"/>
            <w:tcBorders>
              <w:top w:val="nil"/>
              <w:left w:val="nil"/>
              <w:bottom w:val="nil"/>
              <w:right w:val="nil"/>
            </w:tcBorders>
            <w:shd w:val="clear" w:color="auto" w:fill="auto"/>
            <w:noWrap/>
            <w:vAlign w:val="bottom"/>
            <w:hideMark/>
          </w:tcPr>
          <w:p w:rsidR="005E2EC2" w:rsidRPr="005E2EC2" w:rsidRDefault="005E2EC2" w:rsidP="005E2EC2">
            <w:pPr>
              <w:spacing w:after="0" w:line="240" w:lineRule="auto"/>
              <w:jc w:val="center"/>
              <w:rPr>
                <w:rFonts w:ascii="Times New Roman" w:hAnsi="Times New Roman"/>
                <w:sz w:val="20"/>
                <w:szCs w:val="20"/>
              </w:rPr>
            </w:pPr>
          </w:p>
        </w:tc>
        <w:tc>
          <w:tcPr>
            <w:tcW w:w="2435" w:type="dxa"/>
            <w:tcBorders>
              <w:top w:val="nil"/>
              <w:left w:val="nil"/>
              <w:bottom w:val="nil"/>
              <w:right w:val="nil"/>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0"/>
                <w:szCs w:val="20"/>
              </w:rPr>
            </w:pPr>
          </w:p>
        </w:tc>
        <w:tc>
          <w:tcPr>
            <w:tcW w:w="4111" w:type="dxa"/>
            <w:gridSpan w:val="2"/>
            <w:vMerge/>
            <w:tcBorders>
              <w:top w:val="nil"/>
              <w:left w:val="nil"/>
              <w:bottom w:val="nil"/>
              <w:right w:val="nil"/>
            </w:tcBorders>
            <w:vAlign w:val="center"/>
            <w:hideMark/>
          </w:tcPr>
          <w:p w:rsidR="005E2EC2" w:rsidRPr="005E2EC2" w:rsidRDefault="005E2EC2" w:rsidP="005E2EC2">
            <w:pPr>
              <w:spacing w:after="0" w:line="240" w:lineRule="auto"/>
              <w:rPr>
                <w:rFonts w:ascii="Times New Roman" w:hAnsi="Times New Roman"/>
              </w:rPr>
            </w:pPr>
          </w:p>
        </w:tc>
      </w:tr>
      <w:tr w:rsidR="005E2EC2" w:rsidRPr="005E2EC2" w:rsidTr="005F4B58">
        <w:trPr>
          <w:trHeight w:val="322"/>
        </w:trPr>
        <w:tc>
          <w:tcPr>
            <w:tcW w:w="15026" w:type="dxa"/>
            <w:gridSpan w:val="5"/>
            <w:vMerge w:val="restart"/>
            <w:tcBorders>
              <w:top w:val="nil"/>
              <w:left w:val="nil"/>
              <w:bottom w:val="nil"/>
              <w:right w:val="nil"/>
            </w:tcBorders>
            <w:shd w:val="clear" w:color="auto" w:fill="auto"/>
            <w:vAlign w:val="bottom"/>
            <w:hideMark/>
          </w:tcPr>
          <w:p w:rsidR="005E2EC2" w:rsidRPr="005E2EC2" w:rsidRDefault="005E2EC2" w:rsidP="005E2EC2">
            <w:pPr>
              <w:spacing w:after="0" w:line="240" w:lineRule="auto"/>
              <w:jc w:val="center"/>
              <w:rPr>
                <w:rFonts w:ascii="Times New Roman" w:hAnsi="Times New Roman"/>
                <w:sz w:val="28"/>
                <w:szCs w:val="28"/>
              </w:rPr>
            </w:pPr>
            <w:r w:rsidRPr="005E2EC2">
              <w:rPr>
                <w:rFonts w:ascii="Times New Roman" w:hAnsi="Times New Roman"/>
                <w:sz w:val="28"/>
                <w:szCs w:val="28"/>
              </w:rPr>
              <w:t>Источники финансирования дефицита бюджета Тартасского сельсовета Венгеровского района Новосибирской области</w:t>
            </w:r>
            <w:r w:rsidRPr="005E2EC2">
              <w:rPr>
                <w:rFonts w:ascii="Times New Roman" w:hAnsi="Times New Roman"/>
                <w:i/>
                <w:iCs/>
                <w:sz w:val="28"/>
                <w:szCs w:val="28"/>
              </w:rPr>
              <w:t xml:space="preserve"> </w:t>
            </w:r>
            <w:r w:rsidRPr="005E2EC2">
              <w:rPr>
                <w:rFonts w:ascii="Times New Roman" w:hAnsi="Times New Roman"/>
                <w:sz w:val="28"/>
                <w:szCs w:val="28"/>
              </w:rPr>
              <w:t>на 2024 год и плановый период 2025 и 2026 годов</w:t>
            </w:r>
          </w:p>
        </w:tc>
      </w:tr>
      <w:tr w:rsidR="005E2EC2" w:rsidRPr="005E2EC2" w:rsidTr="005F4B58">
        <w:trPr>
          <w:trHeight w:val="435"/>
        </w:trPr>
        <w:tc>
          <w:tcPr>
            <w:tcW w:w="15026" w:type="dxa"/>
            <w:gridSpan w:val="5"/>
            <w:vMerge/>
            <w:tcBorders>
              <w:top w:val="nil"/>
              <w:left w:val="nil"/>
              <w:bottom w:val="nil"/>
              <w:right w:val="nil"/>
            </w:tcBorders>
            <w:vAlign w:val="center"/>
            <w:hideMark/>
          </w:tcPr>
          <w:p w:rsidR="005E2EC2" w:rsidRPr="005E2EC2" w:rsidRDefault="005E2EC2" w:rsidP="005E2EC2">
            <w:pPr>
              <w:spacing w:after="0" w:line="240" w:lineRule="auto"/>
              <w:rPr>
                <w:rFonts w:ascii="Times New Roman" w:hAnsi="Times New Roman"/>
                <w:sz w:val="28"/>
                <w:szCs w:val="28"/>
              </w:rPr>
            </w:pPr>
          </w:p>
        </w:tc>
      </w:tr>
      <w:tr w:rsidR="005E2EC2" w:rsidRPr="005E2EC2" w:rsidTr="005F4B58">
        <w:trPr>
          <w:trHeight w:val="375"/>
        </w:trPr>
        <w:tc>
          <w:tcPr>
            <w:tcW w:w="2860" w:type="dxa"/>
            <w:tcBorders>
              <w:top w:val="nil"/>
              <w:left w:val="nil"/>
              <w:bottom w:val="nil"/>
              <w:right w:val="nil"/>
            </w:tcBorders>
            <w:shd w:val="clear" w:color="auto" w:fill="auto"/>
            <w:noWrap/>
            <w:vAlign w:val="bottom"/>
            <w:hideMark/>
          </w:tcPr>
          <w:p w:rsidR="005E2EC2" w:rsidRPr="005E2EC2" w:rsidRDefault="005E2EC2" w:rsidP="005E2EC2">
            <w:pPr>
              <w:spacing w:after="0" w:line="240" w:lineRule="auto"/>
              <w:jc w:val="center"/>
              <w:rPr>
                <w:rFonts w:ascii="Times New Roman" w:hAnsi="Times New Roman"/>
                <w:sz w:val="28"/>
                <w:szCs w:val="28"/>
              </w:rPr>
            </w:pPr>
          </w:p>
        </w:tc>
        <w:tc>
          <w:tcPr>
            <w:tcW w:w="5620" w:type="dxa"/>
            <w:tcBorders>
              <w:top w:val="nil"/>
              <w:left w:val="nil"/>
              <w:bottom w:val="nil"/>
              <w:right w:val="nil"/>
            </w:tcBorders>
            <w:shd w:val="clear" w:color="auto" w:fill="auto"/>
            <w:noWrap/>
            <w:vAlign w:val="bottom"/>
            <w:hideMark/>
          </w:tcPr>
          <w:p w:rsidR="005E2EC2" w:rsidRPr="005E2EC2" w:rsidRDefault="005E2EC2" w:rsidP="005E2EC2">
            <w:pPr>
              <w:spacing w:after="0" w:line="240" w:lineRule="auto"/>
              <w:jc w:val="center"/>
              <w:rPr>
                <w:rFonts w:ascii="Times New Roman" w:hAnsi="Times New Roman"/>
                <w:sz w:val="20"/>
                <w:szCs w:val="20"/>
              </w:rPr>
            </w:pPr>
          </w:p>
        </w:tc>
        <w:tc>
          <w:tcPr>
            <w:tcW w:w="2435" w:type="dxa"/>
            <w:tcBorders>
              <w:top w:val="nil"/>
              <w:left w:val="nil"/>
              <w:bottom w:val="nil"/>
              <w:right w:val="nil"/>
            </w:tcBorders>
            <w:shd w:val="clear" w:color="auto" w:fill="auto"/>
            <w:noWrap/>
            <w:vAlign w:val="bottom"/>
            <w:hideMark/>
          </w:tcPr>
          <w:p w:rsidR="005E2EC2" w:rsidRPr="005E2EC2" w:rsidRDefault="005E2EC2" w:rsidP="005E2EC2">
            <w:pPr>
              <w:spacing w:after="0" w:line="240" w:lineRule="auto"/>
              <w:jc w:val="center"/>
              <w:rPr>
                <w:rFonts w:ascii="Times New Roman" w:hAnsi="Times New Roman"/>
                <w:sz w:val="20"/>
                <w:szCs w:val="20"/>
              </w:rPr>
            </w:pPr>
          </w:p>
        </w:tc>
        <w:tc>
          <w:tcPr>
            <w:tcW w:w="2268" w:type="dxa"/>
            <w:tcBorders>
              <w:top w:val="nil"/>
              <w:left w:val="nil"/>
              <w:bottom w:val="nil"/>
              <w:right w:val="nil"/>
            </w:tcBorders>
            <w:shd w:val="clear" w:color="auto" w:fill="auto"/>
            <w:noWrap/>
            <w:vAlign w:val="bottom"/>
            <w:hideMark/>
          </w:tcPr>
          <w:p w:rsidR="005E2EC2" w:rsidRPr="005E2EC2" w:rsidRDefault="005E2EC2" w:rsidP="005E2EC2">
            <w:pPr>
              <w:spacing w:after="0" w:line="240" w:lineRule="auto"/>
              <w:jc w:val="center"/>
              <w:rPr>
                <w:rFonts w:ascii="Times New Roman" w:hAnsi="Times New Roman"/>
                <w:sz w:val="20"/>
                <w:szCs w:val="20"/>
              </w:rPr>
            </w:pPr>
          </w:p>
        </w:tc>
        <w:tc>
          <w:tcPr>
            <w:tcW w:w="1843" w:type="dxa"/>
            <w:tcBorders>
              <w:top w:val="nil"/>
              <w:left w:val="nil"/>
              <w:bottom w:val="nil"/>
              <w:right w:val="nil"/>
            </w:tcBorders>
            <w:shd w:val="clear" w:color="auto" w:fill="auto"/>
            <w:noWrap/>
            <w:vAlign w:val="bottom"/>
            <w:hideMark/>
          </w:tcPr>
          <w:p w:rsidR="005E2EC2" w:rsidRPr="005E2EC2" w:rsidRDefault="005E2EC2" w:rsidP="005E2EC2">
            <w:pPr>
              <w:spacing w:after="0" w:line="240" w:lineRule="auto"/>
              <w:jc w:val="center"/>
              <w:rPr>
                <w:rFonts w:ascii="Times New Roman" w:hAnsi="Times New Roman"/>
                <w:sz w:val="20"/>
                <w:szCs w:val="20"/>
              </w:rPr>
            </w:pPr>
          </w:p>
        </w:tc>
      </w:tr>
      <w:tr w:rsidR="005E2EC2" w:rsidRPr="005E2EC2" w:rsidTr="005F4B58">
        <w:trPr>
          <w:trHeight w:val="315"/>
        </w:trPr>
        <w:tc>
          <w:tcPr>
            <w:tcW w:w="2860" w:type="dxa"/>
            <w:tcBorders>
              <w:top w:val="nil"/>
              <w:left w:val="nil"/>
              <w:bottom w:val="nil"/>
              <w:right w:val="nil"/>
            </w:tcBorders>
            <w:shd w:val="clear" w:color="auto" w:fill="auto"/>
            <w:noWrap/>
            <w:vAlign w:val="bottom"/>
            <w:hideMark/>
          </w:tcPr>
          <w:p w:rsidR="005E2EC2" w:rsidRPr="005E2EC2" w:rsidRDefault="005E2EC2" w:rsidP="005E2EC2">
            <w:pPr>
              <w:spacing w:after="0" w:line="240" w:lineRule="auto"/>
              <w:jc w:val="center"/>
              <w:rPr>
                <w:rFonts w:ascii="Times New Roman" w:hAnsi="Times New Roman"/>
                <w:sz w:val="20"/>
                <w:szCs w:val="20"/>
              </w:rPr>
            </w:pPr>
          </w:p>
        </w:tc>
        <w:tc>
          <w:tcPr>
            <w:tcW w:w="5620" w:type="dxa"/>
            <w:tcBorders>
              <w:top w:val="nil"/>
              <w:left w:val="nil"/>
              <w:bottom w:val="nil"/>
              <w:right w:val="nil"/>
            </w:tcBorders>
            <w:shd w:val="clear" w:color="auto" w:fill="auto"/>
            <w:noWrap/>
            <w:vAlign w:val="bottom"/>
            <w:hideMark/>
          </w:tcPr>
          <w:p w:rsidR="005E2EC2" w:rsidRPr="005E2EC2" w:rsidRDefault="005E2EC2" w:rsidP="005E2EC2">
            <w:pPr>
              <w:spacing w:after="0" w:line="240" w:lineRule="auto"/>
              <w:rPr>
                <w:rFonts w:ascii="Times New Roman" w:hAnsi="Times New Roman"/>
                <w:sz w:val="20"/>
                <w:szCs w:val="20"/>
              </w:rPr>
            </w:pPr>
          </w:p>
        </w:tc>
        <w:tc>
          <w:tcPr>
            <w:tcW w:w="2435" w:type="dxa"/>
            <w:tcBorders>
              <w:top w:val="nil"/>
              <w:left w:val="nil"/>
              <w:bottom w:val="nil"/>
              <w:right w:val="nil"/>
            </w:tcBorders>
            <w:shd w:val="clear" w:color="auto" w:fill="auto"/>
            <w:noWrap/>
            <w:vAlign w:val="bottom"/>
            <w:hideMark/>
          </w:tcPr>
          <w:p w:rsidR="005E2EC2" w:rsidRPr="005E2EC2" w:rsidRDefault="005E2EC2" w:rsidP="005E2EC2">
            <w:pPr>
              <w:spacing w:after="0" w:line="240" w:lineRule="auto"/>
              <w:rPr>
                <w:rFonts w:ascii="Times New Roman" w:hAnsi="Times New Roman"/>
                <w:sz w:val="20"/>
                <w:szCs w:val="20"/>
              </w:rPr>
            </w:pPr>
          </w:p>
        </w:tc>
        <w:tc>
          <w:tcPr>
            <w:tcW w:w="2268" w:type="dxa"/>
            <w:tcBorders>
              <w:top w:val="nil"/>
              <w:left w:val="nil"/>
              <w:bottom w:val="nil"/>
              <w:right w:val="nil"/>
            </w:tcBorders>
            <w:shd w:val="clear" w:color="auto" w:fill="auto"/>
            <w:noWrap/>
            <w:vAlign w:val="bottom"/>
            <w:hideMark/>
          </w:tcPr>
          <w:p w:rsidR="005E2EC2" w:rsidRPr="005E2EC2" w:rsidRDefault="005E2EC2" w:rsidP="005E2EC2">
            <w:pPr>
              <w:spacing w:after="0" w:line="240" w:lineRule="auto"/>
              <w:jc w:val="right"/>
              <w:rPr>
                <w:rFonts w:ascii="Times New Roman" w:hAnsi="Times New Roman"/>
                <w:sz w:val="20"/>
                <w:szCs w:val="20"/>
              </w:rPr>
            </w:pPr>
          </w:p>
        </w:tc>
        <w:tc>
          <w:tcPr>
            <w:tcW w:w="1843" w:type="dxa"/>
            <w:tcBorders>
              <w:top w:val="nil"/>
              <w:left w:val="nil"/>
              <w:bottom w:val="nil"/>
              <w:right w:val="nil"/>
            </w:tcBorders>
            <w:shd w:val="clear" w:color="auto" w:fill="auto"/>
            <w:noWrap/>
            <w:vAlign w:val="bottom"/>
            <w:hideMark/>
          </w:tcPr>
          <w:p w:rsidR="005E2EC2" w:rsidRPr="005E2EC2" w:rsidRDefault="005E2EC2" w:rsidP="005E2EC2">
            <w:pPr>
              <w:spacing w:after="0" w:line="240" w:lineRule="auto"/>
              <w:rPr>
                <w:rFonts w:ascii="Times New Roman" w:hAnsi="Times New Roman"/>
                <w:sz w:val="24"/>
                <w:szCs w:val="24"/>
              </w:rPr>
            </w:pPr>
            <w:r w:rsidRPr="005E2EC2">
              <w:rPr>
                <w:rFonts w:ascii="Times New Roman" w:hAnsi="Times New Roman"/>
                <w:sz w:val="24"/>
                <w:szCs w:val="24"/>
              </w:rPr>
              <w:t>(тыс. рублей)</w:t>
            </w:r>
          </w:p>
        </w:tc>
      </w:tr>
      <w:tr w:rsidR="005E2EC2" w:rsidRPr="005E2EC2" w:rsidTr="005F4B58">
        <w:trPr>
          <w:trHeight w:val="276"/>
        </w:trPr>
        <w:tc>
          <w:tcPr>
            <w:tcW w:w="2860"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КОД</w:t>
            </w:r>
          </w:p>
        </w:tc>
        <w:tc>
          <w:tcPr>
            <w:tcW w:w="5620"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Наименование кода группы, подгруппы, статьи, вида источника финансирования дефицитов бюджетов, кода классификации операций сектора государственного управления, относящихся к источникам финансирования дефицитов бюджетов</w:t>
            </w:r>
          </w:p>
        </w:tc>
        <w:tc>
          <w:tcPr>
            <w:tcW w:w="6546" w:type="dxa"/>
            <w:gridSpan w:val="3"/>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сумма</w:t>
            </w:r>
          </w:p>
        </w:tc>
      </w:tr>
      <w:tr w:rsidR="005E2EC2" w:rsidRPr="005E2EC2" w:rsidTr="005F4B58">
        <w:trPr>
          <w:trHeight w:val="276"/>
        </w:trPr>
        <w:tc>
          <w:tcPr>
            <w:tcW w:w="2860" w:type="dxa"/>
            <w:vMerge/>
            <w:tcBorders>
              <w:top w:val="single" w:sz="4" w:space="0" w:color="auto"/>
              <w:left w:val="single" w:sz="4" w:space="0" w:color="auto"/>
              <w:bottom w:val="single" w:sz="4" w:space="0" w:color="000000"/>
              <w:right w:val="single" w:sz="4" w:space="0" w:color="auto"/>
            </w:tcBorders>
            <w:vAlign w:val="center"/>
            <w:hideMark/>
          </w:tcPr>
          <w:p w:rsidR="005E2EC2" w:rsidRPr="005E2EC2" w:rsidRDefault="005E2EC2" w:rsidP="005E2EC2">
            <w:pPr>
              <w:spacing w:after="0" w:line="240" w:lineRule="auto"/>
              <w:rPr>
                <w:rFonts w:ascii="Times New Roman" w:hAnsi="Times New Roman"/>
                <w:sz w:val="24"/>
                <w:szCs w:val="24"/>
              </w:rPr>
            </w:pPr>
          </w:p>
        </w:tc>
        <w:tc>
          <w:tcPr>
            <w:tcW w:w="5620" w:type="dxa"/>
            <w:vMerge/>
            <w:tcBorders>
              <w:top w:val="single" w:sz="4" w:space="0" w:color="auto"/>
              <w:left w:val="single" w:sz="4" w:space="0" w:color="auto"/>
              <w:bottom w:val="single" w:sz="4" w:space="0" w:color="000000"/>
              <w:right w:val="single" w:sz="4" w:space="0" w:color="auto"/>
            </w:tcBorders>
            <w:vAlign w:val="center"/>
            <w:hideMark/>
          </w:tcPr>
          <w:p w:rsidR="005E2EC2" w:rsidRPr="005E2EC2" w:rsidRDefault="005E2EC2" w:rsidP="005E2EC2">
            <w:pPr>
              <w:spacing w:after="0" w:line="240" w:lineRule="auto"/>
              <w:rPr>
                <w:rFonts w:ascii="Times New Roman" w:hAnsi="Times New Roman"/>
                <w:sz w:val="24"/>
                <w:szCs w:val="24"/>
              </w:rPr>
            </w:pPr>
          </w:p>
        </w:tc>
        <w:tc>
          <w:tcPr>
            <w:tcW w:w="6546" w:type="dxa"/>
            <w:gridSpan w:val="3"/>
            <w:vMerge/>
            <w:tcBorders>
              <w:top w:val="single" w:sz="4" w:space="0" w:color="auto"/>
              <w:left w:val="single" w:sz="4" w:space="0" w:color="auto"/>
              <w:bottom w:val="single" w:sz="4" w:space="0" w:color="000000"/>
              <w:right w:val="single" w:sz="4" w:space="0" w:color="000000"/>
            </w:tcBorders>
            <w:vAlign w:val="center"/>
            <w:hideMark/>
          </w:tcPr>
          <w:p w:rsidR="005E2EC2" w:rsidRPr="005E2EC2" w:rsidRDefault="005E2EC2" w:rsidP="005E2EC2">
            <w:pPr>
              <w:spacing w:after="0" w:line="240" w:lineRule="auto"/>
              <w:rPr>
                <w:rFonts w:ascii="Times New Roman" w:hAnsi="Times New Roman"/>
                <w:sz w:val="24"/>
                <w:szCs w:val="24"/>
              </w:rPr>
            </w:pPr>
          </w:p>
        </w:tc>
      </w:tr>
      <w:tr w:rsidR="005E2EC2" w:rsidRPr="005E2EC2" w:rsidTr="005F4B58">
        <w:trPr>
          <w:trHeight w:val="276"/>
        </w:trPr>
        <w:tc>
          <w:tcPr>
            <w:tcW w:w="2860" w:type="dxa"/>
            <w:vMerge/>
            <w:tcBorders>
              <w:top w:val="single" w:sz="4" w:space="0" w:color="auto"/>
              <w:left w:val="single" w:sz="4" w:space="0" w:color="auto"/>
              <w:bottom w:val="single" w:sz="4" w:space="0" w:color="000000"/>
              <w:right w:val="single" w:sz="4" w:space="0" w:color="auto"/>
            </w:tcBorders>
            <w:vAlign w:val="center"/>
            <w:hideMark/>
          </w:tcPr>
          <w:p w:rsidR="005E2EC2" w:rsidRPr="005E2EC2" w:rsidRDefault="005E2EC2" w:rsidP="005E2EC2">
            <w:pPr>
              <w:spacing w:after="0" w:line="240" w:lineRule="auto"/>
              <w:rPr>
                <w:rFonts w:ascii="Times New Roman" w:hAnsi="Times New Roman"/>
                <w:sz w:val="24"/>
                <w:szCs w:val="24"/>
              </w:rPr>
            </w:pPr>
          </w:p>
        </w:tc>
        <w:tc>
          <w:tcPr>
            <w:tcW w:w="5620" w:type="dxa"/>
            <w:vMerge/>
            <w:tcBorders>
              <w:top w:val="single" w:sz="4" w:space="0" w:color="auto"/>
              <w:left w:val="single" w:sz="4" w:space="0" w:color="auto"/>
              <w:bottom w:val="single" w:sz="4" w:space="0" w:color="000000"/>
              <w:right w:val="single" w:sz="4" w:space="0" w:color="auto"/>
            </w:tcBorders>
            <w:vAlign w:val="center"/>
            <w:hideMark/>
          </w:tcPr>
          <w:p w:rsidR="005E2EC2" w:rsidRPr="005E2EC2" w:rsidRDefault="005E2EC2" w:rsidP="005E2EC2">
            <w:pPr>
              <w:spacing w:after="0" w:line="240" w:lineRule="auto"/>
              <w:rPr>
                <w:rFonts w:ascii="Times New Roman" w:hAnsi="Times New Roman"/>
                <w:sz w:val="24"/>
                <w:szCs w:val="24"/>
              </w:rPr>
            </w:pPr>
          </w:p>
        </w:tc>
        <w:tc>
          <w:tcPr>
            <w:tcW w:w="6546" w:type="dxa"/>
            <w:gridSpan w:val="3"/>
            <w:vMerge/>
            <w:tcBorders>
              <w:top w:val="single" w:sz="4" w:space="0" w:color="auto"/>
              <w:left w:val="single" w:sz="4" w:space="0" w:color="auto"/>
              <w:bottom w:val="single" w:sz="4" w:space="0" w:color="000000"/>
              <w:right w:val="single" w:sz="4" w:space="0" w:color="000000"/>
            </w:tcBorders>
            <w:vAlign w:val="center"/>
            <w:hideMark/>
          </w:tcPr>
          <w:p w:rsidR="005E2EC2" w:rsidRPr="005E2EC2" w:rsidRDefault="005E2EC2" w:rsidP="005E2EC2">
            <w:pPr>
              <w:spacing w:after="0" w:line="240" w:lineRule="auto"/>
              <w:rPr>
                <w:rFonts w:ascii="Times New Roman" w:hAnsi="Times New Roman"/>
                <w:sz w:val="24"/>
                <w:szCs w:val="24"/>
              </w:rPr>
            </w:pPr>
          </w:p>
        </w:tc>
      </w:tr>
      <w:tr w:rsidR="005E2EC2" w:rsidRPr="005E2EC2" w:rsidTr="005F4B58">
        <w:trPr>
          <w:trHeight w:val="285"/>
        </w:trPr>
        <w:tc>
          <w:tcPr>
            <w:tcW w:w="2860" w:type="dxa"/>
            <w:vMerge/>
            <w:tcBorders>
              <w:top w:val="single" w:sz="4" w:space="0" w:color="auto"/>
              <w:left w:val="single" w:sz="4" w:space="0" w:color="auto"/>
              <w:bottom w:val="single" w:sz="4" w:space="0" w:color="000000"/>
              <w:right w:val="single" w:sz="4" w:space="0" w:color="auto"/>
            </w:tcBorders>
            <w:vAlign w:val="center"/>
            <w:hideMark/>
          </w:tcPr>
          <w:p w:rsidR="005E2EC2" w:rsidRPr="005E2EC2" w:rsidRDefault="005E2EC2" w:rsidP="005E2EC2">
            <w:pPr>
              <w:spacing w:after="0" w:line="240" w:lineRule="auto"/>
              <w:rPr>
                <w:rFonts w:ascii="Times New Roman" w:hAnsi="Times New Roman"/>
                <w:sz w:val="24"/>
                <w:szCs w:val="24"/>
              </w:rPr>
            </w:pPr>
          </w:p>
        </w:tc>
        <w:tc>
          <w:tcPr>
            <w:tcW w:w="5620" w:type="dxa"/>
            <w:vMerge/>
            <w:tcBorders>
              <w:top w:val="single" w:sz="4" w:space="0" w:color="auto"/>
              <w:left w:val="single" w:sz="4" w:space="0" w:color="auto"/>
              <w:bottom w:val="single" w:sz="4" w:space="0" w:color="000000"/>
              <w:right w:val="single" w:sz="4" w:space="0" w:color="auto"/>
            </w:tcBorders>
            <w:vAlign w:val="center"/>
            <w:hideMark/>
          </w:tcPr>
          <w:p w:rsidR="005E2EC2" w:rsidRPr="005E2EC2" w:rsidRDefault="005E2EC2" w:rsidP="005E2EC2">
            <w:pPr>
              <w:spacing w:after="0" w:line="240" w:lineRule="auto"/>
              <w:rPr>
                <w:rFonts w:ascii="Times New Roman" w:hAnsi="Times New Roman"/>
                <w:sz w:val="24"/>
                <w:szCs w:val="24"/>
              </w:rPr>
            </w:pPr>
          </w:p>
        </w:tc>
        <w:tc>
          <w:tcPr>
            <w:tcW w:w="6546" w:type="dxa"/>
            <w:gridSpan w:val="3"/>
            <w:vMerge/>
            <w:tcBorders>
              <w:top w:val="single" w:sz="4" w:space="0" w:color="auto"/>
              <w:left w:val="single" w:sz="4" w:space="0" w:color="auto"/>
              <w:bottom w:val="single" w:sz="4" w:space="0" w:color="000000"/>
              <w:right w:val="single" w:sz="4" w:space="0" w:color="000000"/>
            </w:tcBorders>
            <w:vAlign w:val="center"/>
            <w:hideMark/>
          </w:tcPr>
          <w:p w:rsidR="005E2EC2" w:rsidRPr="005E2EC2" w:rsidRDefault="005E2EC2" w:rsidP="005E2EC2">
            <w:pPr>
              <w:spacing w:after="0" w:line="240" w:lineRule="auto"/>
              <w:rPr>
                <w:rFonts w:ascii="Times New Roman" w:hAnsi="Times New Roman"/>
                <w:sz w:val="24"/>
                <w:szCs w:val="24"/>
              </w:rPr>
            </w:pPr>
          </w:p>
        </w:tc>
      </w:tr>
      <w:tr w:rsidR="005E2EC2" w:rsidRPr="005E2EC2" w:rsidTr="005F4B58">
        <w:trPr>
          <w:trHeight w:val="276"/>
        </w:trPr>
        <w:tc>
          <w:tcPr>
            <w:tcW w:w="2860" w:type="dxa"/>
            <w:vMerge/>
            <w:tcBorders>
              <w:top w:val="single" w:sz="4" w:space="0" w:color="auto"/>
              <w:left w:val="single" w:sz="4" w:space="0" w:color="auto"/>
              <w:bottom w:val="single" w:sz="4" w:space="0" w:color="000000"/>
              <w:right w:val="single" w:sz="4" w:space="0" w:color="auto"/>
            </w:tcBorders>
            <w:vAlign w:val="center"/>
            <w:hideMark/>
          </w:tcPr>
          <w:p w:rsidR="005E2EC2" w:rsidRPr="005E2EC2" w:rsidRDefault="005E2EC2" w:rsidP="005E2EC2">
            <w:pPr>
              <w:spacing w:after="0" w:line="240" w:lineRule="auto"/>
              <w:rPr>
                <w:rFonts w:ascii="Times New Roman" w:hAnsi="Times New Roman"/>
                <w:sz w:val="24"/>
                <w:szCs w:val="24"/>
              </w:rPr>
            </w:pPr>
          </w:p>
        </w:tc>
        <w:tc>
          <w:tcPr>
            <w:tcW w:w="5620" w:type="dxa"/>
            <w:vMerge/>
            <w:tcBorders>
              <w:top w:val="single" w:sz="4" w:space="0" w:color="auto"/>
              <w:left w:val="single" w:sz="4" w:space="0" w:color="auto"/>
              <w:bottom w:val="single" w:sz="4" w:space="0" w:color="000000"/>
              <w:right w:val="single" w:sz="4" w:space="0" w:color="auto"/>
            </w:tcBorders>
            <w:vAlign w:val="center"/>
            <w:hideMark/>
          </w:tcPr>
          <w:p w:rsidR="005E2EC2" w:rsidRPr="005E2EC2" w:rsidRDefault="005E2EC2" w:rsidP="005E2EC2">
            <w:pPr>
              <w:spacing w:after="0" w:line="240" w:lineRule="auto"/>
              <w:rPr>
                <w:rFonts w:ascii="Times New Roman" w:hAnsi="Times New Roman"/>
                <w:sz w:val="24"/>
                <w:szCs w:val="24"/>
              </w:rPr>
            </w:pPr>
          </w:p>
        </w:tc>
        <w:tc>
          <w:tcPr>
            <w:tcW w:w="6546" w:type="dxa"/>
            <w:gridSpan w:val="3"/>
            <w:vMerge/>
            <w:tcBorders>
              <w:top w:val="single" w:sz="4" w:space="0" w:color="auto"/>
              <w:left w:val="single" w:sz="4" w:space="0" w:color="auto"/>
              <w:bottom w:val="single" w:sz="4" w:space="0" w:color="000000"/>
              <w:right w:val="single" w:sz="4" w:space="0" w:color="000000"/>
            </w:tcBorders>
            <w:vAlign w:val="center"/>
            <w:hideMark/>
          </w:tcPr>
          <w:p w:rsidR="005E2EC2" w:rsidRPr="005E2EC2" w:rsidRDefault="005E2EC2" w:rsidP="005E2EC2">
            <w:pPr>
              <w:spacing w:after="0" w:line="240" w:lineRule="auto"/>
              <w:rPr>
                <w:rFonts w:ascii="Times New Roman" w:hAnsi="Times New Roman"/>
                <w:sz w:val="24"/>
                <w:szCs w:val="24"/>
              </w:rPr>
            </w:pPr>
          </w:p>
        </w:tc>
      </w:tr>
      <w:tr w:rsidR="005E2EC2" w:rsidRPr="005E2EC2" w:rsidTr="005F4B58">
        <w:trPr>
          <w:trHeight w:val="276"/>
        </w:trPr>
        <w:tc>
          <w:tcPr>
            <w:tcW w:w="2860" w:type="dxa"/>
            <w:vMerge/>
            <w:tcBorders>
              <w:top w:val="single" w:sz="4" w:space="0" w:color="auto"/>
              <w:left w:val="single" w:sz="4" w:space="0" w:color="auto"/>
              <w:bottom w:val="single" w:sz="4" w:space="0" w:color="000000"/>
              <w:right w:val="single" w:sz="4" w:space="0" w:color="auto"/>
            </w:tcBorders>
            <w:vAlign w:val="center"/>
            <w:hideMark/>
          </w:tcPr>
          <w:p w:rsidR="005E2EC2" w:rsidRPr="005E2EC2" w:rsidRDefault="005E2EC2" w:rsidP="005E2EC2">
            <w:pPr>
              <w:spacing w:after="0" w:line="240" w:lineRule="auto"/>
              <w:rPr>
                <w:rFonts w:ascii="Times New Roman" w:hAnsi="Times New Roman"/>
                <w:sz w:val="24"/>
                <w:szCs w:val="24"/>
              </w:rPr>
            </w:pPr>
          </w:p>
        </w:tc>
        <w:tc>
          <w:tcPr>
            <w:tcW w:w="5620" w:type="dxa"/>
            <w:vMerge/>
            <w:tcBorders>
              <w:top w:val="single" w:sz="4" w:space="0" w:color="auto"/>
              <w:left w:val="single" w:sz="4" w:space="0" w:color="auto"/>
              <w:bottom w:val="single" w:sz="4" w:space="0" w:color="000000"/>
              <w:right w:val="single" w:sz="4" w:space="0" w:color="auto"/>
            </w:tcBorders>
            <w:vAlign w:val="center"/>
            <w:hideMark/>
          </w:tcPr>
          <w:p w:rsidR="005E2EC2" w:rsidRPr="005E2EC2" w:rsidRDefault="005E2EC2" w:rsidP="005E2EC2">
            <w:pPr>
              <w:spacing w:after="0" w:line="240" w:lineRule="auto"/>
              <w:rPr>
                <w:rFonts w:ascii="Times New Roman" w:hAnsi="Times New Roman"/>
                <w:sz w:val="24"/>
                <w:szCs w:val="24"/>
              </w:rPr>
            </w:pPr>
          </w:p>
        </w:tc>
        <w:tc>
          <w:tcPr>
            <w:tcW w:w="6546" w:type="dxa"/>
            <w:gridSpan w:val="3"/>
            <w:vMerge/>
            <w:tcBorders>
              <w:top w:val="single" w:sz="4" w:space="0" w:color="auto"/>
              <w:left w:val="single" w:sz="4" w:space="0" w:color="auto"/>
              <w:bottom w:val="single" w:sz="4" w:space="0" w:color="000000"/>
              <w:right w:val="single" w:sz="4" w:space="0" w:color="000000"/>
            </w:tcBorders>
            <w:vAlign w:val="center"/>
            <w:hideMark/>
          </w:tcPr>
          <w:p w:rsidR="005E2EC2" w:rsidRPr="005E2EC2" w:rsidRDefault="005E2EC2" w:rsidP="005E2EC2">
            <w:pPr>
              <w:spacing w:after="0" w:line="240" w:lineRule="auto"/>
              <w:rPr>
                <w:rFonts w:ascii="Times New Roman" w:hAnsi="Times New Roman"/>
                <w:sz w:val="24"/>
                <w:szCs w:val="24"/>
              </w:rPr>
            </w:pPr>
          </w:p>
        </w:tc>
      </w:tr>
      <w:tr w:rsidR="005E2EC2" w:rsidRPr="005E2EC2" w:rsidTr="005F4B58">
        <w:trPr>
          <w:trHeight w:val="1560"/>
        </w:trPr>
        <w:tc>
          <w:tcPr>
            <w:tcW w:w="2860" w:type="dxa"/>
            <w:vMerge/>
            <w:tcBorders>
              <w:top w:val="single" w:sz="4" w:space="0" w:color="auto"/>
              <w:left w:val="single" w:sz="4" w:space="0" w:color="auto"/>
              <w:bottom w:val="single" w:sz="4" w:space="0" w:color="000000"/>
              <w:right w:val="single" w:sz="4" w:space="0" w:color="auto"/>
            </w:tcBorders>
            <w:vAlign w:val="center"/>
            <w:hideMark/>
          </w:tcPr>
          <w:p w:rsidR="005E2EC2" w:rsidRPr="005E2EC2" w:rsidRDefault="005E2EC2" w:rsidP="005E2EC2">
            <w:pPr>
              <w:spacing w:after="0" w:line="240" w:lineRule="auto"/>
              <w:rPr>
                <w:rFonts w:ascii="Times New Roman" w:hAnsi="Times New Roman"/>
                <w:sz w:val="24"/>
                <w:szCs w:val="24"/>
              </w:rPr>
            </w:pPr>
          </w:p>
        </w:tc>
        <w:tc>
          <w:tcPr>
            <w:tcW w:w="5620" w:type="dxa"/>
            <w:vMerge/>
            <w:tcBorders>
              <w:top w:val="single" w:sz="4" w:space="0" w:color="auto"/>
              <w:left w:val="single" w:sz="4" w:space="0" w:color="auto"/>
              <w:bottom w:val="single" w:sz="4" w:space="0" w:color="000000"/>
              <w:right w:val="single" w:sz="4" w:space="0" w:color="auto"/>
            </w:tcBorders>
            <w:vAlign w:val="center"/>
            <w:hideMark/>
          </w:tcPr>
          <w:p w:rsidR="005E2EC2" w:rsidRPr="005E2EC2" w:rsidRDefault="005E2EC2" w:rsidP="005E2EC2">
            <w:pPr>
              <w:spacing w:after="0" w:line="240" w:lineRule="auto"/>
              <w:rPr>
                <w:rFonts w:ascii="Times New Roman" w:hAnsi="Times New Roman"/>
                <w:sz w:val="24"/>
                <w:szCs w:val="24"/>
              </w:rPr>
            </w:pPr>
          </w:p>
        </w:tc>
        <w:tc>
          <w:tcPr>
            <w:tcW w:w="2435" w:type="dxa"/>
            <w:tcBorders>
              <w:top w:val="nil"/>
              <w:left w:val="nil"/>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2024 год</w:t>
            </w:r>
          </w:p>
        </w:tc>
        <w:tc>
          <w:tcPr>
            <w:tcW w:w="2268" w:type="dxa"/>
            <w:tcBorders>
              <w:top w:val="nil"/>
              <w:left w:val="nil"/>
              <w:bottom w:val="single" w:sz="4" w:space="0" w:color="auto"/>
              <w:right w:val="single" w:sz="4" w:space="0" w:color="auto"/>
            </w:tcBorders>
            <w:shd w:val="clear" w:color="auto" w:fill="auto"/>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2025 год</w:t>
            </w:r>
          </w:p>
        </w:tc>
        <w:tc>
          <w:tcPr>
            <w:tcW w:w="1843" w:type="dxa"/>
            <w:tcBorders>
              <w:top w:val="nil"/>
              <w:left w:val="nil"/>
              <w:bottom w:val="single" w:sz="4" w:space="0" w:color="auto"/>
              <w:right w:val="single" w:sz="4" w:space="0" w:color="auto"/>
            </w:tcBorders>
            <w:shd w:val="clear" w:color="auto" w:fill="auto"/>
            <w:noWrap/>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2026 год</w:t>
            </w:r>
          </w:p>
        </w:tc>
      </w:tr>
      <w:tr w:rsidR="005E2EC2" w:rsidRPr="005E2EC2" w:rsidTr="005F4B58">
        <w:trPr>
          <w:trHeight w:val="315"/>
        </w:trPr>
        <w:tc>
          <w:tcPr>
            <w:tcW w:w="2860" w:type="dxa"/>
            <w:tcBorders>
              <w:top w:val="nil"/>
              <w:left w:val="single" w:sz="4" w:space="0" w:color="auto"/>
              <w:bottom w:val="single" w:sz="4" w:space="0" w:color="auto"/>
              <w:right w:val="single" w:sz="4" w:space="0" w:color="auto"/>
            </w:tcBorders>
            <w:shd w:val="clear" w:color="auto" w:fill="auto"/>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1</w:t>
            </w:r>
          </w:p>
        </w:tc>
        <w:tc>
          <w:tcPr>
            <w:tcW w:w="5620" w:type="dxa"/>
            <w:tcBorders>
              <w:top w:val="nil"/>
              <w:left w:val="nil"/>
              <w:bottom w:val="single" w:sz="4" w:space="0" w:color="auto"/>
              <w:right w:val="single" w:sz="4" w:space="0" w:color="auto"/>
            </w:tcBorders>
            <w:shd w:val="clear" w:color="auto" w:fill="auto"/>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2</w:t>
            </w:r>
          </w:p>
        </w:tc>
        <w:tc>
          <w:tcPr>
            <w:tcW w:w="2435" w:type="dxa"/>
            <w:tcBorders>
              <w:top w:val="nil"/>
              <w:left w:val="nil"/>
              <w:bottom w:val="single" w:sz="4" w:space="0" w:color="auto"/>
              <w:right w:val="single" w:sz="4" w:space="0" w:color="auto"/>
            </w:tcBorders>
            <w:shd w:val="clear" w:color="auto" w:fill="auto"/>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3</w:t>
            </w:r>
          </w:p>
        </w:tc>
        <w:tc>
          <w:tcPr>
            <w:tcW w:w="2268" w:type="dxa"/>
            <w:tcBorders>
              <w:top w:val="nil"/>
              <w:left w:val="nil"/>
              <w:bottom w:val="single" w:sz="4" w:space="0" w:color="auto"/>
              <w:right w:val="single" w:sz="4" w:space="0" w:color="auto"/>
            </w:tcBorders>
            <w:shd w:val="clear" w:color="auto" w:fill="auto"/>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4</w:t>
            </w:r>
          </w:p>
        </w:tc>
        <w:tc>
          <w:tcPr>
            <w:tcW w:w="1843" w:type="dxa"/>
            <w:tcBorders>
              <w:top w:val="nil"/>
              <w:left w:val="nil"/>
              <w:bottom w:val="single" w:sz="4" w:space="0" w:color="auto"/>
              <w:right w:val="single" w:sz="4" w:space="0" w:color="auto"/>
            </w:tcBorders>
            <w:shd w:val="clear" w:color="auto" w:fill="auto"/>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5</w:t>
            </w:r>
          </w:p>
        </w:tc>
      </w:tr>
      <w:tr w:rsidR="005E2EC2" w:rsidRPr="005E2EC2" w:rsidTr="005F4B58">
        <w:trPr>
          <w:trHeight w:val="645"/>
        </w:trPr>
        <w:tc>
          <w:tcPr>
            <w:tcW w:w="2860" w:type="dxa"/>
            <w:tcBorders>
              <w:top w:val="nil"/>
              <w:left w:val="nil"/>
              <w:bottom w:val="single" w:sz="4" w:space="0" w:color="auto"/>
              <w:right w:val="single" w:sz="4" w:space="0" w:color="auto"/>
            </w:tcBorders>
            <w:shd w:val="clear" w:color="auto" w:fill="auto"/>
            <w:noWrap/>
            <w:vAlign w:val="bottom"/>
            <w:hideMark/>
          </w:tcPr>
          <w:p w:rsidR="005E2EC2" w:rsidRPr="005E2EC2" w:rsidRDefault="005E2EC2" w:rsidP="005E2EC2">
            <w:pPr>
              <w:spacing w:after="0" w:line="240" w:lineRule="auto"/>
              <w:rPr>
                <w:rFonts w:ascii="Times New Roman" w:hAnsi="Times New Roman"/>
                <w:sz w:val="24"/>
                <w:szCs w:val="24"/>
              </w:rPr>
            </w:pPr>
            <w:r w:rsidRPr="005E2EC2">
              <w:rPr>
                <w:rFonts w:ascii="Times New Roman" w:hAnsi="Times New Roman"/>
                <w:sz w:val="24"/>
                <w:szCs w:val="24"/>
              </w:rPr>
              <w:t>01 05 00 00 00 0000 000</w:t>
            </w:r>
          </w:p>
        </w:tc>
        <w:tc>
          <w:tcPr>
            <w:tcW w:w="5620" w:type="dxa"/>
            <w:tcBorders>
              <w:top w:val="nil"/>
              <w:left w:val="nil"/>
              <w:bottom w:val="nil"/>
              <w:right w:val="nil"/>
            </w:tcBorders>
            <w:shd w:val="clear" w:color="auto" w:fill="auto"/>
            <w:vAlign w:val="bottom"/>
            <w:hideMark/>
          </w:tcPr>
          <w:p w:rsidR="005E2EC2" w:rsidRPr="005E2EC2" w:rsidRDefault="005E2EC2" w:rsidP="005E2EC2">
            <w:pPr>
              <w:spacing w:after="0" w:line="240" w:lineRule="auto"/>
              <w:rPr>
                <w:rFonts w:ascii="Times New Roman" w:hAnsi="Times New Roman"/>
                <w:sz w:val="24"/>
                <w:szCs w:val="24"/>
              </w:rPr>
            </w:pPr>
            <w:r w:rsidRPr="005E2EC2">
              <w:rPr>
                <w:rFonts w:ascii="Times New Roman" w:hAnsi="Times New Roman"/>
                <w:sz w:val="24"/>
                <w:szCs w:val="24"/>
              </w:rPr>
              <w:t>Изменение остатков средств на счетах по учету средств бюджета</w:t>
            </w:r>
          </w:p>
        </w:tc>
        <w:tc>
          <w:tcPr>
            <w:tcW w:w="2435" w:type="dxa"/>
            <w:tcBorders>
              <w:top w:val="nil"/>
              <w:left w:val="single" w:sz="4" w:space="0" w:color="auto"/>
              <w:bottom w:val="single" w:sz="4" w:space="0" w:color="auto"/>
              <w:right w:val="single" w:sz="4" w:space="0" w:color="auto"/>
            </w:tcBorders>
            <w:shd w:val="clear" w:color="auto" w:fill="auto"/>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0,00</w:t>
            </w:r>
          </w:p>
        </w:tc>
        <w:tc>
          <w:tcPr>
            <w:tcW w:w="2268" w:type="dxa"/>
            <w:tcBorders>
              <w:top w:val="nil"/>
              <w:left w:val="nil"/>
              <w:bottom w:val="single" w:sz="4" w:space="0" w:color="auto"/>
              <w:right w:val="single" w:sz="4" w:space="0" w:color="auto"/>
            </w:tcBorders>
            <w:shd w:val="clear" w:color="auto" w:fill="auto"/>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0,00</w:t>
            </w:r>
          </w:p>
        </w:tc>
        <w:tc>
          <w:tcPr>
            <w:tcW w:w="1843" w:type="dxa"/>
            <w:tcBorders>
              <w:top w:val="nil"/>
              <w:left w:val="nil"/>
              <w:bottom w:val="single" w:sz="4" w:space="0" w:color="auto"/>
              <w:right w:val="single" w:sz="4" w:space="0" w:color="auto"/>
            </w:tcBorders>
            <w:shd w:val="clear" w:color="auto" w:fill="auto"/>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0,00</w:t>
            </w:r>
          </w:p>
        </w:tc>
      </w:tr>
      <w:tr w:rsidR="005E2EC2" w:rsidRPr="005E2EC2" w:rsidTr="005F4B58">
        <w:trPr>
          <w:trHeight w:val="330"/>
        </w:trPr>
        <w:tc>
          <w:tcPr>
            <w:tcW w:w="2860" w:type="dxa"/>
            <w:tcBorders>
              <w:top w:val="single" w:sz="8" w:space="0" w:color="auto"/>
              <w:left w:val="single" w:sz="8" w:space="0" w:color="auto"/>
              <w:bottom w:val="single" w:sz="8" w:space="0" w:color="auto"/>
              <w:right w:val="single" w:sz="8" w:space="0" w:color="auto"/>
            </w:tcBorders>
            <w:shd w:val="clear" w:color="auto" w:fill="auto"/>
            <w:hideMark/>
          </w:tcPr>
          <w:p w:rsidR="005E2EC2" w:rsidRPr="005E2EC2" w:rsidRDefault="005E2EC2" w:rsidP="005E2EC2">
            <w:pPr>
              <w:spacing w:after="0" w:line="240" w:lineRule="auto"/>
              <w:rPr>
                <w:rFonts w:ascii="Times New Roman" w:hAnsi="Times New Roman"/>
                <w:sz w:val="24"/>
                <w:szCs w:val="24"/>
              </w:rPr>
            </w:pPr>
            <w:r w:rsidRPr="005E2EC2">
              <w:rPr>
                <w:rFonts w:ascii="Times New Roman" w:hAnsi="Times New Roman"/>
                <w:sz w:val="24"/>
                <w:szCs w:val="24"/>
              </w:rPr>
              <w:t>01 05 00 00 00 0000 500</w:t>
            </w:r>
          </w:p>
        </w:tc>
        <w:tc>
          <w:tcPr>
            <w:tcW w:w="5620" w:type="dxa"/>
            <w:tcBorders>
              <w:top w:val="single" w:sz="8" w:space="0" w:color="auto"/>
              <w:left w:val="nil"/>
              <w:bottom w:val="single" w:sz="8" w:space="0" w:color="auto"/>
              <w:right w:val="single" w:sz="8" w:space="0" w:color="auto"/>
            </w:tcBorders>
            <w:shd w:val="clear" w:color="auto" w:fill="auto"/>
            <w:hideMark/>
          </w:tcPr>
          <w:p w:rsidR="005E2EC2" w:rsidRPr="005E2EC2" w:rsidRDefault="005E2EC2" w:rsidP="005E2EC2">
            <w:pPr>
              <w:spacing w:after="0" w:line="240" w:lineRule="auto"/>
              <w:rPr>
                <w:rFonts w:ascii="Times New Roman" w:hAnsi="Times New Roman"/>
                <w:sz w:val="24"/>
                <w:szCs w:val="24"/>
              </w:rPr>
            </w:pPr>
            <w:r w:rsidRPr="005E2EC2">
              <w:rPr>
                <w:rFonts w:ascii="Times New Roman" w:hAnsi="Times New Roman"/>
                <w:sz w:val="24"/>
                <w:szCs w:val="24"/>
              </w:rPr>
              <w:t>Увеличение остатков средств бюджетов</w:t>
            </w:r>
          </w:p>
        </w:tc>
        <w:tc>
          <w:tcPr>
            <w:tcW w:w="2435" w:type="dxa"/>
            <w:tcBorders>
              <w:top w:val="nil"/>
              <w:left w:val="single" w:sz="4" w:space="0" w:color="auto"/>
              <w:bottom w:val="single" w:sz="4" w:space="0" w:color="auto"/>
              <w:right w:val="single" w:sz="4" w:space="0" w:color="auto"/>
            </w:tcBorders>
            <w:shd w:val="clear" w:color="auto" w:fill="auto"/>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-16 764,54</w:t>
            </w:r>
          </w:p>
        </w:tc>
        <w:tc>
          <w:tcPr>
            <w:tcW w:w="2268" w:type="dxa"/>
            <w:tcBorders>
              <w:top w:val="nil"/>
              <w:left w:val="nil"/>
              <w:bottom w:val="single" w:sz="4" w:space="0" w:color="auto"/>
              <w:right w:val="single" w:sz="4" w:space="0" w:color="auto"/>
            </w:tcBorders>
            <w:shd w:val="clear" w:color="auto" w:fill="auto"/>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-5 646,70</w:t>
            </w:r>
          </w:p>
        </w:tc>
        <w:tc>
          <w:tcPr>
            <w:tcW w:w="1843" w:type="dxa"/>
            <w:tcBorders>
              <w:top w:val="nil"/>
              <w:left w:val="nil"/>
              <w:bottom w:val="single" w:sz="4" w:space="0" w:color="auto"/>
              <w:right w:val="single" w:sz="4" w:space="0" w:color="auto"/>
            </w:tcBorders>
            <w:shd w:val="clear" w:color="auto" w:fill="auto"/>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-5 177,20</w:t>
            </w:r>
          </w:p>
        </w:tc>
      </w:tr>
      <w:tr w:rsidR="005E2EC2" w:rsidRPr="005E2EC2" w:rsidTr="005F4B58">
        <w:trPr>
          <w:trHeight w:val="330"/>
        </w:trPr>
        <w:tc>
          <w:tcPr>
            <w:tcW w:w="2860" w:type="dxa"/>
            <w:tcBorders>
              <w:top w:val="nil"/>
              <w:left w:val="single" w:sz="8" w:space="0" w:color="auto"/>
              <w:bottom w:val="single" w:sz="8" w:space="0" w:color="auto"/>
              <w:right w:val="single" w:sz="8" w:space="0" w:color="auto"/>
            </w:tcBorders>
            <w:shd w:val="clear" w:color="auto" w:fill="auto"/>
            <w:hideMark/>
          </w:tcPr>
          <w:p w:rsidR="005E2EC2" w:rsidRPr="005E2EC2" w:rsidRDefault="005E2EC2" w:rsidP="005E2EC2">
            <w:pPr>
              <w:spacing w:after="0" w:line="240" w:lineRule="auto"/>
              <w:rPr>
                <w:rFonts w:ascii="Times New Roman" w:hAnsi="Times New Roman"/>
                <w:sz w:val="24"/>
                <w:szCs w:val="24"/>
              </w:rPr>
            </w:pPr>
            <w:r w:rsidRPr="005E2EC2">
              <w:rPr>
                <w:rFonts w:ascii="Times New Roman" w:hAnsi="Times New Roman"/>
                <w:sz w:val="24"/>
                <w:szCs w:val="24"/>
              </w:rPr>
              <w:t>01 05 02 00 00 0000 500</w:t>
            </w:r>
          </w:p>
        </w:tc>
        <w:tc>
          <w:tcPr>
            <w:tcW w:w="5620" w:type="dxa"/>
            <w:tcBorders>
              <w:top w:val="nil"/>
              <w:left w:val="nil"/>
              <w:bottom w:val="single" w:sz="8" w:space="0" w:color="auto"/>
              <w:right w:val="single" w:sz="8" w:space="0" w:color="auto"/>
            </w:tcBorders>
            <w:shd w:val="clear" w:color="auto" w:fill="auto"/>
            <w:hideMark/>
          </w:tcPr>
          <w:p w:rsidR="005E2EC2" w:rsidRPr="005E2EC2" w:rsidRDefault="005E2EC2" w:rsidP="005E2EC2">
            <w:pPr>
              <w:spacing w:after="0" w:line="240" w:lineRule="auto"/>
              <w:rPr>
                <w:rFonts w:ascii="Times New Roman" w:hAnsi="Times New Roman"/>
                <w:sz w:val="24"/>
                <w:szCs w:val="24"/>
              </w:rPr>
            </w:pPr>
            <w:r w:rsidRPr="005E2EC2">
              <w:rPr>
                <w:rFonts w:ascii="Times New Roman" w:hAnsi="Times New Roman"/>
                <w:sz w:val="24"/>
                <w:szCs w:val="24"/>
              </w:rPr>
              <w:t>Увеличение прочих остатков средств бюджетов</w:t>
            </w:r>
          </w:p>
        </w:tc>
        <w:tc>
          <w:tcPr>
            <w:tcW w:w="2435" w:type="dxa"/>
            <w:tcBorders>
              <w:top w:val="nil"/>
              <w:left w:val="single" w:sz="4" w:space="0" w:color="auto"/>
              <w:bottom w:val="single" w:sz="4" w:space="0" w:color="auto"/>
              <w:right w:val="single" w:sz="4" w:space="0" w:color="auto"/>
            </w:tcBorders>
            <w:shd w:val="clear" w:color="auto" w:fill="auto"/>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-16 764,54</w:t>
            </w:r>
          </w:p>
        </w:tc>
        <w:tc>
          <w:tcPr>
            <w:tcW w:w="2268" w:type="dxa"/>
            <w:tcBorders>
              <w:top w:val="nil"/>
              <w:left w:val="nil"/>
              <w:bottom w:val="single" w:sz="4" w:space="0" w:color="auto"/>
              <w:right w:val="single" w:sz="4" w:space="0" w:color="auto"/>
            </w:tcBorders>
            <w:shd w:val="clear" w:color="auto" w:fill="auto"/>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-5 646,70</w:t>
            </w:r>
          </w:p>
        </w:tc>
        <w:tc>
          <w:tcPr>
            <w:tcW w:w="1843" w:type="dxa"/>
            <w:tcBorders>
              <w:top w:val="nil"/>
              <w:left w:val="nil"/>
              <w:bottom w:val="single" w:sz="4" w:space="0" w:color="auto"/>
              <w:right w:val="single" w:sz="4" w:space="0" w:color="auto"/>
            </w:tcBorders>
            <w:shd w:val="clear" w:color="auto" w:fill="auto"/>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-5 177,20</w:t>
            </w:r>
          </w:p>
        </w:tc>
      </w:tr>
      <w:tr w:rsidR="005E2EC2" w:rsidRPr="005E2EC2" w:rsidTr="005F4B58">
        <w:trPr>
          <w:trHeight w:val="645"/>
        </w:trPr>
        <w:tc>
          <w:tcPr>
            <w:tcW w:w="2860" w:type="dxa"/>
            <w:tcBorders>
              <w:top w:val="nil"/>
              <w:left w:val="single" w:sz="8" w:space="0" w:color="auto"/>
              <w:bottom w:val="single" w:sz="8" w:space="0" w:color="auto"/>
              <w:right w:val="single" w:sz="8" w:space="0" w:color="auto"/>
            </w:tcBorders>
            <w:shd w:val="clear" w:color="auto" w:fill="auto"/>
            <w:hideMark/>
          </w:tcPr>
          <w:p w:rsidR="005E2EC2" w:rsidRPr="005E2EC2" w:rsidRDefault="005E2EC2" w:rsidP="005E2EC2">
            <w:pPr>
              <w:spacing w:after="0" w:line="240" w:lineRule="auto"/>
              <w:rPr>
                <w:rFonts w:ascii="Times New Roman" w:hAnsi="Times New Roman"/>
                <w:sz w:val="24"/>
                <w:szCs w:val="24"/>
              </w:rPr>
            </w:pPr>
            <w:r w:rsidRPr="005E2EC2">
              <w:rPr>
                <w:rFonts w:ascii="Times New Roman" w:hAnsi="Times New Roman"/>
                <w:sz w:val="24"/>
                <w:szCs w:val="24"/>
              </w:rPr>
              <w:lastRenderedPageBreak/>
              <w:t>01 05 02 01 00 0000 510</w:t>
            </w:r>
          </w:p>
        </w:tc>
        <w:tc>
          <w:tcPr>
            <w:tcW w:w="5620" w:type="dxa"/>
            <w:tcBorders>
              <w:top w:val="nil"/>
              <w:left w:val="nil"/>
              <w:bottom w:val="single" w:sz="8" w:space="0" w:color="auto"/>
              <w:right w:val="single" w:sz="8" w:space="0" w:color="auto"/>
            </w:tcBorders>
            <w:shd w:val="clear" w:color="auto" w:fill="auto"/>
            <w:hideMark/>
          </w:tcPr>
          <w:p w:rsidR="005E2EC2" w:rsidRPr="005E2EC2" w:rsidRDefault="005E2EC2" w:rsidP="005E2EC2">
            <w:pPr>
              <w:spacing w:after="0" w:line="240" w:lineRule="auto"/>
              <w:rPr>
                <w:rFonts w:ascii="Times New Roman" w:hAnsi="Times New Roman"/>
                <w:sz w:val="24"/>
                <w:szCs w:val="24"/>
              </w:rPr>
            </w:pPr>
            <w:r w:rsidRPr="005E2EC2">
              <w:rPr>
                <w:rFonts w:ascii="Times New Roman" w:hAnsi="Times New Roman"/>
                <w:sz w:val="24"/>
                <w:szCs w:val="24"/>
              </w:rPr>
              <w:t>Увеличение прочих остатков денежных средств бюджетов</w:t>
            </w:r>
          </w:p>
        </w:tc>
        <w:tc>
          <w:tcPr>
            <w:tcW w:w="2435" w:type="dxa"/>
            <w:tcBorders>
              <w:top w:val="nil"/>
              <w:left w:val="single" w:sz="4" w:space="0" w:color="auto"/>
              <w:bottom w:val="single" w:sz="4" w:space="0" w:color="auto"/>
              <w:right w:val="single" w:sz="4" w:space="0" w:color="auto"/>
            </w:tcBorders>
            <w:shd w:val="clear" w:color="auto" w:fill="auto"/>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-16 764,54</w:t>
            </w:r>
          </w:p>
        </w:tc>
        <w:tc>
          <w:tcPr>
            <w:tcW w:w="2268" w:type="dxa"/>
            <w:tcBorders>
              <w:top w:val="nil"/>
              <w:left w:val="nil"/>
              <w:bottom w:val="single" w:sz="4" w:space="0" w:color="auto"/>
              <w:right w:val="single" w:sz="4" w:space="0" w:color="auto"/>
            </w:tcBorders>
            <w:shd w:val="clear" w:color="auto" w:fill="auto"/>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-5 646,70</w:t>
            </w:r>
          </w:p>
        </w:tc>
        <w:tc>
          <w:tcPr>
            <w:tcW w:w="1843" w:type="dxa"/>
            <w:tcBorders>
              <w:top w:val="nil"/>
              <w:left w:val="nil"/>
              <w:bottom w:val="single" w:sz="4" w:space="0" w:color="auto"/>
              <w:right w:val="single" w:sz="4" w:space="0" w:color="auto"/>
            </w:tcBorders>
            <w:shd w:val="clear" w:color="auto" w:fill="auto"/>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-5 177,20</w:t>
            </w:r>
          </w:p>
        </w:tc>
      </w:tr>
      <w:tr w:rsidR="005E2EC2" w:rsidRPr="005E2EC2" w:rsidTr="005F4B58">
        <w:trPr>
          <w:trHeight w:val="645"/>
        </w:trPr>
        <w:tc>
          <w:tcPr>
            <w:tcW w:w="2860" w:type="dxa"/>
            <w:tcBorders>
              <w:top w:val="nil"/>
              <w:left w:val="single" w:sz="8" w:space="0" w:color="auto"/>
              <w:bottom w:val="single" w:sz="8" w:space="0" w:color="auto"/>
              <w:right w:val="single" w:sz="8" w:space="0" w:color="auto"/>
            </w:tcBorders>
            <w:shd w:val="clear" w:color="auto" w:fill="auto"/>
            <w:hideMark/>
          </w:tcPr>
          <w:p w:rsidR="005E2EC2" w:rsidRPr="005E2EC2" w:rsidRDefault="005E2EC2" w:rsidP="005E2EC2">
            <w:pPr>
              <w:spacing w:after="0" w:line="240" w:lineRule="auto"/>
              <w:rPr>
                <w:rFonts w:ascii="Times New Roman" w:hAnsi="Times New Roman"/>
                <w:sz w:val="24"/>
                <w:szCs w:val="24"/>
              </w:rPr>
            </w:pPr>
            <w:r w:rsidRPr="005E2EC2">
              <w:rPr>
                <w:rFonts w:ascii="Times New Roman" w:hAnsi="Times New Roman"/>
                <w:sz w:val="24"/>
                <w:szCs w:val="24"/>
              </w:rPr>
              <w:t>01 05 02 01 05 0000 510</w:t>
            </w:r>
          </w:p>
        </w:tc>
        <w:tc>
          <w:tcPr>
            <w:tcW w:w="5620" w:type="dxa"/>
            <w:tcBorders>
              <w:top w:val="nil"/>
              <w:left w:val="nil"/>
              <w:bottom w:val="single" w:sz="8" w:space="0" w:color="auto"/>
              <w:right w:val="single" w:sz="8" w:space="0" w:color="auto"/>
            </w:tcBorders>
            <w:shd w:val="clear" w:color="auto" w:fill="auto"/>
            <w:hideMark/>
          </w:tcPr>
          <w:p w:rsidR="005E2EC2" w:rsidRPr="005E2EC2" w:rsidRDefault="005E2EC2" w:rsidP="005E2EC2">
            <w:pPr>
              <w:spacing w:after="0" w:line="240" w:lineRule="auto"/>
              <w:rPr>
                <w:rFonts w:ascii="Times New Roman" w:hAnsi="Times New Roman"/>
                <w:sz w:val="24"/>
                <w:szCs w:val="24"/>
              </w:rPr>
            </w:pPr>
            <w:r w:rsidRPr="005E2EC2">
              <w:rPr>
                <w:rFonts w:ascii="Times New Roman" w:hAnsi="Times New Roman"/>
                <w:sz w:val="24"/>
                <w:szCs w:val="24"/>
              </w:rPr>
              <w:t xml:space="preserve">Увеличение прочих остатков денежных средств бюджетов поселений </w:t>
            </w:r>
          </w:p>
        </w:tc>
        <w:tc>
          <w:tcPr>
            <w:tcW w:w="2435" w:type="dxa"/>
            <w:tcBorders>
              <w:top w:val="nil"/>
              <w:left w:val="single" w:sz="4" w:space="0" w:color="auto"/>
              <w:bottom w:val="single" w:sz="4" w:space="0" w:color="auto"/>
              <w:right w:val="single" w:sz="4" w:space="0" w:color="auto"/>
            </w:tcBorders>
            <w:shd w:val="clear" w:color="auto" w:fill="auto"/>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-16 764,54</w:t>
            </w:r>
          </w:p>
        </w:tc>
        <w:tc>
          <w:tcPr>
            <w:tcW w:w="2268" w:type="dxa"/>
            <w:tcBorders>
              <w:top w:val="nil"/>
              <w:left w:val="nil"/>
              <w:bottom w:val="single" w:sz="4" w:space="0" w:color="auto"/>
              <w:right w:val="single" w:sz="4" w:space="0" w:color="auto"/>
            </w:tcBorders>
            <w:shd w:val="clear" w:color="auto" w:fill="auto"/>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-5 464,70</w:t>
            </w:r>
          </w:p>
        </w:tc>
        <w:tc>
          <w:tcPr>
            <w:tcW w:w="1843" w:type="dxa"/>
            <w:tcBorders>
              <w:top w:val="nil"/>
              <w:left w:val="nil"/>
              <w:bottom w:val="single" w:sz="4" w:space="0" w:color="auto"/>
              <w:right w:val="single" w:sz="4" w:space="0" w:color="auto"/>
            </w:tcBorders>
            <w:shd w:val="clear" w:color="auto" w:fill="auto"/>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-5 177,20</w:t>
            </w:r>
          </w:p>
        </w:tc>
      </w:tr>
      <w:tr w:rsidR="005E2EC2" w:rsidRPr="005E2EC2" w:rsidTr="005F4B58">
        <w:trPr>
          <w:trHeight w:val="330"/>
        </w:trPr>
        <w:tc>
          <w:tcPr>
            <w:tcW w:w="2860" w:type="dxa"/>
            <w:tcBorders>
              <w:top w:val="nil"/>
              <w:left w:val="single" w:sz="8" w:space="0" w:color="auto"/>
              <w:bottom w:val="single" w:sz="8" w:space="0" w:color="auto"/>
              <w:right w:val="single" w:sz="8" w:space="0" w:color="auto"/>
            </w:tcBorders>
            <w:shd w:val="clear" w:color="auto" w:fill="auto"/>
            <w:hideMark/>
          </w:tcPr>
          <w:p w:rsidR="005E2EC2" w:rsidRPr="005E2EC2" w:rsidRDefault="005E2EC2" w:rsidP="005E2EC2">
            <w:pPr>
              <w:spacing w:after="0" w:line="240" w:lineRule="auto"/>
              <w:rPr>
                <w:rFonts w:ascii="Times New Roman" w:hAnsi="Times New Roman"/>
                <w:sz w:val="24"/>
                <w:szCs w:val="24"/>
              </w:rPr>
            </w:pPr>
            <w:r w:rsidRPr="005E2EC2">
              <w:rPr>
                <w:rFonts w:ascii="Times New Roman" w:hAnsi="Times New Roman"/>
                <w:sz w:val="24"/>
                <w:szCs w:val="24"/>
              </w:rPr>
              <w:t>01 05 00 00 00 0000 600</w:t>
            </w:r>
          </w:p>
        </w:tc>
        <w:tc>
          <w:tcPr>
            <w:tcW w:w="5620" w:type="dxa"/>
            <w:tcBorders>
              <w:top w:val="nil"/>
              <w:left w:val="nil"/>
              <w:bottom w:val="single" w:sz="8" w:space="0" w:color="auto"/>
              <w:right w:val="single" w:sz="8" w:space="0" w:color="auto"/>
            </w:tcBorders>
            <w:shd w:val="clear" w:color="auto" w:fill="auto"/>
            <w:hideMark/>
          </w:tcPr>
          <w:p w:rsidR="005E2EC2" w:rsidRPr="005E2EC2" w:rsidRDefault="005E2EC2" w:rsidP="005E2EC2">
            <w:pPr>
              <w:spacing w:after="0" w:line="240" w:lineRule="auto"/>
              <w:rPr>
                <w:rFonts w:ascii="Times New Roman" w:hAnsi="Times New Roman"/>
                <w:sz w:val="24"/>
                <w:szCs w:val="24"/>
              </w:rPr>
            </w:pPr>
            <w:r w:rsidRPr="005E2EC2">
              <w:rPr>
                <w:rFonts w:ascii="Times New Roman" w:hAnsi="Times New Roman"/>
                <w:sz w:val="24"/>
                <w:szCs w:val="24"/>
              </w:rPr>
              <w:t>Уменьшение остатков средств бюджетов</w:t>
            </w:r>
          </w:p>
        </w:tc>
        <w:tc>
          <w:tcPr>
            <w:tcW w:w="2435" w:type="dxa"/>
            <w:tcBorders>
              <w:top w:val="nil"/>
              <w:left w:val="single" w:sz="4" w:space="0" w:color="auto"/>
              <w:bottom w:val="single" w:sz="4" w:space="0" w:color="auto"/>
              <w:right w:val="single" w:sz="4" w:space="0" w:color="auto"/>
            </w:tcBorders>
            <w:shd w:val="clear" w:color="auto" w:fill="auto"/>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16 764,54</w:t>
            </w:r>
          </w:p>
        </w:tc>
        <w:tc>
          <w:tcPr>
            <w:tcW w:w="2268" w:type="dxa"/>
            <w:tcBorders>
              <w:top w:val="nil"/>
              <w:left w:val="nil"/>
              <w:bottom w:val="single" w:sz="4" w:space="0" w:color="auto"/>
              <w:right w:val="single" w:sz="4" w:space="0" w:color="auto"/>
            </w:tcBorders>
            <w:shd w:val="clear" w:color="auto" w:fill="auto"/>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5 646,70</w:t>
            </w:r>
          </w:p>
        </w:tc>
        <w:tc>
          <w:tcPr>
            <w:tcW w:w="1843" w:type="dxa"/>
            <w:tcBorders>
              <w:top w:val="nil"/>
              <w:left w:val="nil"/>
              <w:bottom w:val="single" w:sz="4" w:space="0" w:color="auto"/>
              <w:right w:val="single" w:sz="4" w:space="0" w:color="auto"/>
            </w:tcBorders>
            <w:shd w:val="clear" w:color="auto" w:fill="auto"/>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5 177,20</w:t>
            </w:r>
          </w:p>
        </w:tc>
      </w:tr>
      <w:tr w:rsidR="005E2EC2" w:rsidRPr="005E2EC2" w:rsidTr="005F4B58">
        <w:trPr>
          <w:trHeight w:val="330"/>
        </w:trPr>
        <w:tc>
          <w:tcPr>
            <w:tcW w:w="2860" w:type="dxa"/>
            <w:tcBorders>
              <w:top w:val="nil"/>
              <w:left w:val="single" w:sz="8" w:space="0" w:color="auto"/>
              <w:bottom w:val="single" w:sz="8" w:space="0" w:color="auto"/>
              <w:right w:val="single" w:sz="8" w:space="0" w:color="auto"/>
            </w:tcBorders>
            <w:shd w:val="clear" w:color="auto" w:fill="auto"/>
            <w:hideMark/>
          </w:tcPr>
          <w:p w:rsidR="005E2EC2" w:rsidRPr="005E2EC2" w:rsidRDefault="005E2EC2" w:rsidP="005E2EC2">
            <w:pPr>
              <w:spacing w:after="0" w:line="240" w:lineRule="auto"/>
              <w:rPr>
                <w:rFonts w:ascii="Times New Roman" w:hAnsi="Times New Roman"/>
                <w:sz w:val="24"/>
                <w:szCs w:val="24"/>
              </w:rPr>
            </w:pPr>
            <w:r w:rsidRPr="005E2EC2">
              <w:rPr>
                <w:rFonts w:ascii="Times New Roman" w:hAnsi="Times New Roman"/>
                <w:sz w:val="24"/>
                <w:szCs w:val="24"/>
              </w:rPr>
              <w:t>01 05 02 00 00 0000 600</w:t>
            </w:r>
          </w:p>
        </w:tc>
        <w:tc>
          <w:tcPr>
            <w:tcW w:w="5620" w:type="dxa"/>
            <w:tcBorders>
              <w:top w:val="nil"/>
              <w:left w:val="nil"/>
              <w:bottom w:val="single" w:sz="8" w:space="0" w:color="auto"/>
              <w:right w:val="single" w:sz="8" w:space="0" w:color="auto"/>
            </w:tcBorders>
            <w:shd w:val="clear" w:color="auto" w:fill="auto"/>
            <w:hideMark/>
          </w:tcPr>
          <w:p w:rsidR="005E2EC2" w:rsidRPr="005E2EC2" w:rsidRDefault="005E2EC2" w:rsidP="005E2EC2">
            <w:pPr>
              <w:spacing w:after="0" w:line="240" w:lineRule="auto"/>
              <w:rPr>
                <w:rFonts w:ascii="Times New Roman" w:hAnsi="Times New Roman"/>
                <w:sz w:val="24"/>
                <w:szCs w:val="24"/>
              </w:rPr>
            </w:pPr>
            <w:r w:rsidRPr="005E2EC2">
              <w:rPr>
                <w:rFonts w:ascii="Times New Roman" w:hAnsi="Times New Roman"/>
                <w:sz w:val="24"/>
                <w:szCs w:val="24"/>
              </w:rPr>
              <w:t>Уменьшение прочих остатков средств бюджетов</w:t>
            </w:r>
          </w:p>
        </w:tc>
        <w:tc>
          <w:tcPr>
            <w:tcW w:w="2435" w:type="dxa"/>
            <w:tcBorders>
              <w:top w:val="nil"/>
              <w:left w:val="single" w:sz="4" w:space="0" w:color="auto"/>
              <w:bottom w:val="single" w:sz="4" w:space="0" w:color="auto"/>
              <w:right w:val="single" w:sz="4" w:space="0" w:color="auto"/>
            </w:tcBorders>
            <w:shd w:val="clear" w:color="auto" w:fill="auto"/>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16 764,54</w:t>
            </w:r>
          </w:p>
        </w:tc>
        <w:tc>
          <w:tcPr>
            <w:tcW w:w="2268" w:type="dxa"/>
            <w:tcBorders>
              <w:top w:val="nil"/>
              <w:left w:val="nil"/>
              <w:bottom w:val="single" w:sz="4" w:space="0" w:color="auto"/>
              <w:right w:val="single" w:sz="4" w:space="0" w:color="auto"/>
            </w:tcBorders>
            <w:shd w:val="clear" w:color="auto" w:fill="auto"/>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5 646,70</w:t>
            </w:r>
          </w:p>
        </w:tc>
        <w:tc>
          <w:tcPr>
            <w:tcW w:w="1843" w:type="dxa"/>
            <w:tcBorders>
              <w:top w:val="nil"/>
              <w:left w:val="nil"/>
              <w:bottom w:val="single" w:sz="4" w:space="0" w:color="auto"/>
              <w:right w:val="single" w:sz="4" w:space="0" w:color="auto"/>
            </w:tcBorders>
            <w:shd w:val="clear" w:color="auto" w:fill="auto"/>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5 177,20</w:t>
            </w:r>
          </w:p>
        </w:tc>
      </w:tr>
      <w:tr w:rsidR="005E2EC2" w:rsidRPr="005E2EC2" w:rsidTr="005F4B58">
        <w:trPr>
          <w:trHeight w:val="645"/>
        </w:trPr>
        <w:tc>
          <w:tcPr>
            <w:tcW w:w="2860" w:type="dxa"/>
            <w:tcBorders>
              <w:top w:val="nil"/>
              <w:left w:val="single" w:sz="8" w:space="0" w:color="auto"/>
              <w:bottom w:val="single" w:sz="8" w:space="0" w:color="auto"/>
              <w:right w:val="single" w:sz="8" w:space="0" w:color="auto"/>
            </w:tcBorders>
            <w:shd w:val="clear" w:color="auto" w:fill="auto"/>
            <w:hideMark/>
          </w:tcPr>
          <w:p w:rsidR="005E2EC2" w:rsidRPr="005E2EC2" w:rsidRDefault="005E2EC2" w:rsidP="005E2EC2">
            <w:pPr>
              <w:spacing w:after="0" w:line="240" w:lineRule="auto"/>
              <w:rPr>
                <w:rFonts w:ascii="Times New Roman" w:hAnsi="Times New Roman"/>
                <w:sz w:val="24"/>
                <w:szCs w:val="24"/>
              </w:rPr>
            </w:pPr>
            <w:r w:rsidRPr="005E2EC2">
              <w:rPr>
                <w:rFonts w:ascii="Times New Roman" w:hAnsi="Times New Roman"/>
                <w:sz w:val="24"/>
                <w:szCs w:val="24"/>
              </w:rPr>
              <w:t>01 05 02 01 00 0000 610</w:t>
            </w:r>
          </w:p>
        </w:tc>
        <w:tc>
          <w:tcPr>
            <w:tcW w:w="5620" w:type="dxa"/>
            <w:tcBorders>
              <w:top w:val="nil"/>
              <w:left w:val="nil"/>
              <w:bottom w:val="single" w:sz="8" w:space="0" w:color="auto"/>
              <w:right w:val="single" w:sz="8" w:space="0" w:color="auto"/>
            </w:tcBorders>
            <w:shd w:val="clear" w:color="auto" w:fill="auto"/>
            <w:hideMark/>
          </w:tcPr>
          <w:p w:rsidR="005E2EC2" w:rsidRPr="005E2EC2" w:rsidRDefault="005E2EC2" w:rsidP="005E2EC2">
            <w:pPr>
              <w:spacing w:after="0" w:line="240" w:lineRule="auto"/>
              <w:rPr>
                <w:rFonts w:ascii="Times New Roman" w:hAnsi="Times New Roman"/>
                <w:sz w:val="24"/>
                <w:szCs w:val="24"/>
              </w:rPr>
            </w:pPr>
            <w:r w:rsidRPr="005E2EC2">
              <w:rPr>
                <w:rFonts w:ascii="Times New Roman" w:hAnsi="Times New Roman"/>
                <w:sz w:val="24"/>
                <w:szCs w:val="24"/>
              </w:rPr>
              <w:t>Уменьшение прочих остатков денежных средств бюджетов</w:t>
            </w:r>
          </w:p>
        </w:tc>
        <w:tc>
          <w:tcPr>
            <w:tcW w:w="2435" w:type="dxa"/>
            <w:tcBorders>
              <w:top w:val="nil"/>
              <w:left w:val="single" w:sz="4" w:space="0" w:color="auto"/>
              <w:bottom w:val="single" w:sz="4" w:space="0" w:color="auto"/>
              <w:right w:val="single" w:sz="4" w:space="0" w:color="auto"/>
            </w:tcBorders>
            <w:shd w:val="clear" w:color="auto" w:fill="auto"/>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16 764,54</w:t>
            </w:r>
          </w:p>
        </w:tc>
        <w:tc>
          <w:tcPr>
            <w:tcW w:w="2268" w:type="dxa"/>
            <w:tcBorders>
              <w:top w:val="nil"/>
              <w:left w:val="nil"/>
              <w:bottom w:val="single" w:sz="4" w:space="0" w:color="auto"/>
              <w:right w:val="single" w:sz="4" w:space="0" w:color="auto"/>
            </w:tcBorders>
            <w:shd w:val="clear" w:color="auto" w:fill="auto"/>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5 646,70</w:t>
            </w:r>
          </w:p>
        </w:tc>
        <w:tc>
          <w:tcPr>
            <w:tcW w:w="1843" w:type="dxa"/>
            <w:tcBorders>
              <w:top w:val="nil"/>
              <w:left w:val="nil"/>
              <w:bottom w:val="single" w:sz="4" w:space="0" w:color="auto"/>
              <w:right w:val="single" w:sz="4" w:space="0" w:color="auto"/>
            </w:tcBorders>
            <w:shd w:val="clear" w:color="auto" w:fill="auto"/>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5 177,20</w:t>
            </w:r>
          </w:p>
        </w:tc>
      </w:tr>
      <w:tr w:rsidR="005E2EC2" w:rsidRPr="005E2EC2" w:rsidTr="005F4B58">
        <w:trPr>
          <w:trHeight w:val="645"/>
        </w:trPr>
        <w:tc>
          <w:tcPr>
            <w:tcW w:w="2860" w:type="dxa"/>
            <w:tcBorders>
              <w:top w:val="nil"/>
              <w:left w:val="single" w:sz="8" w:space="0" w:color="auto"/>
              <w:bottom w:val="single" w:sz="8" w:space="0" w:color="auto"/>
              <w:right w:val="single" w:sz="8" w:space="0" w:color="auto"/>
            </w:tcBorders>
            <w:shd w:val="clear" w:color="auto" w:fill="auto"/>
            <w:hideMark/>
          </w:tcPr>
          <w:p w:rsidR="005E2EC2" w:rsidRPr="005E2EC2" w:rsidRDefault="005E2EC2" w:rsidP="005E2EC2">
            <w:pPr>
              <w:spacing w:after="0" w:line="240" w:lineRule="auto"/>
              <w:rPr>
                <w:rFonts w:ascii="Times New Roman" w:hAnsi="Times New Roman"/>
                <w:sz w:val="24"/>
                <w:szCs w:val="24"/>
              </w:rPr>
            </w:pPr>
            <w:r w:rsidRPr="005E2EC2">
              <w:rPr>
                <w:rFonts w:ascii="Times New Roman" w:hAnsi="Times New Roman"/>
                <w:sz w:val="24"/>
                <w:szCs w:val="24"/>
              </w:rPr>
              <w:t>01 05 02 00 05 0000 610</w:t>
            </w:r>
          </w:p>
        </w:tc>
        <w:tc>
          <w:tcPr>
            <w:tcW w:w="5620" w:type="dxa"/>
            <w:tcBorders>
              <w:top w:val="nil"/>
              <w:left w:val="nil"/>
              <w:bottom w:val="single" w:sz="8" w:space="0" w:color="auto"/>
              <w:right w:val="single" w:sz="8" w:space="0" w:color="auto"/>
            </w:tcBorders>
            <w:shd w:val="clear" w:color="auto" w:fill="auto"/>
            <w:hideMark/>
          </w:tcPr>
          <w:p w:rsidR="005E2EC2" w:rsidRPr="005E2EC2" w:rsidRDefault="005E2EC2" w:rsidP="005E2EC2">
            <w:pPr>
              <w:spacing w:after="0" w:line="240" w:lineRule="auto"/>
              <w:rPr>
                <w:rFonts w:ascii="Times New Roman" w:hAnsi="Times New Roman"/>
                <w:sz w:val="24"/>
                <w:szCs w:val="24"/>
              </w:rPr>
            </w:pPr>
            <w:r w:rsidRPr="005E2EC2">
              <w:rPr>
                <w:rFonts w:ascii="Times New Roman" w:hAnsi="Times New Roman"/>
                <w:sz w:val="24"/>
                <w:szCs w:val="24"/>
              </w:rPr>
              <w:t>Уменьшение прочих остатков денежных средств бюджетов поселений</w:t>
            </w:r>
          </w:p>
        </w:tc>
        <w:tc>
          <w:tcPr>
            <w:tcW w:w="2435" w:type="dxa"/>
            <w:tcBorders>
              <w:top w:val="nil"/>
              <w:left w:val="single" w:sz="4" w:space="0" w:color="auto"/>
              <w:bottom w:val="single" w:sz="4" w:space="0" w:color="auto"/>
              <w:right w:val="single" w:sz="4" w:space="0" w:color="auto"/>
            </w:tcBorders>
            <w:shd w:val="clear" w:color="auto" w:fill="auto"/>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16 764,54</w:t>
            </w:r>
          </w:p>
        </w:tc>
        <w:tc>
          <w:tcPr>
            <w:tcW w:w="2268" w:type="dxa"/>
            <w:tcBorders>
              <w:top w:val="nil"/>
              <w:left w:val="nil"/>
              <w:bottom w:val="single" w:sz="4" w:space="0" w:color="auto"/>
              <w:right w:val="single" w:sz="4" w:space="0" w:color="auto"/>
            </w:tcBorders>
            <w:shd w:val="clear" w:color="auto" w:fill="auto"/>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5 646,70</w:t>
            </w:r>
          </w:p>
        </w:tc>
        <w:tc>
          <w:tcPr>
            <w:tcW w:w="1843" w:type="dxa"/>
            <w:tcBorders>
              <w:top w:val="nil"/>
              <w:left w:val="nil"/>
              <w:bottom w:val="single" w:sz="4" w:space="0" w:color="auto"/>
              <w:right w:val="single" w:sz="4" w:space="0" w:color="auto"/>
            </w:tcBorders>
            <w:shd w:val="clear" w:color="auto" w:fill="auto"/>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5 177,20</w:t>
            </w:r>
          </w:p>
        </w:tc>
      </w:tr>
      <w:tr w:rsidR="005E2EC2" w:rsidRPr="005E2EC2" w:rsidTr="005F4B58">
        <w:trPr>
          <w:trHeight w:val="630"/>
        </w:trPr>
        <w:tc>
          <w:tcPr>
            <w:tcW w:w="2860" w:type="dxa"/>
            <w:tcBorders>
              <w:top w:val="nil"/>
              <w:left w:val="nil"/>
              <w:bottom w:val="single" w:sz="4" w:space="0" w:color="auto"/>
              <w:right w:val="nil"/>
            </w:tcBorders>
            <w:shd w:val="clear" w:color="auto" w:fill="auto"/>
            <w:noWrap/>
            <w:vAlign w:val="bottom"/>
            <w:hideMark/>
          </w:tcPr>
          <w:p w:rsidR="005E2EC2" w:rsidRPr="005E2EC2" w:rsidRDefault="005E2EC2" w:rsidP="005E2EC2">
            <w:pPr>
              <w:spacing w:after="0" w:line="240" w:lineRule="auto"/>
              <w:rPr>
                <w:rFonts w:ascii="Times New Roman" w:hAnsi="Times New Roman"/>
                <w:sz w:val="24"/>
                <w:szCs w:val="24"/>
              </w:rPr>
            </w:pPr>
            <w:r w:rsidRPr="005E2EC2">
              <w:rPr>
                <w:rFonts w:ascii="Times New Roman" w:hAnsi="Times New Roman"/>
                <w:sz w:val="24"/>
                <w:szCs w:val="24"/>
              </w:rPr>
              <w:t> </w:t>
            </w:r>
          </w:p>
        </w:tc>
        <w:tc>
          <w:tcPr>
            <w:tcW w:w="5620" w:type="dxa"/>
            <w:tcBorders>
              <w:top w:val="nil"/>
              <w:left w:val="nil"/>
              <w:bottom w:val="single" w:sz="4" w:space="0" w:color="auto"/>
              <w:right w:val="single" w:sz="4" w:space="0" w:color="auto"/>
            </w:tcBorders>
            <w:shd w:val="clear" w:color="auto" w:fill="auto"/>
            <w:vAlign w:val="bottom"/>
            <w:hideMark/>
          </w:tcPr>
          <w:p w:rsidR="005E2EC2" w:rsidRPr="005E2EC2" w:rsidRDefault="005E2EC2" w:rsidP="005E2EC2">
            <w:pPr>
              <w:spacing w:after="0" w:line="240" w:lineRule="auto"/>
              <w:rPr>
                <w:rFonts w:ascii="Times New Roman" w:hAnsi="Times New Roman"/>
                <w:sz w:val="24"/>
                <w:szCs w:val="24"/>
              </w:rPr>
            </w:pPr>
            <w:r w:rsidRPr="005E2EC2">
              <w:rPr>
                <w:rFonts w:ascii="Times New Roman" w:hAnsi="Times New Roman"/>
                <w:sz w:val="24"/>
                <w:szCs w:val="24"/>
              </w:rPr>
              <w:t>Источники финансирования дефицита Тартасского сельсовета, всего</w:t>
            </w:r>
          </w:p>
        </w:tc>
        <w:tc>
          <w:tcPr>
            <w:tcW w:w="2435" w:type="dxa"/>
            <w:tcBorders>
              <w:top w:val="nil"/>
              <w:left w:val="nil"/>
              <w:bottom w:val="single" w:sz="4" w:space="0" w:color="auto"/>
              <w:right w:val="single" w:sz="4" w:space="0" w:color="auto"/>
            </w:tcBorders>
            <w:shd w:val="clear" w:color="auto" w:fill="auto"/>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0,00</w:t>
            </w:r>
          </w:p>
        </w:tc>
        <w:tc>
          <w:tcPr>
            <w:tcW w:w="2268" w:type="dxa"/>
            <w:tcBorders>
              <w:top w:val="nil"/>
              <w:left w:val="nil"/>
              <w:bottom w:val="single" w:sz="4" w:space="0" w:color="auto"/>
              <w:right w:val="single" w:sz="4" w:space="0" w:color="auto"/>
            </w:tcBorders>
            <w:shd w:val="clear" w:color="auto" w:fill="auto"/>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0,00</w:t>
            </w:r>
          </w:p>
        </w:tc>
        <w:tc>
          <w:tcPr>
            <w:tcW w:w="1843" w:type="dxa"/>
            <w:tcBorders>
              <w:top w:val="nil"/>
              <w:left w:val="nil"/>
              <w:bottom w:val="single" w:sz="4" w:space="0" w:color="auto"/>
              <w:right w:val="single" w:sz="4" w:space="0" w:color="auto"/>
            </w:tcBorders>
            <w:shd w:val="clear" w:color="auto" w:fill="auto"/>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0,00</w:t>
            </w:r>
          </w:p>
        </w:tc>
      </w:tr>
    </w:tbl>
    <w:p w:rsidR="002C3303" w:rsidRDefault="002C3303" w:rsidP="00F121BC"/>
    <w:p w:rsidR="005F4B58" w:rsidRDefault="005F4B58" w:rsidP="00F121BC"/>
    <w:p w:rsidR="005F4B58" w:rsidRDefault="005F4B58" w:rsidP="00F121BC"/>
    <w:p w:rsidR="005F4B58" w:rsidRDefault="005F4B58" w:rsidP="00F121BC"/>
    <w:p w:rsidR="005F4B58" w:rsidRDefault="005F4B58" w:rsidP="00F121BC"/>
    <w:p w:rsidR="005F4B58" w:rsidRDefault="005F4B58" w:rsidP="00F121BC"/>
    <w:p w:rsidR="005F4B58" w:rsidRDefault="005F4B58" w:rsidP="00F121BC"/>
    <w:p w:rsidR="005F4B58" w:rsidRDefault="005F4B58" w:rsidP="00F121BC"/>
    <w:p w:rsidR="005F4B58" w:rsidRDefault="005F4B58" w:rsidP="00F121BC"/>
    <w:p w:rsidR="005F4B58" w:rsidRDefault="005F4B58" w:rsidP="00F121BC"/>
    <w:tbl>
      <w:tblPr>
        <w:tblW w:w="15289" w:type="dxa"/>
        <w:tblInd w:w="20" w:type="dxa"/>
        <w:tblLayout w:type="fixed"/>
        <w:tblLook w:val="04A0" w:firstRow="1" w:lastRow="0" w:firstColumn="1" w:lastColumn="0" w:noHBand="0" w:noVBand="1"/>
      </w:tblPr>
      <w:tblGrid>
        <w:gridCol w:w="440"/>
        <w:gridCol w:w="5240"/>
        <w:gridCol w:w="1860"/>
        <w:gridCol w:w="1720"/>
        <w:gridCol w:w="1700"/>
        <w:gridCol w:w="1690"/>
        <w:gridCol w:w="1527"/>
        <w:gridCol w:w="1112"/>
      </w:tblGrid>
      <w:tr w:rsidR="005E2EC2" w:rsidRPr="005E2EC2" w:rsidTr="005F4B58">
        <w:trPr>
          <w:trHeight w:val="315"/>
        </w:trPr>
        <w:tc>
          <w:tcPr>
            <w:tcW w:w="9260" w:type="dxa"/>
            <w:gridSpan w:val="4"/>
            <w:tcBorders>
              <w:top w:val="nil"/>
              <w:left w:val="nil"/>
              <w:bottom w:val="nil"/>
              <w:right w:val="nil"/>
            </w:tcBorders>
            <w:shd w:val="clear" w:color="auto" w:fill="auto"/>
            <w:noWrap/>
            <w:vAlign w:val="center"/>
            <w:hideMark/>
          </w:tcPr>
          <w:p w:rsidR="005E2EC2" w:rsidRPr="005E2EC2" w:rsidRDefault="005E2EC2" w:rsidP="005E2EC2">
            <w:pPr>
              <w:spacing w:after="0" w:line="240" w:lineRule="auto"/>
              <w:rPr>
                <w:rFonts w:ascii="Times New Roman" w:hAnsi="Times New Roman"/>
                <w:sz w:val="24"/>
                <w:szCs w:val="24"/>
              </w:rPr>
            </w:pPr>
            <w:bookmarkStart w:id="1" w:name="RANGE!A1:H13"/>
            <w:bookmarkEnd w:id="1"/>
          </w:p>
        </w:tc>
        <w:tc>
          <w:tcPr>
            <w:tcW w:w="1700" w:type="dxa"/>
            <w:tcBorders>
              <w:top w:val="nil"/>
              <w:left w:val="nil"/>
              <w:bottom w:val="nil"/>
              <w:right w:val="nil"/>
            </w:tcBorders>
            <w:shd w:val="clear" w:color="auto" w:fill="auto"/>
            <w:noWrap/>
            <w:vAlign w:val="bottom"/>
            <w:hideMark/>
          </w:tcPr>
          <w:p w:rsidR="005E2EC2" w:rsidRPr="005E2EC2" w:rsidRDefault="005E2EC2" w:rsidP="005E2EC2">
            <w:pPr>
              <w:spacing w:after="0" w:line="240" w:lineRule="auto"/>
              <w:jc w:val="right"/>
              <w:rPr>
                <w:rFonts w:ascii="Times New Roman" w:hAnsi="Times New Roman"/>
                <w:sz w:val="20"/>
                <w:szCs w:val="20"/>
              </w:rPr>
            </w:pPr>
          </w:p>
        </w:tc>
        <w:tc>
          <w:tcPr>
            <w:tcW w:w="1690" w:type="dxa"/>
            <w:tcBorders>
              <w:top w:val="nil"/>
              <w:left w:val="nil"/>
              <w:bottom w:val="nil"/>
              <w:right w:val="nil"/>
            </w:tcBorders>
            <w:shd w:val="clear" w:color="auto" w:fill="auto"/>
            <w:noWrap/>
            <w:vAlign w:val="bottom"/>
            <w:hideMark/>
          </w:tcPr>
          <w:p w:rsidR="005E2EC2" w:rsidRPr="005E2EC2" w:rsidRDefault="005E2EC2" w:rsidP="005E2EC2">
            <w:pPr>
              <w:spacing w:after="0" w:line="240" w:lineRule="auto"/>
              <w:rPr>
                <w:rFonts w:ascii="Times New Roman" w:hAnsi="Times New Roman"/>
                <w:sz w:val="20"/>
                <w:szCs w:val="20"/>
              </w:rPr>
            </w:pPr>
          </w:p>
        </w:tc>
        <w:tc>
          <w:tcPr>
            <w:tcW w:w="2639" w:type="dxa"/>
            <w:gridSpan w:val="2"/>
            <w:tcBorders>
              <w:top w:val="nil"/>
              <w:left w:val="nil"/>
              <w:bottom w:val="nil"/>
              <w:right w:val="nil"/>
            </w:tcBorders>
            <w:shd w:val="clear" w:color="auto" w:fill="auto"/>
            <w:vAlign w:val="bottom"/>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Приложение 8</w:t>
            </w:r>
          </w:p>
        </w:tc>
      </w:tr>
      <w:tr w:rsidR="005E2EC2" w:rsidRPr="005E2EC2" w:rsidTr="005F4B58">
        <w:trPr>
          <w:trHeight w:val="1845"/>
        </w:trPr>
        <w:tc>
          <w:tcPr>
            <w:tcW w:w="440" w:type="dxa"/>
            <w:tcBorders>
              <w:top w:val="nil"/>
              <w:left w:val="nil"/>
              <w:bottom w:val="nil"/>
              <w:right w:val="nil"/>
            </w:tcBorders>
            <w:shd w:val="clear" w:color="auto" w:fill="auto"/>
            <w:noWrap/>
            <w:vAlign w:val="bottom"/>
            <w:hideMark/>
          </w:tcPr>
          <w:p w:rsidR="005E2EC2" w:rsidRPr="005E2EC2" w:rsidRDefault="005E2EC2" w:rsidP="005E2EC2">
            <w:pPr>
              <w:spacing w:after="0" w:line="240" w:lineRule="auto"/>
              <w:jc w:val="right"/>
              <w:rPr>
                <w:rFonts w:ascii="Times New Roman" w:hAnsi="Times New Roman"/>
                <w:sz w:val="24"/>
                <w:szCs w:val="24"/>
              </w:rPr>
            </w:pPr>
          </w:p>
        </w:tc>
        <w:tc>
          <w:tcPr>
            <w:tcW w:w="5240" w:type="dxa"/>
            <w:tcBorders>
              <w:top w:val="nil"/>
              <w:left w:val="nil"/>
              <w:bottom w:val="nil"/>
              <w:right w:val="nil"/>
            </w:tcBorders>
            <w:shd w:val="clear" w:color="auto" w:fill="auto"/>
            <w:noWrap/>
            <w:vAlign w:val="bottom"/>
            <w:hideMark/>
          </w:tcPr>
          <w:p w:rsidR="005E2EC2" w:rsidRPr="005E2EC2" w:rsidRDefault="005E2EC2" w:rsidP="005E2EC2">
            <w:pPr>
              <w:spacing w:after="0" w:line="240" w:lineRule="auto"/>
              <w:rPr>
                <w:rFonts w:ascii="Times New Roman" w:hAnsi="Times New Roman"/>
                <w:sz w:val="20"/>
                <w:szCs w:val="20"/>
              </w:rPr>
            </w:pPr>
          </w:p>
        </w:tc>
        <w:tc>
          <w:tcPr>
            <w:tcW w:w="1860" w:type="dxa"/>
            <w:tcBorders>
              <w:top w:val="nil"/>
              <w:left w:val="nil"/>
              <w:bottom w:val="nil"/>
              <w:right w:val="nil"/>
            </w:tcBorders>
            <w:shd w:val="clear" w:color="auto" w:fill="auto"/>
            <w:noWrap/>
            <w:vAlign w:val="bottom"/>
            <w:hideMark/>
          </w:tcPr>
          <w:p w:rsidR="005E2EC2" w:rsidRPr="005E2EC2" w:rsidRDefault="005E2EC2" w:rsidP="005E2EC2">
            <w:pPr>
              <w:spacing w:after="0" w:line="240" w:lineRule="auto"/>
              <w:rPr>
                <w:rFonts w:ascii="Times New Roman" w:hAnsi="Times New Roman"/>
                <w:sz w:val="20"/>
                <w:szCs w:val="20"/>
              </w:rPr>
            </w:pPr>
          </w:p>
        </w:tc>
        <w:tc>
          <w:tcPr>
            <w:tcW w:w="1720" w:type="dxa"/>
            <w:tcBorders>
              <w:top w:val="nil"/>
              <w:left w:val="nil"/>
              <w:bottom w:val="nil"/>
              <w:right w:val="nil"/>
            </w:tcBorders>
            <w:shd w:val="clear" w:color="auto" w:fill="auto"/>
            <w:noWrap/>
            <w:vAlign w:val="bottom"/>
            <w:hideMark/>
          </w:tcPr>
          <w:p w:rsidR="005E2EC2" w:rsidRPr="005E2EC2" w:rsidRDefault="005E2EC2" w:rsidP="005E2EC2">
            <w:pPr>
              <w:spacing w:after="0" w:line="240" w:lineRule="auto"/>
              <w:rPr>
                <w:rFonts w:ascii="Times New Roman" w:hAnsi="Times New Roman"/>
                <w:sz w:val="20"/>
                <w:szCs w:val="20"/>
              </w:rPr>
            </w:pPr>
          </w:p>
        </w:tc>
        <w:tc>
          <w:tcPr>
            <w:tcW w:w="1700" w:type="dxa"/>
            <w:tcBorders>
              <w:top w:val="nil"/>
              <w:left w:val="nil"/>
              <w:bottom w:val="nil"/>
              <w:right w:val="nil"/>
            </w:tcBorders>
            <w:shd w:val="clear" w:color="auto" w:fill="auto"/>
            <w:noWrap/>
            <w:vAlign w:val="bottom"/>
            <w:hideMark/>
          </w:tcPr>
          <w:p w:rsidR="005E2EC2" w:rsidRPr="005E2EC2" w:rsidRDefault="005E2EC2" w:rsidP="005E2EC2">
            <w:pPr>
              <w:spacing w:after="0" w:line="240" w:lineRule="auto"/>
              <w:rPr>
                <w:rFonts w:ascii="Times New Roman" w:hAnsi="Times New Roman"/>
                <w:sz w:val="20"/>
                <w:szCs w:val="20"/>
              </w:rPr>
            </w:pPr>
          </w:p>
        </w:tc>
        <w:tc>
          <w:tcPr>
            <w:tcW w:w="4329" w:type="dxa"/>
            <w:gridSpan w:val="3"/>
            <w:tcBorders>
              <w:top w:val="nil"/>
              <w:left w:val="nil"/>
              <w:bottom w:val="nil"/>
              <w:right w:val="nil"/>
            </w:tcBorders>
            <w:shd w:val="clear" w:color="auto" w:fill="auto"/>
            <w:vAlign w:val="bottom"/>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 xml:space="preserve">к решению сессии Совета депутатов </w:t>
            </w:r>
            <w:r w:rsidRPr="005E2EC2">
              <w:rPr>
                <w:rFonts w:ascii="Times New Roman" w:hAnsi="Times New Roman"/>
                <w:sz w:val="24"/>
                <w:szCs w:val="24"/>
              </w:rPr>
              <w:br/>
              <w:t>Тартасского сельсовета</w:t>
            </w:r>
            <w:r w:rsidRPr="005E2EC2">
              <w:rPr>
                <w:rFonts w:ascii="Times New Roman" w:hAnsi="Times New Roman"/>
                <w:sz w:val="24"/>
                <w:szCs w:val="24"/>
              </w:rPr>
              <w:br/>
              <w:t xml:space="preserve">Венгеровского района </w:t>
            </w:r>
            <w:r w:rsidRPr="005E2EC2">
              <w:rPr>
                <w:rFonts w:ascii="Times New Roman" w:hAnsi="Times New Roman"/>
                <w:sz w:val="24"/>
                <w:szCs w:val="24"/>
              </w:rPr>
              <w:br/>
              <w:t xml:space="preserve">Новосибирской области </w:t>
            </w:r>
            <w:r w:rsidRPr="005E2EC2">
              <w:rPr>
                <w:rFonts w:ascii="Times New Roman" w:hAnsi="Times New Roman"/>
                <w:sz w:val="24"/>
                <w:szCs w:val="24"/>
              </w:rPr>
              <w:br/>
              <w:t>№ 41 от 26.12.2023г</w:t>
            </w:r>
          </w:p>
        </w:tc>
      </w:tr>
      <w:tr w:rsidR="005E2EC2" w:rsidRPr="005E2EC2" w:rsidTr="005F4B58">
        <w:trPr>
          <w:trHeight w:val="315"/>
        </w:trPr>
        <w:tc>
          <w:tcPr>
            <w:tcW w:w="440" w:type="dxa"/>
            <w:tcBorders>
              <w:top w:val="nil"/>
              <w:left w:val="nil"/>
              <w:bottom w:val="nil"/>
              <w:right w:val="nil"/>
            </w:tcBorders>
            <w:shd w:val="clear" w:color="auto" w:fill="auto"/>
            <w:vAlign w:val="bottom"/>
            <w:hideMark/>
          </w:tcPr>
          <w:p w:rsidR="005E2EC2" w:rsidRPr="005E2EC2" w:rsidRDefault="005E2EC2" w:rsidP="005E2EC2">
            <w:pPr>
              <w:spacing w:after="0" w:line="240" w:lineRule="auto"/>
              <w:jc w:val="right"/>
              <w:rPr>
                <w:rFonts w:ascii="Times New Roman" w:hAnsi="Times New Roman"/>
                <w:sz w:val="24"/>
                <w:szCs w:val="24"/>
              </w:rPr>
            </w:pPr>
          </w:p>
        </w:tc>
        <w:tc>
          <w:tcPr>
            <w:tcW w:w="5240" w:type="dxa"/>
            <w:tcBorders>
              <w:top w:val="nil"/>
              <w:left w:val="nil"/>
              <w:bottom w:val="nil"/>
              <w:right w:val="nil"/>
            </w:tcBorders>
            <w:shd w:val="clear" w:color="auto" w:fill="auto"/>
            <w:vAlign w:val="bottom"/>
            <w:hideMark/>
          </w:tcPr>
          <w:p w:rsidR="005E2EC2" w:rsidRPr="005E2EC2" w:rsidRDefault="005E2EC2" w:rsidP="005E2EC2">
            <w:pPr>
              <w:spacing w:after="0" w:line="240" w:lineRule="auto"/>
              <w:jc w:val="center"/>
              <w:rPr>
                <w:rFonts w:ascii="Times New Roman" w:hAnsi="Times New Roman"/>
                <w:sz w:val="20"/>
                <w:szCs w:val="20"/>
              </w:rPr>
            </w:pPr>
          </w:p>
        </w:tc>
        <w:tc>
          <w:tcPr>
            <w:tcW w:w="1860" w:type="dxa"/>
            <w:tcBorders>
              <w:top w:val="nil"/>
              <w:left w:val="nil"/>
              <w:bottom w:val="nil"/>
              <w:right w:val="nil"/>
            </w:tcBorders>
            <w:shd w:val="clear" w:color="auto" w:fill="auto"/>
            <w:vAlign w:val="bottom"/>
            <w:hideMark/>
          </w:tcPr>
          <w:p w:rsidR="005E2EC2" w:rsidRPr="005E2EC2" w:rsidRDefault="005E2EC2" w:rsidP="005E2EC2">
            <w:pPr>
              <w:spacing w:after="0" w:line="240" w:lineRule="auto"/>
              <w:jc w:val="center"/>
              <w:rPr>
                <w:rFonts w:ascii="Times New Roman" w:hAnsi="Times New Roman"/>
                <w:sz w:val="20"/>
                <w:szCs w:val="20"/>
              </w:rPr>
            </w:pPr>
          </w:p>
        </w:tc>
        <w:tc>
          <w:tcPr>
            <w:tcW w:w="1720" w:type="dxa"/>
            <w:tcBorders>
              <w:top w:val="nil"/>
              <w:left w:val="nil"/>
              <w:bottom w:val="nil"/>
              <w:right w:val="nil"/>
            </w:tcBorders>
            <w:shd w:val="clear" w:color="auto" w:fill="auto"/>
            <w:vAlign w:val="center"/>
            <w:hideMark/>
          </w:tcPr>
          <w:p w:rsidR="005E2EC2" w:rsidRPr="005E2EC2" w:rsidRDefault="005E2EC2" w:rsidP="005E2EC2">
            <w:pPr>
              <w:spacing w:after="0" w:line="240" w:lineRule="auto"/>
              <w:jc w:val="center"/>
              <w:rPr>
                <w:rFonts w:ascii="Times New Roman" w:hAnsi="Times New Roman"/>
                <w:sz w:val="20"/>
                <w:szCs w:val="20"/>
              </w:rPr>
            </w:pPr>
          </w:p>
        </w:tc>
        <w:tc>
          <w:tcPr>
            <w:tcW w:w="1700" w:type="dxa"/>
            <w:tcBorders>
              <w:top w:val="nil"/>
              <w:left w:val="nil"/>
              <w:bottom w:val="nil"/>
              <w:right w:val="nil"/>
            </w:tcBorders>
            <w:shd w:val="clear" w:color="auto" w:fill="auto"/>
            <w:noWrap/>
            <w:vAlign w:val="bottom"/>
            <w:hideMark/>
          </w:tcPr>
          <w:p w:rsidR="005E2EC2" w:rsidRPr="005E2EC2" w:rsidRDefault="005E2EC2" w:rsidP="005E2EC2">
            <w:pPr>
              <w:spacing w:after="0" w:line="240" w:lineRule="auto"/>
              <w:jc w:val="right"/>
              <w:rPr>
                <w:rFonts w:ascii="Times New Roman" w:hAnsi="Times New Roman"/>
                <w:sz w:val="20"/>
                <w:szCs w:val="20"/>
              </w:rPr>
            </w:pPr>
          </w:p>
        </w:tc>
        <w:tc>
          <w:tcPr>
            <w:tcW w:w="1690" w:type="dxa"/>
            <w:tcBorders>
              <w:top w:val="nil"/>
              <w:left w:val="nil"/>
              <w:bottom w:val="nil"/>
              <w:right w:val="nil"/>
            </w:tcBorders>
            <w:shd w:val="clear" w:color="auto" w:fill="auto"/>
            <w:noWrap/>
            <w:vAlign w:val="bottom"/>
            <w:hideMark/>
          </w:tcPr>
          <w:p w:rsidR="005E2EC2" w:rsidRPr="005E2EC2" w:rsidRDefault="005E2EC2" w:rsidP="005E2EC2">
            <w:pPr>
              <w:spacing w:after="0" w:line="240" w:lineRule="auto"/>
              <w:rPr>
                <w:rFonts w:ascii="Times New Roman" w:hAnsi="Times New Roman"/>
                <w:sz w:val="20"/>
                <w:szCs w:val="20"/>
              </w:rPr>
            </w:pPr>
          </w:p>
        </w:tc>
        <w:tc>
          <w:tcPr>
            <w:tcW w:w="1527" w:type="dxa"/>
            <w:tcBorders>
              <w:top w:val="nil"/>
              <w:left w:val="nil"/>
              <w:bottom w:val="nil"/>
              <w:right w:val="nil"/>
            </w:tcBorders>
            <w:shd w:val="clear" w:color="auto" w:fill="auto"/>
            <w:noWrap/>
            <w:vAlign w:val="bottom"/>
            <w:hideMark/>
          </w:tcPr>
          <w:p w:rsidR="005E2EC2" w:rsidRPr="005E2EC2" w:rsidRDefault="005E2EC2" w:rsidP="005E2EC2">
            <w:pPr>
              <w:spacing w:after="0" w:line="240" w:lineRule="auto"/>
              <w:rPr>
                <w:rFonts w:ascii="Times New Roman" w:hAnsi="Times New Roman"/>
                <w:sz w:val="20"/>
                <w:szCs w:val="20"/>
              </w:rPr>
            </w:pPr>
          </w:p>
        </w:tc>
        <w:tc>
          <w:tcPr>
            <w:tcW w:w="1112" w:type="dxa"/>
            <w:tcBorders>
              <w:top w:val="nil"/>
              <w:left w:val="nil"/>
              <w:bottom w:val="nil"/>
              <w:right w:val="nil"/>
            </w:tcBorders>
            <w:shd w:val="clear" w:color="auto" w:fill="auto"/>
            <w:noWrap/>
            <w:vAlign w:val="bottom"/>
            <w:hideMark/>
          </w:tcPr>
          <w:p w:rsidR="005E2EC2" w:rsidRPr="005E2EC2" w:rsidRDefault="005E2EC2" w:rsidP="005E2EC2">
            <w:pPr>
              <w:spacing w:after="0" w:line="240" w:lineRule="auto"/>
              <w:rPr>
                <w:rFonts w:ascii="Times New Roman" w:hAnsi="Times New Roman"/>
                <w:sz w:val="20"/>
                <w:szCs w:val="20"/>
              </w:rPr>
            </w:pPr>
          </w:p>
        </w:tc>
      </w:tr>
      <w:tr w:rsidR="005E2EC2" w:rsidRPr="005E2EC2" w:rsidTr="005F4B58">
        <w:trPr>
          <w:trHeight w:val="705"/>
        </w:trPr>
        <w:tc>
          <w:tcPr>
            <w:tcW w:w="15289" w:type="dxa"/>
            <w:gridSpan w:val="8"/>
            <w:tcBorders>
              <w:top w:val="nil"/>
              <w:left w:val="nil"/>
              <w:bottom w:val="nil"/>
              <w:right w:val="nil"/>
            </w:tcBorders>
            <w:shd w:val="clear" w:color="auto" w:fill="auto"/>
            <w:vAlign w:val="bottom"/>
            <w:hideMark/>
          </w:tcPr>
          <w:p w:rsidR="005E2EC2" w:rsidRPr="005E2EC2" w:rsidRDefault="005E2EC2" w:rsidP="005E2EC2">
            <w:pPr>
              <w:spacing w:after="0" w:line="240" w:lineRule="auto"/>
              <w:jc w:val="center"/>
              <w:rPr>
                <w:rFonts w:ascii="Times New Roman" w:hAnsi="Times New Roman"/>
                <w:b/>
                <w:bCs/>
                <w:sz w:val="24"/>
                <w:szCs w:val="24"/>
              </w:rPr>
            </w:pPr>
            <w:r w:rsidRPr="005E2EC2">
              <w:rPr>
                <w:rFonts w:ascii="Times New Roman" w:hAnsi="Times New Roman"/>
                <w:b/>
                <w:bCs/>
                <w:sz w:val="24"/>
                <w:szCs w:val="24"/>
              </w:rPr>
              <w:t xml:space="preserve">Программа муниципальных внутренних заимствований Тартасского сельсовета Венгеровского района Новосибирской </w:t>
            </w:r>
            <w:proofErr w:type="gramStart"/>
            <w:r w:rsidRPr="005E2EC2">
              <w:rPr>
                <w:rFonts w:ascii="Times New Roman" w:hAnsi="Times New Roman"/>
                <w:b/>
                <w:bCs/>
                <w:sz w:val="24"/>
                <w:szCs w:val="24"/>
              </w:rPr>
              <w:t>области  на</w:t>
            </w:r>
            <w:proofErr w:type="gramEnd"/>
            <w:r w:rsidRPr="005E2EC2">
              <w:rPr>
                <w:rFonts w:ascii="Times New Roman" w:hAnsi="Times New Roman"/>
                <w:b/>
                <w:bCs/>
                <w:sz w:val="24"/>
                <w:szCs w:val="24"/>
              </w:rPr>
              <w:t xml:space="preserve"> 2024 год и плановый период 2025 и 2026 годов</w:t>
            </w:r>
          </w:p>
        </w:tc>
      </w:tr>
      <w:tr w:rsidR="005E2EC2" w:rsidRPr="005E2EC2" w:rsidTr="005F4B58">
        <w:trPr>
          <w:trHeight w:val="315"/>
        </w:trPr>
        <w:tc>
          <w:tcPr>
            <w:tcW w:w="440" w:type="dxa"/>
            <w:tcBorders>
              <w:top w:val="nil"/>
              <w:left w:val="nil"/>
              <w:bottom w:val="nil"/>
              <w:right w:val="nil"/>
            </w:tcBorders>
            <w:shd w:val="clear" w:color="auto" w:fill="auto"/>
            <w:vAlign w:val="bottom"/>
            <w:hideMark/>
          </w:tcPr>
          <w:p w:rsidR="005E2EC2" w:rsidRPr="005E2EC2" w:rsidRDefault="005E2EC2" w:rsidP="005E2EC2">
            <w:pPr>
              <w:spacing w:after="0" w:line="240" w:lineRule="auto"/>
              <w:jc w:val="center"/>
              <w:rPr>
                <w:rFonts w:ascii="Times New Roman" w:hAnsi="Times New Roman"/>
                <w:b/>
                <w:bCs/>
                <w:sz w:val="24"/>
                <w:szCs w:val="24"/>
              </w:rPr>
            </w:pPr>
          </w:p>
        </w:tc>
        <w:tc>
          <w:tcPr>
            <w:tcW w:w="5240" w:type="dxa"/>
            <w:tcBorders>
              <w:top w:val="nil"/>
              <w:left w:val="nil"/>
              <w:bottom w:val="nil"/>
              <w:right w:val="nil"/>
            </w:tcBorders>
            <w:shd w:val="clear" w:color="auto" w:fill="auto"/>
            <w:vAlign w:val="bottom"/>
            <w:hideMark/>
          </w:tcPr>
          <w:p w:rsidR="005E2EC2" w:rsidRPr="005E2EC2" w:rsidRDefault="005E2EC2" w:rsidP="005E2EC2">
            <w:pPr>
              <w:spacing w:after="0" w:line="240" w:lineRule="auto"/>
              <w:jc w:val="center"/>
              <w:rPr>
                <w:rFonts w:ascii="Times New Roman" w:hAnsi="Times New Roman"/>
                <w:sz w:val="20"/>
                <w:szCs w:val="20"/>
              </w:rPr>
            </w:pPr>
          </w:p>
        </w:tc>
        <w:tc>
          <w:tcPr>
            <w:tcW w:w="1860" w:type="dxa"/>
            <w:tcBorders>
              <w:top w:val="nil"/>
              <w:left w:val="nil"/>
              <w:bottom w:val="nil"/>
              <w:right w:val="nil"/>
            </w:tcBorders>
            <w:shd w:val="clear" w:color="auto" w:fill="auto"/>
            <w:vAlign w:val="bottom"/>
            <w:hideMark/>
          </w:tcPr>
          <w:p w:rsidR="005E2EC2" w:rsidRPr="005E2EC2" w:rsidRDefault="005E2EC2" w:rsidP="005E2EC2">
            <w:pPr>
              <w:spacing w:after="0" w:line="240" w:lineRule="auto"/>
              <w:jc w:val="center"/>
              <w:rPr>
                <w:rFonts w:ascii="Times New Roman" w:hAnsi="Times New Roman"/>
                <w:sz w:val="20"/>
                <w:szCs w:val="20"/>
              </w:rPr>
            </w:pPr>
          </w:p>
        </w:tc>
        <w:tc>
          <w:tcPr>
            <w:tcW w:w="1720" w:type="dxa"/>
            <w:tcBorders>
              <w:top w:val="nil"/>
              <w:left w:val="nil"/>
              <w:bottom w:val="nil"/>
              <w:right w:val="nil"/>
            </w:tcBorders>
            <w:shd w:val="clear" w:color="auto" w:fill="auto"/>
            <w:vAlign w:val="bottom"/>
            <w:hideMark/>
          </w:tcPr>
          <w:p w:rsidR="005E2EC2" w:rsidRPr="005E2EC2" w:rsidRDefault="005E2EC2" w:rsidP="005E2EC2">
            <w:pPr>
              <w:spacing w:after="0" w:line="240" w:lineRule="auto"/>
              <w:jc w:val="center"/>
              <w:rPr>
                <w:rFonts w:ascii="Times New Roman" w:hAnsi="Times New Roman"/>
                <w:sz w:val="20"/>
                <w:szCs w:val="20"/>
              </w:rPr>
            </w:pPr>
          </w:p>
        </w:tc>
        <w:tc>
          <w:tcPr>
            <w:tcW w:w="1700" w:type="dxa"/>
            <w:tcBorders>
              <w:top w:val="nil"/>
              <w:left w:val="nil"/>
              <w:bottom w:val="nil"/>
              <w:right w:val="nil"/>
            </w:tcBorders>
            <w:shd w:val="clear" w:color="auto" w:fill="auto"/>
            <w:noWrap/>
            <w:vAlign w:val="bottom"/>
            <w:hideMark/>
          </w:tcPr>
          <w:p w:rsidR="005E2EC2" w:rsidRPr="005E2EC2" w:rsidRDefault="005E2EC2" w:rsidP="005E2EC2">
            <w:pPr>
              <w:spacing w:after="0" w:line="240" w:lineRule="auto"/>
              <w:jc w:val="center"/>
              <w:rPr>
                <w:rFonts w:ascii="Times New Roman" w:hAnsi="Times New Roman"/>
                <w:sz w:val="20"/>
                <w:szCs w:val="20"/>
              </w:rPr>
            </w:pPr>
          </w:p>
        </w:tc>
        <w:tc>
          <w:tcPr>
            <w:tcW w:w="1690" w:type="dxa"/>
            <w:tcBorders>
              <w:top w:val="nil"/>
              <w:left w:val="nil"/>
              <w:bottom w:val="nil"/>
              <w:right w:val="nil"/>
            </w:tcBorders>
            <w:shd w:val="clear" w:color="auto" w:fill="auto"/>
            <w:noWrap/>
            <w:vAlign w:val="bottom"/>
            <w:hideMark/>
          </w:tcPr>
          <w:p w:rsidR="005E2EC2" w:rsidRPr="005E2EC2" w:rsidRDefault="005E2EC2" w:rsidP="005E2EC2">
            <w:pPr>
              <w:spacing w:after="0" w:line="240" w:lineRule="auto"/>
              <w:rPr>
                <w:rFonts w:ascii="Times New Roman" w:hAnsi="Times New Roman"/>
                <w:sz w:val="20"/>
                <w:szCs w:val="20"/>
              </w:rPr>
            </w:pPr>
          </w:p>
        </w:tc>
        <w:tc>
          <w:tcPr>
            <w:tcW w:w="1527" w:type="dxa"/>
            <w:tcBorders>
              <w:top w:val="nil"/>
              <w:left w:val="nil"/>
              <w:bottom w:val="nil"/>
              <w:right w:val="nil"/>
            </w:tcBorders>
            <w:shd w:val="clear" w:color="auto" w:fill="auto"/>
            <w:noWrap/>
            <w:vAlign w:val="bottom"/>
            <w:hideMark/>
          </w:tcPr>
          <w:p w:rsidR="005E2EC2" w:rsidRPr="005E2EC2" w:rsidRDefault="005E2EC2" w:rsidP="005E2EC2">
            <w:pPr>
              <w:spacing w:after="0" w:line="240" w:lineRule="auto"/>
              <w:rPr>
                <w:rFonts w:ascii="Times New Roman" w:hAnsi="Times New Roman"/>
                <w:sz w:val="20"/>
                <w:szCs w:val="20"/>
              </w:rPr>
            </w:pPr>
          </w:p>
        </w:tc>
        <w:tc>
          <w:tcPr>
            <w:tcW w:w="1112" w:type="dxa"/>
            <w:tcBorders>
              <w:top w:val="nil"/>
              <w:left w:val="nil"/>
              <w:bottom w:val="nil"/>
              <w:right w:val="nil"/>
            </w:tcBorders>
            <w:shd w:val="clear" w:color="auto" w:fill="auto"/>
            <w:noWrap/>
            <w:vAlign w:val="bottom"/>
            <w:hideMark/>
          </w:tcPr>
          <w:p w:rsidR="005E2EC2" w:rsidRPr="005E2EC2" w:rsidRDefault="005E2EC2" w:rsidP="005E2EC2">
            <w:pPr>
              <w:spacing w:after="0" w:line="240" w:lineRule="auto"/>
              <w:rPr>
                <w:rFonts w:ascii="Times New Roman" w:hAnsi="Times New Roman"/>
                <w:sz w:val="24"/>
                <w:szCs w:val="24"/>
              </w:rPr>
            </w:pPr>
            <w:r w:rsidRPr="005E2EC2">
              <w:rPr>
                <w:rFonts w:ascii="Times New Roman" w:hAnsi="Times New Roman"/>
                <w:sz w:val="24"/>
                <w:szCs w:val="24"/>
              </w:rPr>
              <w:t>тыс. руб.</w:t>
            </w:r>
          </w:p>
        </w:tc>
      </w:tr>
      <w:tr w:rsidR="005E2EC2" w:rsidRPr="005E2EC2" w:rsidTr="005F4B58">
        <w:trPr>
          <w:trHeight w:val="315"/>
        </w:trPr>
        <w:tc>
          <w:tcPr>
            <w:tcW w:w="5680" w:type="dxa"/>
            <w:gridSpan w:val="2"/>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Наименование показателя</w:t>
            </w:r>
          </w:p>
        </w:tc>
        <w:tc>
          <w:tcPr>
            <w:tcW w:w="3580" w:type="dxa"/>
            <w:gridSpan w:val="2"/>
            <w:tcBorders>
              <w:top w:val="single" w:sz="4" w:space="0" w:color="auto"/>
              <w:left w:val="nil"/>
              <w:bottom w:val="single" w:sz="4" w:space="0" w:color="auto"/>
              <w:right w:val="single" w:sz="4" w:space="0" w:color="auto"/>
            </w:tcBorders>
            <w:shd w:val="clear" w:color="auto" w:fill="auto"/>
            <w:noWrap/>
            <w:vAlign w:val="bottom"/>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2024 год</w:t>
            </w:r>
          </w:p>
        </w:tc>
        <w:tc>
          <w:tcPr>
            <w:tcW w:w="3390" w:type="dxa"/>
            <w:gridSpan w:val="2"/>
            <w:tcBorders>
              <w:top w:val="single" w:sz="4" w:space="0" w:color="auto"/>
              <w:left w:val="nil"/>
              <w:bottom w:val="single" w:sz="4" w:space="0" w:color="auto"/>
              <w:right w:val="single" w:sz="4" w:space="0" w:color="auto"/>
            </w:tcBorders>
            <w:shd w:val="clear" w:color="auto" w:fill="auto"/>
            <w:noWrap/>
            <w:vAlign w:val="bottom"/>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2025 год</w:t>
            </w:r>
          </w:p>
        </w:tc>
        <w:tc>
          <w:tcPr>
            <w:tcW w:w="2639" w:type="dxa"/>
            <w:gridSpan w:val="2"/>
            <w:tcBorders>
              <w:top w:val="single" w:sz="4" w:space="0" w:color="auto"/>
              <w:left w:val="nil"/>
              <w:bottom w:val="single" w:sz="4" w:space="0" w:color="auto"/>
              <w:right w:val="single" w:sz="4" w:space="0" w:color="auto"/>
            </w:tcBorders>
            <w:shd w:val="clear" w:color="auto" w:fill="auto"/>
            <w:noWrap/>
            <w:vAlign w:val="bottom"/>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2026 год</w:t>
            </w:r>
          </w:p>
        </w:tc>
      </w:tr>
      <w:tr w:rsidR="005E2EC2" w:rsidRPr="005E2EC2" w:rsidTr="005F4B58">
        <w:trPr>
          <w:trHeight w:val="1575"/>
        </w:trPr>
        <w:tc>
          <w:tcPr>
            <w:tcW w:w="5680" w:type="dxa"/>
            <w:gridSpan w:val="2"/>
            <w:vMerge/>
            <w:tcBorders>
              <w:top w:val="single" w:sz="4" w:space="0" w:color="auto"/>
              <w:left w:val="single" w:sz="4" w:space="0" w:color="auto"/>
              <w:bottom w:val="single" w:sz="4" w:space="0" w:color="000000"/>
              <w:right w:val="single" w:sz="4" w:space="0" w:color="000000"/>
            </w:tcBorders>
            <w:vAlign w:val="center"/>
            <w:hideMark/>
          </w:tcPr>
          <w:p w:rsidR="005E2EC2" w:rsidRPr="005E2EC2" w:rsidRDefault="005E2EC2" w:rsidP="005E2EC2">
            <w:pPr>
              <w:spacing w:after="0" w:line="240" w:lineRule="auto"/>
              <w:rPr>
                <w:rFonts w:ascii="Times New Roman" w:hAnsi="Times New Roman"/>
                <w:sz w:val="24"/>
                <w:szCs w:val="24"/>
              </w:rPr>
            </w:pPr>
          </w:p>
        </w:tc>
        <w:tc>
          <w:tcPr>
            <w:tcW w:w="1860" w:type="dxa"/>
            <w:tcBorders>
              <w:top w:val="nil"/>
              <w:left w:val="nil"/>
              <w:bottom w:val="single" w:sz="4" w:space="0" w:color="auto"/>
              <w:right w:val="single" w:sz="4" w:space="0" w:color="auto"/>
            </w:tcBorders>
            <w:shd w:val="clear" w:color="auto" w:fill="auto"/>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Объем</w:t>
            </w:r>
            <w:r w:rsidRPr="005E2EC2">
              <w:rPr>
                <w:rFonts w:ascii="Times New Roman" w:hAnsi="Times New Roman"/>
                <w:sz w:val="24"/>
                <w:szCs w:val="24"/>
              </w:rPr>
              <w:br/>
              <w:t>привлечения</w:t>
            </w:r>
          </w:p>
        </w:tc>
        <w:tc>
          <w:tcPr>
            <w:tcW w:w="1720" w:type="dxa"/>
            <w:tcBorders>
              <w:top w:val="nil"/>
              <w:left w:val="nil"/>
              <w:bottom w:val="single" w:sz="4" w:space="0" w:color="auto"/>
              <w:right w:val="single" w:sz="4" w:space="0" w:color="auto"/>
            </w:tcBorders>
            <w:shd w:val="clear" w:color="auto" w:fill="auto"/>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Объем средств, направляемых на погашение</w:t>
            </w:r>
          </w:p>
        </w:tc>
        <w:tc>
          <w:tcPr>
            <w:tcW w:w="1700" w:type="dxa"/>
            <w:tcBorders>
              <w:top w:val="nil"/>
              <w:left w:val="nil"/>
              <w:bottom w:val="single" w:sz="4" w:space="0" w:color="auto"/>
              <w:right w:val="single" w:sz="4" w:space="0" w:color="auto"/>
            </w:tcBorders>
            <w:shd w:val="clear" w:color="auto" w:fill="auto"/>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Объем</w:t>
            </w:r>
            <w:r w:rsidRPr="005E2EC2">
              <w:rPr>
                <w:rFonts w:ascii="Times New Roman" w:hAnsi="Times New Roman"/>
                <w:sz w:val="24"/>
                <w:szCs w:val="24"/>
              </w:rPr>
              <w:br/>
              <w:t xml:space="preserve">привлечения </w:t>
            </w:r>
          </w:p>
        </w:tc>
        <w:tc>
          <w:tcPr>
            <w:tcW w:w="1690" w:type="dxa"/>
            <w:tcBorders>
              <w:top w:val="nil"/>
              <w:left w:val="nil"/>
              <w:bottom w:val="single" w:sz="4" w:space="0" w:color="auto"/>
              <w:right w:val="single" w:sz="4" w:space="0" w:color="auto"/>
            </w:tcBorders>
            <w:shd w:val="clear" w:color="auto" w:fill="auto"/>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Объем средств, направляемых на погашение</w:t>
            </w:r>
          </w:p>
        </w:tc>
        <w:tc>
          <w:tcPr>
            <w:tcW w:w="1527" w:type="dxa"/>
            <w:tcBorders>
              <w:top w:val="nil"/>
              <w:left w:val="nil"/>
              <w:bottom w:val="single" w:sz="4" w:space="0" w:color="auto"/>
              <w:right w:val="single" w:sz="4" w:space="0" w:color="auto"/>
            </w:tcBorders>
            <w:shd w:val="clear" w:color="auto" w:fill="auto"/>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Объем</w:t>
            </w:r>
            <w:r w:rsidRPr="005E2EC2">
              <w:rPr>
                <w:rFonts w:ascii="Times New Roman" w:hAnsi="Times New Roman"/>
                <w:sz w:val="24"/>
                <w:szCs w:val="24"/>
              </w:rPr>
              <w:br/>
              <w:t>привлечения</w:t>
            </w:r>
          </w:p>
        </w:tc>
        <w:tc>
          <w:tcPr>
            <w:tcW w:w="1112" w:type="dxa"/>
            <w:tcBorders>
              <w:top w:val="nil"/>
              <w:left w:val="nil"/>
              <w:bottom w:val="single" w:sz="4" w:space="0" w:color="auto"/>
              <w:right w:val="single" w:sz="4" w:space="0" w:color="auto"/>
            </w:tcBorders>
            <w:shd w:val="clear" w:color="auto" w:fill="auto"/>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Объем средств, направляемых на погашение</w:t>
            </w:r>
          </w:p>
        </w:tc>
      </w:tr>
      <w:tr w:rsidR="005E2EC2" w:rsidRPr="005E2EC2" w:rsidTr="005F4B58">
        <w:trPr>
          <w:trHeight w:val="315"/>
        </w:trPr>
        <w:tc>
          <w:tcPr>
            <w:tcW w:w="5680" w:type="dxa"/>
            <w:gridSpan w:val="2"/>
            <w:vMerge w:val="restart"/>
            <w:tcBorders>
              <w:top w:val="single" w:sz="4" w:space="0" w:color="auto"/>
              <w:left w:val="single" w:sz="4" w:space="0" w:color="auto"/>
              <w:bottom w:val="single" w:sz="4" w:space="0" w:color="auto"/>
              <w:right w:val="single" w:sz="4" w:space="0" w:color="auto"/>
            </w:tcBorders>
            <w:shd w:val="clear" w:color="auto" w:fill="auto"/>
            <w:hideMark/>
          </w:tcPr>
          <w:p w:rsidR="005E2EC2" w:rsidRPr="005E2EC2" w:rsidRDefault="005E2EC2" w:rsidP="005E2EC2">
            <w:pPr>
              <w:spacing w:after="0" w:line="240" w:lineRule="auto"/>
              <w:rPr>
                <w:rFonts w:ascii="Times New Roman" w:hAnsi="Times New Roman"/>
                <w:b/>
                <w:bCs/>
                <w:sz w:val="24"/>
                <w:szCs w:val="24"/>
              </w:rPr>
            </w:pPr>
            <w:r w:rsidRPr="005E2EC2">
              <w:rPr>
                <w:rFonts w:ascii="Times New Roman" w:hAnsi="Times New Roman"/>
                <w:b/>
                <w:bCs/>
                <w:sz w:val="24"/>
                <w:szCs w:val="24"/>
              </w:rPr>
              <w:t>Муниципальные внутренние заимствования,</w:t>
            </w:r>
            <w:r w:rsidRPr="005E2EC2">
              <w:rPr>
                <w:rFonts w:ascii="Times New Roman" w:hAnsi="Times New Roman"/>
                <w:sz w:val="24"/>
                <w:szCs w:val="24"/>
              </w:rPr>
              <w:t xml:space="preserve"> </w:t>
            </w:r>
            <w:r w:rsidRPr="005E2EC2">
              <w:rPr>
                <w:rFonts w:ascii="Times New Roman" w:hAnsi="Times New Roman"/>
                <w:sz w:val="24"/>
                <w:szCs w:val="24"/>
              </w:rPr>
              <w:br/>
              <w:t>в том числе:</w:t>
            </w:r>
          </w:p>
        </w:tc>
        <w:tc>
          <w:tcPr>
            <w:tcW w:w="1860" w:type="dxa"/>
            <w:vMerge w:val="restart"/>
            <w:tcBorders>
              <w:top w:val="nil"/>
              <w:left w:val="single" w:sz="4" w:space="0" w:color="auto"/>
              <w:bottom w:val="single" w:sz="4" w:space="0" w:color="auto"/>
              <w:right w:val="single" w:sz="4" w:space="0" w:color="auto"/>
            </w:tcBorders>
            <w:shd w:val="clear" w:color="auto" w:fill="auto"/>
            <w:vAlign w:val="center"/>
            <w:hideMark/>
          </w:tcPr>
          <w:p w:rsidR="005E2EC2" w:rsidRPr="005E2EC2" w:rsidRDefault="005E2EC2" w:rsidP="005E2EC2">
            <w:pPr>
              <w:spacing w:after="0" w:line="240" w:lineRule="auto"/>
              <w:jc w:val="right"/>
              <w:rPr>
                <w:rFonts w:ascii="Times New Roman" w:hAnsi="Times New Roman"/>
                <w:b/>
                <w:bCs/>
                <w:sz w:val="24"/>
                <w:szCs w:val="24"/>
              </w:rPr>
            </w:pPr>
            <w:r w:rsidRPr="005E2EC2">
              <w:rPr>
                <w:rFonts w:ascii="Times New Roman" w:hAnsi="Times New Roman"/>
                <w:b/>
                <w:bCs/>
                <w:sz w:val="24"/>
                <w:szCs w:val="24"/>
              </w:rPr>
              <w:t> </w:t>
            </w:r>
          </w:p>
        </w:tc>
        <w:tc>
          <w:tcPr>
            <w:tcW w:w="1720" w:type="dxa"/>
            <w:vMerge w:val="restart"/>
            <w:tcBorders>
              <w:top w:val="nil"/>
              <w:left w:val="single" w:sz="4" w:space="0" w:color="auto"/>
              <w:bottom w:val="single" w:sz="4" w:space="0" w:color="auto"/>
              <w:right w:val="single" w:sz="4" w:space="0" w:color="auto"/>
            </w:tcBorders>
            <w:shd w:val="clear" w:color="auto" w:fill="auto"/>
            <w:vAlign w:val="center"/>
            <w:hideMark/>
          </w:tcPr>
          <w:p w:rsidR="005E2EC2" w:rsidRPr="005E2EC2" w:rsidRDefault="005E2EC2" w:rsidP="005E2EC2">
            <w:pPr>
              <w:spacing w:after="0" w:line="240" w:lineRule="auto"/>
              <w:jc w:val="right"/>
              <w:rPr>
                <w:rFonts w:ascii="Times New Roman" w:hAnsi="Times New Roman"/>
                <w:b/>
                <w:bCs/>
                <w:sz w:val="24"/>
                <w:szCs w:val="24"/>
              </w:rPr>
            </w:pPr>
            <w:r w:rsidRPr="005E2EC2">
              <w:rPr>
                <w:rFonts w:ascii="Times New Roman" w:hAnsi="Times New Roman"/>
                <w:b/>
                <w:bCs/>
                <w:sz w:val="24"/>
                <w:szCs w:val="24"/>
              </w:rPr>
              <w:t> </w:t>
            </w:r>
          </w:p>
        </w:tc>
        <w:tc>
          <w:tcPr>
            <w:tcW w:w="1700" w:type="dxa"/>
            <w:vMerge w:val="restart"/>
            <w:tcBorders>
              <w:top w:val="nil"/>
              <w:left w:val="single" w:sz="4" w:space="0" w:color="auto"/>
              <w:bottom w:val="single" w:sz="4" w:space="0" w:color="auto"/>
              <w:right w:val="single" w:sz="4" w:space="0" w:color="auto"/>
            </w:tcBorders>
            <w:shd w:val="clear" w:color="auto" w:fill="auto"/>
            <w:vAlign w:val="center"/>
            <w:hideMark/>
          </w:tcPr>
          <w:p w:rsidR="005E2EC2" w:rsidRPr="005E2EC2" w:rsidRDefault="005E2EC2" w:rsidP="005E2EC2">
            <w:pPr>
              <w:spacing w:after="0" w:line="240" w:lineRule="auto"/>
              <w:jc w:val="right"/>
              <w:rPr>
                <w:rFonts w:ascii="Times New Roman" w:hAnsi="Times New Roman"/>
                <w:b/>
                <w:bCs/>
                <w:sz w:val="24"/>
                <w:szCs w:val="24"/>
              </w:rPr>
            </w:pPr>
            <w:r w:rsidRPr="005E2EC2">
              <w:rPr>
                <w:rFonts w:ascii="Times New Roman" w:hAnsi="Times New Roman"/>
                <w:b/>
                <w:bCs/>
                <w:sz w:val="24"/>
                <w:szCs w:val="24"/>
              </w:rPr>
              <w:t> </w:t>
            </w:r>
          </w:p>
        </w:tc>
        <w:tc>
          <w:tcPr>
            <w:tcW w:w="1690" w:type="dxa"/>
            <w:vMerge w:val="restart"/>
            <w:tcBorders>
              <w:top w:val="nil"/>
              <w:left w:val="single" w:sz="4" w:space="0" w:color="auto"/>
              <w:bottom w:val="single" w:sz="4" w:space="0" w:color="auto"/>
              <w:right w:val="single" w:sz="4" w:space="0" w:color="auto"/>
            </w:tcBorders>
            <w:shd w:val="clear" w:color="auto" w:fill="auto"/>
            <w:vAlign w:val="center"/>
            <w:hideMark/>
          </w:tcPr>
          <w:p w:rsidR="005E2EC2" w:rsidRPr="005E2EC2" w:rsidRDefault="005E2EC2" w:rsidP="005E2EC2">
            <w:pPr>
              <w:spacing w:after="0" w:line="240" w:lineRule="auto"/>
              <w:jc w:val="right"/>
              <w:rPr>
                <w:rFonts w:ascii="Times New Roman" w:hAnsi="Times New Roman"/>
                <w:b/>
                <w:bCs/>
                <w:sz w:val="24"/>
                <w:szCs w:val="24"/>
              </w:rPr>
            </w:pPr>
            <w:r w:rsidRPr="005E2EC2">
              <w:rPr>
                <w:rFonts w:ascii="Times New Roman" w:hAnsi="Times New Roman"/>
                <w:b/>
                <w:bCs/>
                <w:sz w:val="24"/>
                <w:szCs w:val="24"/>
              </w:rPr>
              <w:t> </w:t>
            </w:r>
          </w:p>
        </w:tc>
        <w:tc>
          <w:tcPr>
            <w:tcW w:w="1527" w:type="dxa"/>
            <w:vMerge w:val="restart"/>
            <w:tcBorders>
              <w:top w:val="nil"/>
              <w:left w:val="single" w:sz="4" w:space="0" w:color="auto"/>
              <w:bottom w:val="single" w:sz="4" w:space="0" w:color="auto"/>
              <w:right w:val="single" w:sz="4" w:space="0" w:color="auto"/>
            </w:tcBorders>
            <w:shd w:val="clear" w:color="auto" w:fill="auto"/>
            <w:vAlign w:val="center"/>
            <w:hideMark/>
          </w:tcPr>
          <w:p w:rsidR="005E2EC2" w:rsidRPr="005E2EC2" w:rsidRDefault="005E2EC2" w:rsidP="005E2EC2">
            <w:pPr>
              <w:spacing w:after="0" w:line="240" w:lineRule="auto"/>
              <w:jc w:val="right"/>
              <w:rPr>
                <w:rFonts w:ascii="Times New Roman" w:hAnsi="Times New Roman"/>
                <w:b/>
                <w:bCs/>
                <w:sz w:val="24"/>
                <w:szCs w:val="24"/>
              </w:rPr>
            </w:pPr>
            <w:r w:rsidRPr="005E2EC2">
              <w:rPr>
                <w:rFonts w:ascii="Times New Roman" w:hAnsi="Times New Roman"/>
                <w:b/>
                <w:bCs/>
                <w:sz w:val="24"/>
                <w:szCs w:val="24"/>
              </w:rPr>
              <w:t> </w:t>
            </w:r>
          </w:p>
        </w:tc>
        <w:tc>
          <w:tcPr>
            <w:tcW w:w="1112" w:type="dxa"/>
            <w:vMerge w:val="restart"/>
            <w:tcBorders>
              <w:top w:val="nil"/>
              <w:left w:val="single" w:sz="4" w:space="0" w:color="auto"/>
              <w:bottom w:val="single" w:sz="4" w:space="0" w:color="auto"/>
              <w:right w:val="single" w:sz="4" w:space="0" w:color="auto"/>
            </w:tcBorders>
            <w:shd w:val="clear" w:color="auto" w:fill="auto"/>
            <w:vAlign w:val="center"/>
            <w:hideMark/>
          </w:tcPr>
          <w:p w:rsidR="005E2EC2" w:rsidRPr="005E2EC2" w:rsidRDefault="005E2EC2" w:rsidP="005E2EC2">
            <w:pPr>
              <w:spacing w:after="0" w:line="240" w:lineRule="auto"/>
              <w:jc w:val="right"/>
              <w:rPr>
                <w:rFonts w:ascii="Times New Roman" w:hAnsi="Times New Roman"/>
                <w:b/>
                <w:bCs/>
                <w:sz w:val="24"/>
                <w:szCs w:val="24"/>
              </w:rPr>
            </w:pPr>
            <w:r w:rsidRPr="005E2EC2">
              <w:rPr>
                <w:rFonts w:ascii="Times New Roman" w:hAnsi="Times New Roman"/>
                <w:b/>
                <w:bCs/>
                <w:sz w:val="24"/>
                <w:szCs w:val="24"/>
              </w:rPr>
              <w:t> </w:t>
            </w:r>
          </w:p>
        </w:tc>
      </w:tr>
      <w:tr w:rsidR="005E2EC2" w:rsidRPr="005E2EC2" w:rsidTr="005F4B58">
        <w:trPr>
          <w:trHeight w:val="315"/>
        </w:trPr>
        <w:tc>
          <w:tcPr>
            <w:tcW w:w="5680" w:type="dxa"/>
            <w:gridSpan w:val="2"/>
            <w:vMerge/>
            <w:tcBorders>
              <w:top w:val="single" w:sz="4" w:space="0" w:color="auto"/>
              <w:left w:val="single" w:sz="4" w:space="0" w:color="auto"/>
              <w:bottom w:val="single" w:sz="4" w:space="0" w:color="auto"/>
              <w:right w:val="single" w:sz="4" w:space="0" w:color="auto"/>
            </w:tcBorders>
            <w:vAlign w:val="center"/>
            <w:hideMark/>
          </w:tcPr>
          <w:p w:rsidR="005E2EC2" w:rsidRPr="005E2EC2" w:rsidRDefault="005E2EC2" w:rsidP="005E2EC2">
            <w:pPr>
              <w:spacing w:after="0" w:line="240" w:lineRule="auto"/>
              <w:rPr>
                <w:rFonts w:ascii="Times New Roman" w:hAnsi="Times New Roman"/>
                <w:b/>
                <w:bCs/>
                <w:sz w:val="24"/>
                <w:szCs w:val="24"/>
              </w:rPr>
            </w:pPr>
          </w:p>
        </w:tc>
        <w:tc>
          <w:tcPr>
            <w:tcW w:w="1860" w:type="dxa"/>
            <w:vMerge/>
            <w:tcBorders>
              <w:top w:val="nil"/>
              <w:left w:val="single" w:sz="4" w:space="0" w:color="auto"/>
              <w:bottom w:val="single" w:sz="4" w:space="0" w:color="auto"/>
              <w:right w:val="single" w:sz="4" w:space="0" w:color="auto"/>
            </w:tcBorders>
            <w:vAlign w:val="center"/>
            <w:hideMark/>
          </w:tcPr>
          <w:p w:rsidR="005E2EC2" w:rsidRPr="005E2EC2" w:rsidRDefault="005E2EC2" w:rsidP="005E2EC2">
            <w:pPr>
              <w:spacing w:after="0" w:line="240" w:lineRule="auto"/>
              <w:rPr>
                <w:rFonts w:ascii="Times New Roman" w:hAnsi="Times New Roman"/>
                <w:b/>
                <w:bCs/>
                <w:sz w:val="24"/>
                <w:szCs w:val="24"/>
              </w:rPr>
            </w:pPr>
          </w:p>
        </w:tc>
        <w:tc>
          <w:tcPr>
            <w:tcW w:w="1720" w:type="dxa"/>
            <w:vMerge/>
            <w:tcBorders>
              <w:top w:val="nil"/>
              <w:left w:val="single" w:sz="4" w:space="0" w:color="auto"/>
              <w:bottom w:val="single" w:sz="4" w:space="0" w:color="auto"/>
              <w:right w:val="single" w:sz="4" w:space="0" w:color="auto"/>
            </w:tcBorders>
            <w:vAlign w:val="center"/>
            <w:hideMark/>
          </w:tcPr>
          <w:p w:rsidR="005E2EC2" w:rsidRPr="005E2EC2" w:rsidRDefault="005E2EC2" w:rsidP="005E2EC2">
            <w:pPr>
              <w:spacing w:after="0" w:line="240" w:lineRule="auto"/>
              <w:rPr>
                <w:rFonts w:ascii="Times New Roman" w:hAnsi="Times New Roman"/>
                <w:b/>
                <w:bCs/>
                <w:sz w:val="24"/>
                <w:szCs w:val="24"/>
              </w:rPr>
            </w:pPr>
          </w:p>
        </w:tc>
        <w:tc>
          <w:tcPr>
            <w:tcW w:w="1700" w:type="dxa"/>
            <w:vMerge/>
            <w:tcBorders>
              <w:top w:val="nil"/>
              <w:left w:val="single" w:sz="4" w:space="0" w:color="auto"/>
              <w:bottom w:val="single" w:sz="4" w:space="0" w:color="auto"/>
              <w:right w:val="single" w:sz="4" w:space="0" w:color="auto"/>
            </w:tcBorders>
            <w:vAlign w:val="center"/>
            <w:hideMark/>
          </w:tcPr>
          <w:p w:rsidR="005E2EC2" w:rsidRPr="005E2EC2" w:rsidRDefault="005E2EC2" w:rsidP="005E2EC2">
            <w:pPr>
              <w:spacing w:after="0" w:line="240" w:lineRule="auto"/>
              <w:rPr>
                <w:rFonts w:ascii="Times New Roman" w:hAnsi="Times New Roman"/>
                <w:b/>
                <w:bCs/>
                <w:sz w:val="24"/>
                <w:szCs w:val="24"/>
              </w:rPr>
            </w:pPr>
          </w:p>
        </w:tc>
        <w:tc>
          <w:tcPr>
            <w:tcW w:w="1690" w:type="dxa"/>
            <w:vMerge/>
            <w:tcBorders>
              <w:top w:val="nil"/>
              <w:left w:val="single" w:sz="4" w:space="0" w:color="auto"/>
              <w:bottom w:val="single" w:sz="4" w:space="0" w:color="auto"/>
              <w:right w:val="single" w:sz="4" w:space="0" w:color="auto"/>
            </w:tcBorders>
            <w:vAlign w:val="center"/>
            <w:hideMark/>
          </w:tcPr>
          <w:p w:rsidR="005E2EC2" w:rsidRPr="005E2EC2" w:rsidRDefault="005E2EC2" w:rsidP="005E2EC2">
            <w:pPr>
              <w:spacing w:after="0" w:line="240" w:lineRule="auto"/>
              <w:rPr>
                <w:rFonts w:ascii="Times New Roman" w:hAnsi="Times New Roman"/>
                <w:b/>
                <w:bCs/>
                <w:sz w:val="24"/>
                <w:szCs w:val="24"/>
              </w:rPr>
            </w:pPr>
          </w:p>
        </w:tc>
        <w:tc>
          <w:tcPr>
            <w:tcW w:w="1527" w:type="dxa"/>
            <w:vMerge/>
            <w:tcBorders>
              <w:top w:val="nil"/>
              <w:left w:val="single" w:sz="4" w:space="0" w:color="auto"/>
              <w:bottom w:val="single" w:sz="4" w:space="0" w:color="auto"/>
              <w:right w:val="single" w:sz="4" w:space="0" w:color="auto"/>
            </w:tcBorders>
            <w:vAlign w:val="center"/>
            <w:hideMark/>
          </w:tcPr>
          <w:p w:rsidR="005E2EC2" w:rsidRPr="005E2EC2" w:rsidRDefault="005E2EC2" w:rsidP="005E2EC2">
            <w:pPr>
              <w:spacing w:after="0" w:line="240" w:lineRule="auto"/>
              <w:rPr>
                <w:rFonts w:ascii="Times New Roman" w:hAnsi="Times New Roman"/>
                <w:b/>
                <w:bCs/>
                <w:sz w:val="24"/>
                <w:szCs w:val="24"/>
              </w:rPr>
            </w:pPr>
          </w:p>
        </w:tc>
        <w:tc>
          <w:tcPr>
            <w:tcW w:w="1112" w:type="dxa"/>
            <w:vMerge/>
            <w:tcBorders>
              <w:top w:val="nil"/>
              <w:left w:val="single" w:sz="4" w:space="0" w:color="auto"/>
              <w:bottom w:val="single" w:sz="4" w:space="0" w:color="auto"/>
              <w:right w:val="single" w:sz="4" w:space="0" w:color="auto"/>
            </w:tcBorders>
            <w:vAlign w:val="center"/>
            <w:hideMark/>
          </w:tcPr>
          <w:p w:rsidR="005E2EC2" w:rsidRPr="005E2EC2" w:rsidRDefault="005E2EC2" w:rsidP="005E2EC2">
            <w:pPr>
              <w:spacing w:after="0" w:line="240" w:lineRule="auto"/>
              <w:rPr>
                <w:rFonts w:ascii="Times New Roman" w:hAnsi="Times New Roman"/>
                <w:b/>
                <w:bCs/>
                <w:sz w:val="24"/>
                <w:szCs w:val="24"/>
              </w:rPr>
            </w:pPr>
          </w:p>
        </w:tc>
      </w:tr>
      <w:tr w:rsidR="005E2EC2" w:rsidRPr="005E2EC2" w:rsidTr="005F4B58">
        <w:trPr>
          <w:trHeight w:val="900"/>
        </w:trPr>
        <w:tc>
          <w:tcPr>
            <w:tcW w:w="440" w:type="dxa"/>
            <w:tcBorders>
              <w:top w:val="nil"/>
              <w:left w:val="single" w:sz="4" w:space="0" w:color="auto"/>
              <w:bottom w:val="single" w:sz="4" w:space="0" w:color="auto"/>
              <w:right w:val="single" w:sz="4" w:space="0" w:color="auto"/>
            </w:tcBorders>
            <w:shd w:val="clear" w:color="auto" w:fill="auto"/>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1</w:t>
            </w:r>
          </w:p>
        </w:tc>
        <w:tc>
          <w:tcPr>
            <w:tcW w:w="5240" w:type="dxa"/>
            <w:tcBorders>
              <w:top w:val="nil"/>
              <w:left w:val="nil"/>
              <w:bottom w:val="nil"/>
              <w:right w:val="nil"/>
            </w:tcBorders>
            <w:shd w:val="clear" w:color="auto" w:fill="auto"/>
            <w:vAlign w:val="bottom"/>
            <w:hideMark/>
          </w:tcPr>
          <w:p w:rsidR="005E2EC2" w:rsidRPr="005E2EC2" w:rsidRDefault="005E2EC2" w:rsidP="005E2EC2">
            <w:pPr>
              <w:spacing w:after="0" w:line="240" w:lineRule="auto"/>
              <w:rPr>
                <w:rFonts w:ascii="Times New Roman" w:hAnsi="Times New Roman"/>
                <w:sz w:val="24"/>
                <w:szCs w:val="24"/>
              </w:rPr>
            </w:pPr>
            <w:r w:rsidRPr="005E2EC2">
              <w:rPr>
                <w:rFonts w:ascii="Times New Roman" w:hAnsi="Times New Roman"/>
                <w:sz w:val="24"/>
                <w:szCs w:val="24"/>
              </w:rPr>
              <w:t>Муниципальные ценные бумаги Тартасского сельсовета Венгеровского района Новосибирской области</w:t>
            </w:r>
          </w:p>
        </w:tc>
        <w:tc>
          <w:tcPr>
            <w:tcW w:w="1860" w:type="dxa"/>
            <w:tcBorders>
              <w:top w:val="nil"/>
              <w:left w:val="single" w:sz="4" w:space="0" w:color="auto"/>
              <w:bottom w:val="single" w:sz="4" w:space="0" w:color="auto"/>
              <w:right w:val="single" w:sz="4" w:space="0" w:color="auto"/>
            </w:tcBorders>
            <w:shd w:val="clear" w:color="auto" w:fill="auto"/>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0,00</w:t>
            </w:r>
          </w:p>
        </w:tc>
        <w:tc>
          <w:tcPr>
            <w:tcW w:w="1720" w:type="dxa"/>
            <w:tcBorders>
              <w:top w:val="nil"/>
              <w:left w:val="nil"/>
              <w:bottom w:val="single" w:sz="4" w:space="0" w:color="auto"/>
              <w:right w:val="single" w:sz="4" w:space="0" w:color="auto"/>
            </w:tcBorders>
            <w:shd w:val="clear" w:color="auto" w:fill="auto"/>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0,00</w:t>
            </w:r>
          </w:p>
        </w:tc>
        <w:tc>
          <w:tcPr>
            <w:tcW w:w="1700" w:type="dxa"/>
            <w:tcBorders>
              <w:top w:val="nil"/>
              <w:left w:val="nil"/>
              <w:bottom w:val="single" w:sz="4" w:space="0" w:color="auto"/>
              <w:right w:val="single" w:sz="4" w:space="0" w:color="auto"/>
            </w:tcBorders>
            <w:shd w:val="clear" w:color="auto" w:fill="auto"/>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0,00</w:t>
            </w:r>
          </w:p>
        </w:tc>
        <w:tc>
          <w:tcPr>
            <w:tcW w:w="1690" w:type="dxa"/>
            <w:tcBorders>
              <w:top w:val="nil"/>
              <w:left w:val="nil"/>
              <w:bottom w:val="single" w:sz="4" w:space="0" w:color="auto"/>
              <w:right w:val="single" w:sz="4" w:space="0" w:color="auto"/>
            </w:tcBorders>
            <w:shd w:val="clear" w:color="auto" w:fill="auto"/>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0,00</w:t>
            </w:r>
          </w:p>
        </w:tc>
        <w:tc>
          <w:tcPr>
            <w:tcW w:w="1527" w:type="dxa"/>
            <w:tcBorders>
              <w:top w:val="nil"/>
              <w:left w:val="nil"/>
              <w:bottom w:val="single" w:sz="4" w:space="0" w:color="auto"/>
              <w:right w:val="single" w:sz="4" w:space="0" w:color="auto"/>
            </w:tcBorders>
            <w:shd w:val="clear" w:color="auto" w:fill="auto"/>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0,00</w:t>
            </w:r>
          </w:p>
        </w:tc>
        <w:tc>
          <w:tcPr>
            <w:tcW w:w="1112" w:type="dxa"/>
            <w:tcBorders>
              <w:top w:val="nil"/>
              <w:left w:val="nil"/>
              <w:bottom w:val="single" w:sz="4" w:space="0" w:color="auto"/>
              <w:right w:val="single" w:sz="4" w:space="0" w:color="auto"/>
            </w:tcBorders>
            <w:shd w:val="clear" w:color="auto" w:fill="auto"/>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0,00</w:t>
            </w:r>
          </w:p>
        </w:tc>
      </w:tr>
      <w:tr w:rsidR="005E2EC2" w:rsidRPr="005E2EC2" w:rsidTr="005F4B58">
        <w:trPr>
          <w:trHeight w:val="1170"/>
        </w:trPr>
        <w:tc>
          <w:tcPr>
            <w:tcW w:w="440" w:type="dxa"/>
            <w:tcBorders>
              <w:top w:val="nil"/>
              <w:left w:val="single" w:sz="4" w:space="0" w:color="auto"/>
              <w:bottom w:val="single" w:sz="4" w:space="0" w:color="auto"/>
              <w:right w:val="single" w:sz="4" w:space="0" w:color="auto"/>
            </w:tcBorders>
            <w:shd w:val="clear" w:color="auto" w:fill="auto"/>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2</w:t>
            </w:r>
          </w:p>
        </w:tc>
        <w:tc>
          <w:tcPr>
            <w:tcW w:w="5240" w:type="dxa"/>
            <w:tcBorders>
              <w:top w:val="single" w:sz="4" w:space="0" w:color="auto"/>
              <w:left w:val="nil"/>
              <w:bottom w:val="single" w:sz="4" w:space="0" w:color="auto"/>
              <w:right w:val="single" w:sz="4" w:space="0" w:color="auto"/>
            </w:tcBorders>
            <w:shd w:val="clear" w:color="auto" w:fill="auto"/>
            <w:hideMark/>
          </w:tcPr>
          <w:p w:rsidR="005E2EC2" w:rsidRPr="005E2EC2" w:rsidRDefault="005E2EC2" w:rsidP="005E2EC2">
            <w:pPr>
              <w:spacing w:after="0" w:line="240" w:lineRule="auto"/>
              <w:jc w:val="both"/>
              <w:rPr>
                <w:rFonts w:ascii="Times New Roman" w:hAnsi="Times New Roman"/>
                <w:sz w:val="24"/>
                <w:szCs w:val="24"/>
              </w:rPr>
            </w:pPr>
            <w:r w:rsidRPr="005E2EC2">
              <w:rPr>
                <w:rFonts w:ascii="Times New Roman" w:hAnsi="Times New Roman"/>
                <w:sz w:val="24"/>
                <w:szCs w:val="24"/>
              </w:rPr>
              <w:t>Бюджетные кредиты, привлекаемые от других бюджетов бюджетной системы Российской Федерации</w:t>
            </w:r>
          </w:p>
        </w:tc>
        <w:tc>
          <w:tcPr>
            <w:tcW w:w="1860" w:type="dxa"/>
            <w:tcBorders>
              <w:top w:val="nil"/>
              <w:left w:val="nil"/>
              <w:bottom w:val="single" w:sz="4" w:space="0" w:color="auto"/>
              <w:right w:val="single" w:sz="4" w:space="0" w:color="auto"/>
            </w:tcBorders>
            <w:shd w:val="clear" w:color="auto" w:fill="auto"/>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0,00</w:t>
            </w:r>
          </w:p>
        </w:tc>
        <w:tc>
          <w:tcPr>
            <w:tcW w:w="1720" w:type="dxa"/>
            <w:tcBorders>
              <w:top w:val="nil"/>
              <w:left w:val="nil"/>
              <w:bottom w:val="single" w:sz="4" w:space="0" w:color="auto"/>
              <w:right w:val="single" w:sz="4" w:space="0" w:color="auto"/>
            </w:tcBorders>
            <w:shd w:val="clear" w:color="auto" w:fill="auto"/>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0,00</w:t>
            </w:r>
          </w:p>
        </w:tc>
        <w:tc>
          <w:tcPr>
            <w:tcW w:w="1700" w:type="dxa"/>
            <w:tcBorders>
              <w:top w:val="nil"/>
              <w:left w:val="nil"/>
              <w:bottom w:val="single" w:sz="4" w:space="0" w:color="auto"/>
              <w:right w:val="single" w:sz="4" w:space="0" w:color="auto"/>
            </w:tcBorders>
            <w:shd w:val="clear" w:color="auto" w:fill="auto"/>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0,00</w:t>
            </w:r>
          </w:p>
        </w:tc>
        <w:tc>
          <w:tcPr>
            <w:tcW w:w="1690" w:type="dxa"/>
            <w:tcBorders>
              <w:top w:val="nil"/>
              <w:left w:val="nil"/>
              <w:bottom w:val="single" w:sz="4" w:space="0" w:color="auto"/>
              <w:right w:val="single" w:sz="4" w:space="0" w:color="auto"/>
            </w:tcBorders>
            <w:shd w:val="clear" w:color="auto" w:fill="auto"/>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0,00</w:t>
            </w:r>
          </w:p>
        </w:tc>
        <w:tc>
          <w:tcPr>
            <w:tcW w:w="1527" w:type="dxa"/>
            <w:tcBorders>
              <w:top w:val="nil"/>
              <w:left w:val="nil"/>
              <w:bottom w:val="single" w:sz="4" w:space="0" w:color="auto"/>
              <w:right w:val="single" w:sz="4" w:space="0" w:color="auto"/>
            </w:tcBorders>
            <w:shd w:val="clear" w:color="auto" w:fill="auto"/>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0,00</w:t>
            </w:r>
          </w:p>
        </w:tc>
        <w:tc>
          <w:tcPr>
            <w:tcW w:w="1112" w:type="dxa"/>
            <w:tcBorders>
              <w:top w:val="nil"/>
              <w:left w:val="nil"/>
              <w:bottom w:val="single" w:sz="4" w:space="0" w:color="auto"/>
              <w:right w:val="single" w:sz="4" w:space="0" w:color="auto"/>
            </w:tcBorders>
            <w:shd w:val="clear" w:color="auto" w:fill="auto"/>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0,00</w:t>
            </w:r>
          </w:p>
        </w:tc>
      </w:tr>
      <w:tr w:rsidR="005E2EC2" w:rsidRPr="005E2EC2" w:rsidTr="005F4B58">
        <w:trPr>
          <w:trHeight w:val="660"/>
        </w:trPr>
        <w:tc>
          <w:tcPr>
            <w:tcW w:w="440" w:type="dxa"/>
            <w:tcBorders>
              <w:top w:val="nil"/>
              <w:left w:val="single" w:sz="4" w:space="0" w:color="auto"/>
              <w:bottom w:val="single" w:sz="4" w:space="0" w:color="auto"/>
              <w:right w:val="single" w:sz="4" w:space="0" w:color="auto"/>
            </w:tcBorders>
            <w:shd w:val="clear" w:color="auto" w:fill="auto"/>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lastRenderedPageBreak/>
              <w:t>3</w:t>
            </w:r>
          </w:p>
        </w:tc>
        <w:tc>
          <w:tcPr>
            <w:tcW w:w="5240" w:type="dxa"/>
            <w:tcBorders>
              <w:top w:val="nil"/>
              <w:left w:val="nil"/>
              <w:bottom w:val="single" w:sz="4" w:space="0" w:color="auto"/>
              <w:right w:val="single" w:sz="4" w:space="0" w:color="auto"/>
            </w:tcBorders>
            <w:shd w:val="clear" w:color="auto" w:fill="auto"/>
            <w:hideMark/>
          </w:tcPr>
          <w:p w:rsidR="005E2EC2" w:rsidRPr="005E2EC2" w:rsidRDefault="005E2EC2" w:rsidP="005E2EC2">
            <w:pPr>
              <w:spacing w:after="0" w:line="240" w:lineRule="auto"/>
              <w:jc w:val="both"/>
              <w:rPr>
                <w:rFonts w:ascii="Times New Roman" w:hAnsi="Times New Roman"/>
                <w:sz w:val="24"/>
                <w:szCs w:val="24"/>
              </w:rPr>
            </w:pPr>
            <w:r w:rsidRPr="005E2EC2">
              <w:rPr>
                <w:rFonts w:ascii="Times New Roman" w:hAnsi="Times New Roman"/>
                <w:sz w:val="24"/>
                <w:szCs w:val="24"/>
              </w:rPr>
              <w:t>Кредиты, полученные от кредитных организаций</w:t>
            </w:r>
          </w:p>
        </w:tc>
        <w:tc>
          <w:tcPr>
            <w:tcW w:w="1860" w:type="dxa"/>
            <w:tcBorders>
              <w:top w:val="nil"/>
              <w:left w:val="nil"/>
              <w:bottom w:val="single" w:sz="4" w:space="0" w:color="auto"/>
              <w:right w:val="single" w:sz="4" w:space="0" w:color="auto"/>
            </w:tcBorders>
            <w:shd w:val="clear" w:color="auto" w:fill="auto"/>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0,00</w:t>
            </w:r>
          </w:p>
        </w:tc>
        <w:tc>
          <w:tcPr>
            <w:tcW w:w="1720" w:type="dxa"/>
            <w:tcBorders>
              <w:top w:val="nil"/>
              <w:left w:val="nil"/>
              <w:bottom w:val="single" w:sz="4" w:space="0" w:color="auto"/>
              <w:right w:val="single" w:sz="4" w:space="0" w:color="auto"/>
            </w:tcBorders>
            <w:shd w:val="clear" w:color="auto" w:fill="auto"/>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0,00</w:t>
            </w:r>
          </w:p>
        </w:tc>
        <w:tc>
          <w:tcPr>
            <w:tcW w:w="1700" w:type="dxa"/>
            <w:tcBorders>
              <w:top w:val="nil"/>
              <w:left w:val="nil"/>
              <w:bottom w:val="single" w:sz="4" w:space="0" w:color="auto"/>
              <w:right w:val="single" w:sz="4" w:space="0" w:color="auto"/>
            </w:tcBorders>
            <w:shd w:val="clear" w:color="auto" w:fill="auto"/>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0,00</w:t>
            </w:r>
          </w:p>
        </w:tc>
        <w:tc>
          <w:tcPr>
            <w:tcW w:w="1690" w:type="dxa"/>
            <w:tcBorders>
              <w:top w:val="nil"/>
              <w:left w:val="nil"/>
              <w:bottom w:val="single" w:sz="4" w:space="0" w:color="auto"/>
              <w:right w:val="single" w:sz="4" w:space="0" w:color="auto"/>
            </w:tcBorders>
            <w:shd w:val="clear" w:color="auto" w:fill="auto"/>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0,00</w:t>
            </w:r>
          </w:p>
        </w:tc>
        <w:tc>
          <w:tcPr>
            <w:tcW w:w="1527" w:type="dxa"/>
            <w:tcBorders>
              <w:top w:val="nil"/>
              <w:left w:val="nil"/>
              <w:bottom w:val="single" w:sz="4" w:space="0" w:color="auto"/>
              <w:right w:val="single" w:sz="4" w:space="0" w:color="auto"/>
            </w:tcBorders>
            <w:shd w:val="clear" w:color="auto" w:fill="auto"/>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0,00</w:t>
            </w:r>
          </w:p>
        </w:tc>
        <w:tc>
          <w:tcPr>
            <w:tcW w:w="1112" w:type="dxa"/>
            <w:tcBorders>
              <w:top w:val="nil"/>
              <w:left w:val="nil"/>
              <w:bottom w:val="single" w:sz="4" w:space="0" w:color="auto"/>
              <w:right w:val="single" w:sz="4" w:space="0" w:color="auto"/>
            </w:tcBorders>
            <w:shd w:val="clear" w:color="auto" w:fill="auto"/>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0,00</w:t>
            </w:r>
          </w:p>
        </w:tc>
      </w:tr>
      <w:tr w:rsidR="005E2EC2" w:rsidRPr="005E2EC2" w:rsidTr="005F4B58">
        <w:trPr>
          <w:trHeight w:val="435"/>
        </w:trPr>
        <w:tc>
          <w:tcPr>
            <w:tcW w:w="440" w:type="dxa"/>
            <w:tcBorders>
              <w:top w:val="nil"/>
              <w:left w:val="single" w:sz="4" w:space="0" w:color="auto"/>
              <w:bottom w:val="single" w:sz="4" w:space="0" w:color="auto"/>
              <w:right w:val="single" w:sz="4" w:space="0" w:color="auto"/>
            </w:tcBorders>
            <w:shd w:val="clear" w:color="auto" w:fill="auto"/>
            <w:vAlign w:val="center"/>
            <w:hideMark/>
          </w:tcPr>
          <w:p w:rsidR="005E2EC2" w:rsidRPr="005E2EC2" w:rsidRDefault="005E2EC2" w:rsidP="005E2EC2">
            <w:pPr>
              <w:spacing w:after="0" w:line="240" w:lineRule="auto"/>
              <w:jc w:val="center"/>
              <w:rPr>
                <w:rFonts w:ascii="Times New Roman" w:hAnsi="Times New Roman"/>
                <w:sz w:val="24"/>
                <w:szCs w:val="24"/>
              </w:rPr>
            </w:pPr>
            <w:r w:rsidRPr="005E2EC2">
              <w:rPr>
                <w:rFonts w:ascii="Times New Roman" w:hAnsi="Times New Roman"/>
                <w:sz w:val="24"/>
                <w:szCs w:val="24"/>
              </w:rPr>
              <w:t> </w:t>
            </w:r>
          </w:p>
        </w:tc>
        <w:tc>
          <w:tcPr>
            <w:tcW w:w="5240" w:type="dxa"/>
            <w:tcBorders>
              <w:top w:val="nil"/>
              <w:left w:val="nil"/>
              <w:bottom w:val="single" w:sz="4" w:space="0" w:color="auto"/>
              <w:right w:val="single" w:sz="4" w:space="0" w:color="auto"/>
            </w:tcBorders>
            <w:shd w:val="clear" w:color="auto" w:fill="auto"/>
            <w:noWrap/>
            <w:vAlign w:val="bottom"/>
            <w:hideMark/>
          </w:tcPr>
          <w:p w:rsidR="005E2EC2" w:rsidRPr="005E2EC2" w:rsidRDefault="005E2EC2" w:rsidP="005E2EC2">
            <w:pPr>
              <w:spacing w:after="0" w:line="240" w:lineRule="auto"/>
              <w:rPr>
                <w:rFonts w:ascii="Times New Roman" w:hAnsi="Times New Roman"/>
                <w:sz w:val="24"/>
                <w:szCs w:val="24"/>
              </w:rPr>
            </w:pPr>
            <w:r w:rsidRPr="005E2EC2">
              <w:rPr>
                <w:rFonts w:ascii="Times New Roman" w:hAnsi="Times New Roman"/>
                <w:sz w:val="24"/>
                <w:szCs w:val="24"/>
              </w:rPr>
              <w:t>итого</w:t>
            </w:r>
          </w:p>
        </w:tc>
        <w:tc>
          <w:tcPr>
            <w:tcW w:w="1860" w:type="dxa"/>
            <w:tcBorders>
              <w:top w:val="nil"/>
              <w:left w:val="nil"/>
              <w:bottom w:val="single" w:sz="4" w:space="0" w:color="auto"/>
              <w:right w:val="single" w:sz="4" w:space="0" w:color="auto"/>
            </w:tcBorders>
            <w:shd w:val="clear" w:color="auto" w:fill="auto"/>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0,00</w:t>
            </w:r>
          </w:p>
        </w:tc>
        <w:tc>
          <w:tcPr>
            <w:tcW w:w="1720" w:type="dxa"/>
            <w:tcBorders>
              <w:top w:val="nil"/>
              <w:left w:val="nil"/>
              <w:bottom w:val="single" w:sz="4" w:space="0" w:color="auto"/>
              <w:right w:val="single" w:sz="4" w:space="0" w:color="auto"/>
            </w:tcBorders>
            <w:shd w:val="clear" w:color="auto" w:fill="auto"/>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0,00</w:t>
            </w:r>
          </w:p>
        </w:tc>
        <w:tc>
          <w:tcPr>
            <w:tcW w:w="1700" w:type="dxa"/>
            <w:tcBorders>
              <w:top w:val="nil"/>
              <w:left w:val="nil"/>
              <w:bottom w:val="single" w:sz="4" w:space="0" w:color="auto"/>
              <w:right w:val="single" w:sz="4" w:space="0" w:color="auto"/>
            </w:tcBorders>
            <w:shd w:val="clear" w:color="auto" w:fill="auto"/>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0,00</w:t>
            </w:r>
          </w:p>
        </w:tc>
        <w:tc>
          <w:tcPr>
            <w:tcW w:w="1690" w:type="dxa"/>
            <w:tcBorders>
              <w:top w:val="nil"/>
              <w:left w:val="nil"/>
              <w:bottom w:val="single" w:sz="4" w:space="0" w:color="auto"/>
              <w:right w:val="single" w:sz="4" w:space="0" w:color="auto"/>
            </w:tcBorders>
            <w:shd w:val="clear" w:color="auto" w:fill="auto"/>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0,00</w:t>
            </w:r>
          </w:p>
        </w:tc>
        <w:tc>
          <w:tcPr>
            <w:tcW w:w="1527" w:type="dxa"/>
            <w:tcBorders>
              <w:top w:val="nil"/>
              <w:left w:val="nil"/>
              <w:bottom w:val="single" w:sz="4" w:space="0" w:color="auto"/>
              <w:right w:val="single" w:sz="4" w:space="0" w:color="auto"/>
            </w:tcBorders>
            <w:shd w:val="clear" w:color="auto" w:fill="auto"/>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 </w:t>
            </w:r>
          </w:p>
        </w:tc>
        <w:tc>
          <w:tcPr>
            <w:tcW w:w="1112" w:type="dxa"/>
            <w:tcBorders>
              <w:top w:val="nil"/>
              <w:left w:val="nil"/>
              <w:bottom w:val="single" w:sz="4" w:space="0" w:color="auto"/>
              <w:right w:val="single" w:sz="4" w:space="0" w:color="auto"/>
            </w:tcBorders>
            <w:shd w:val="clear" w:color="auto" w:fill="auto"/>
            <w:vAlign w:val="center"/>
            <w:hideMark/>
          </w:tcPr>
          <w:p w:rsidR="005E2EC2" w:rsidRPr="005E2EC2" w:rsidRDefault="005E2EC2" w:rsidP="005E2EC2">
            <w:pPr>
              <w:spacing w:after="0" w:line="240" w:lineRule="auto"/>
              <w:jc w:val="right"/>
              <w:rPr>
                <w:rFonts w:ascii="Times New Roman" w:hAnsi="Times New Roman"/>
                <w:sz w:val="24"/>
                <w:szCs w:val="24"/>
              </w:rPr>
            </w:pPr>
            <w:r w:rsidRPr="005E2EC2">
              <w:rPr>
                <w:rFonts w:ascii="Times New Roman" w:hAnsi="Times New Roman"/>
                <w:sz w:val="24"/>
                <w:szCs w:val="24"/>
              </w:rPr>
              <w:t>0,00</w:t>
            </w:r>
          </w:p>
        </w:tc>
      </w:tr>
    </w:tbl>
    <w:p w:rsidR="002C3303" w:rsidRDefault="002C3303" w:rsidP="00F121BC"/>
    <w:p w:rsidR="002C3303" w:rsidRDefault="002C3303" w:rsidP="00F121BC"/>
    <w:p w:rsidR="005F4B58" w:rsidRDefault="005F4B58" w:rsidP="00F121BC"/>
    <w:p w:rsidR="005F4B58" w:rsidRDefault="005F4B58" w:rsidP="00F121BC"/>
    <w:p w:rsidR="005F4B58" w:rsidRDefault="005F4B58" w:rsidP="00F121BC"/>
    <w:p w:rsidR="005F4B58" w:rsidRDefault="005F4B58" w:rsidP="00F121BC"/>
    <w:p w:rsidR="005F4B58" w:rsidRDefault="005F4B58" w:rsidP="00F121BC"/>
    <w:p w:rsidR="005F4B58" w:rsidRDefault="005F4B58" w:rsidP="00F121BC"/>
    <w:p w:rsidR="005F4B58" w:rsidRDefault="005F4B58" w:rsidP="00F121BC"/>
    <w:p w:rsidR="005F4B58" w:rsidRDefault="005F4B58" w:rsidP="00F121BC"/>
    <w:p w:rsidR="005F4B58" w:rsidRDefault="005F4B58" w:rsidP="00F121BC"/>
    <w:p w:rsidR="005F4B58" w:rsidRDefault="005F4B58" w:rsidP="00F121BC"/>
    <w:p w:rsidR="005F4B58" w:rsidRDefault="005F4B58" w:rsidP="00F121BC"/>
    <w:p w:rsidR="005F4B58" w:rsidRDefault="005F4B58" w:rsidP="00F121BC"/>
    <w:p w:rsidR="005F4B58" w:rsidRDefault="005F4B58" w:rsidP="00F121BC"/>
    <w:p w:rsidR="005F4B58" w:rsidRDefault="005F4B58" w:rsidP="00F121BC"/>
    <w:p w:rsidR="005E2EC2" w:rsidRPr="00E4557C" w:rsidRDefault="005E2EC2" w:rsidP="005E2EC2">
      <w:pPr>
        <w:autoSpaceDE w:val="0"/>
        <w:autoSpaceDN w:val="0"/>
        <w:adjustRightInd w:val="0"/>
        <w:spacing w:after="0" w:line="240" w:lineRule="auto"/>
        <w:jc w:val="right"/>
        <w:outlineLvl w:val="0"/>
        <w:rPr>
          <w:rFonts w:ascii="Times New Roman" w:hAnsi="Times New Roman"/>
        </w:rPr>
      </w:pPr>
      <w:r>
        <w:rPr>
          <w:rFonts w:ascii="Times New Roman" w:hAnsi="Times New Roman"/>
        </w:rPr>
        <w:lastRenderedPageBreak/>
        <w:t>Приложение 9</w:t>
      </w:r>
    </w:p>
    <w:p w:rsidR="005E2EC2" w:rsidRPr="00B323C1" w:rsidRDefault="005E2EC2" w:rsidP="005F4B58">
      <w:pPr>
        <w:tabs>
          <w:tab w:val="left" w:pos="8070"/>
        </w:tabs>
        <w:spacing w:after="0"/>
        <w:jc w:val="right"/>
        <w:rPr>
          <w:rFonts w:ascii="Times New Roman" w:hAnsi="Times New Roman"/>
        </w:rPr>
      </w:pPr>
      <w:r w:rsidRPr="00B323C1">
        <w:rPr>
          <w:rFonts w:ascii="Times New Roman" w:hAnsi="Times New Roman"/>
        </w:rPr>
        <w:t xml:space="preserve">к решению сессии Совета депутатов </w:t>
      </w:r>
    </w:p>
    <w:p w:rsidR="005E2EC2" w:rsidRPr="00B323C1" w:rsidRDefault="005E2EC2" w:rsidP="005F4B58">
      <w:pPr>
        <w:tabs>
          <w:tab w:val="left" w:pos="8070"/>
        </w:tabs>
        <w:spacing w:after="0"/>
        <w:jc w:val="right"/>
        <w:rPr>
          <w:rFonts w:ascii="Times New Roman" w:hAnsi="Times New Roman"/>
        </w:rPr>
      </w:pPr>
      <w:r w:rsidRPr="00B323C1">
        <w:rPr>
          <w:rFonts w:ascii="Times New Roman" w:hAnsi="Times New Roman"/>
        </w:rPr>
        <w:t>Тартасского сельсовета</w:t>
      </w:r>
    </w:p>
    <w:p w:rsidR="005E2EC2" w:rsidRPr="00B323C1" w:rsidRDefault="005E2EC2" w:rsidP="005F4B58">
      <w:pPr>
        <w:tabs>
          <w:tab w:val="left" w:pos="8070"/>
        </w:tabs>
        <w:spacing w:after="0"/>
        <w:jc w:val="right"/>
        <w:rPr>
          <w:rFonts w:ascii="Times New Roman" w:hAnsi="Times New Roman"/>
        </w:rPr>
      </w:pPr>
      <w:r w:rsidRPr="00B323C1">
        <w:rPr>
          <w:rFonts w:ascii="Times New Roman" w:hAnsi="Times New Roman"/>
        </w:rPr>
        <w:t xml:space="preserve">Венгеровского района </w:t>
      </w:r>
    </w:p>
    <w:p w:rsidR="005E2EC2" w:rsidRPr="00B323C1" w:rsidRDefault="005E2EC2" w:rsidP="005F4B58">
      <w:pPr>
        <w:tabs>
          <w:tab w:val="left" w:pos="8070"/>
        </w:tabs>
        <w:spacing w:after="0"/>
        <w:jc w:val="right"/>
        <w:rPr>
          <w:rFonts w:ascii="Times New Roman" w:hAnsi="Times New Roman"/>
        </w:rPr>
      </w:pPr>
      <w:r w:rsidRPr="00B323C1">
        <w:rPr>
          <w:rFonts w:ascii="Times New Roman" w:hAnsi="Times New Roman"/>
        </w:rPr>
        <w:t xml:space="preserve">Новосибирской области </w:t>
      </w:r>
    </w:p>
    <w:p w:rsidR="005E2EC2" w:rsidRPr="00B323C1" w:rsidRDefault="005E2EC2" w:rsidP="005F4B58">
      <w:pPr>
        <w:spacing w:after="0"/>
        <w:jc w:val="right"/>
        <w:rPr>
          <w:rFonts w:ascii="Times New Roman" w:hAnsi="Times New Roman"/>
        </w:rPr>
      </w:pPr>
      <w:r>
        <w:rPr>
          <w:rFonts w:ascii="Times New Roman" w:hAnsi="Times New Roman"/>
        </w:rPr>
        <w:t>№ 41от 26.12.2023</w:t>
      </w:r>
      <w:r w:rsidRPr="00B323C1">
        <w:rPr>
          <w:rFonts w:ascii="Times New Roman" w:hAnsi="Times New Roman"/>
        </w:rPr>
        <w:t>г</w:t>
      </w:r>
    </w:p>
    <w:p w:rsidR="005E2EC2" w:rsidRPr="00433F13" w:rsidRDefault="005E2EC2" w:rsidP="005E2EC2">
      <w:pPr>
        <w:autoSpaceDE w:val="0"/>
        <w:autoSpaceDN w:val="0"/>
        <w:adjustRightInd w:val="0"/>
        <w:spacing w:after="0" w:line="240" w:lineRule="auto"/>
        <w:ind w:firstLine="540"/>
        <w:jc w:val="both"/>
        <w:rPr>
          <w:rFonts w:ascii="Times New Roman" w:hAnsi="Times New Roman"/>
        </w:rPr>
      </w:pPr>
    </w:p>
    <w:p w:rsidR="005E2EC2" w:rsidRPr="003C7B40" w:rsidRDefault="005E2EC2" w:rsidP="005E2EC2">
      <w:pPr>
        <w:autoSpaceDE w:val="0"/>
        <w:autoSpaceDN w:val="0"/>
        <w:adjustRightInd w:val="0"/>
        <w:spacing w:after="0" w:line="240" w:lineRule="auto"/>
        <w:jc w:val="center"/>
        <w:rPr>
          <w:rFonts w:ascii="Times New Roman" w:hAnsi="Times New Roman"/>
          <w:bCs/>
        </w:rPr>
      </w:pPr>
      <w:r w:rsidRPr="003C7B40">
        <w:rPr>
          <w:rFonts w:ascii="Times New Roman" w:hAnsi="Times New Roman"/>
          <w:bCs/>
        </w:rPr>
        <w:t xml:space="preserve">ПРОГРАММА МУНИЦИПАЛЬНЫХ ГАРАНТИЙ </w:t>
      </w:r>
      <w:r>
        <w:rPr>
          <w:rFonts w:ascii="Times New Roman" w:hAnsi="Times New Roman"/>
          <w:bCs/>
        </w:rPr>
        <w:t>ТАРТАССКОГО СЕЛЬСОВЕТА ВЕНГЕРОВСКОГО РАЙОНА НОВОСИБИРСКОЙ ОБЛАСТИ</w:t>
      </w:r>
    </w:p>
    <w:p w:rsidR="005E2EC2" w:rsidRPr="003C7B40" w:rsidRDefault="005E2EC2" w:rsidP="005E2EC2">
      <w:pPr>
        <w:autoSpaceDE w:val="0"/>
        <w:autoSpaceDN w:val="0"/>
        <w:adjustRightInd w:val="0"/>
        <w:spacing w:after="0" w:line="240" w:lineRule="auto"/>
        <w:jc w:val="center"/>
        <w:rPr>
          <w:rFonts w:ascii="Times New Roman" w:hAnsi="Times New Roman"/>
          <w:bCs/>
        </w:rPr>
      </w:pPr>
      <w:r w:rsidRPr="003C7B40">
        <w:rPr>
          <w:rFonts w:ascii="Times New Roman" w:hAnsi="Times New Roman"/>
          <w:bCs/>
        </w:rPr>
        <w:t>В ВАЛЮТЕ</w:t>
      </w:r>
      <w:r>
        <w:rPr>
          <w:rFonts w:ascii="Times New Roman" w:hAnsi="Times New Roman"/>
          <w:bCs/>
        </w:rPr>
        <w:t xml:space="preserve"> РОССИЙСКОЙ ФЕДЕРАЦИИ НА 2024</w:t>
      </w:r>
      <w:r w:rsidRPr="003C7B40">
        <w:rPr>
          <w:rFonts w:ascii="Times New Roman" w:hAnsi="Times New Roman"/>
          <w:bCs/>
        </w:rPr>
        <w:t xml:space="preserve"> ГОД И ПЛАНОВЫЙ ПЕРИОД </w:t>
      </w:r>
      <w:r>
        <w:rPr>
          <w:rFonts w:ascii="Times New Roman" w:hAnsi="Times New Roman"/>
          <w:bCs/>
        </w:rPr>
        <w:t>2025</w:t>
      </w:r>
      <w:r w:rsidRPr="003C7B40">
        <w:rPr>
          <w:rFonts w:ascii="Times New Roman" w:hAnsi="Times New Roman"/>
          <w:bCs/>
        </w:rPr>
        <w:t xml:space="preserve"> И </w:t>
      </w:r>
      <w:r>
        <w:rPr>
          <w:rFonts w:ascii="Times New Roman" w:hAnsi="Times New Roman"/>
          <w:bCs/>
        </w:rPr>
        <w:t>2026</w:t>
      </w:r>
      <w:r w:rsidRPr="003C7B40">
        <w:rPr>
          <w:rFonts w:ascii="Times New Roman" w:hAnsi="Times New Roman"/>
          <w:bCs/>
        </w:rPr>
        <w:t xml:space="preserve"> ГОДОВ</w:t>
      </w:r>
    </w:p>
    <w:p w:rsidR="005E2EC2" w:rsidRDefault="005E2EC2" w:rsidP="005E2EC2">
      <w:pPr>
        <w:autoSpaceDE w:val="0"/>
        <w:autoSpaceDN w:val="0"/>
        <w:adjustRightInd w:val="0"/>
        <w:spacing w:after="0" w:line="240" w:lineRule="auto"/>
        <w:ind w:firstLine="540"/>
        <w:jc w:val="both"/>
        <w:rPr>
          <w:rFonts w:ascii="Times New Roman" w:hAnsi="Times New Roman"/>
        </w:rPr>
      </w:pPr>
    </w:p>
    <w:p w:rsidR="005E2EC2" w:rsidRPr="00E4557C" w:rsidRDefault="005E2EC2" w:rsidP="005E2EC2">
      <w:pPr>
        <w:autoSpaceDE w:val="0"/>
        <w:autoSpaceDN w:val="0"/>
        <w:adjustRightInd w:val="0"/>
        <w:spacing w:after="0" w:line="240" w:lineRule="auto"/>
        <w:ind w:firstLine="540"/>
        <w:jc w:val="both"/>
        <w:rPr>
          <w:rFonts w:ascii="Times New Roman" w:hAnsi="Times New Roman"/>
        </w:rPr>
      </w:pPr>
      <w:r>
        <w:rPr>
          <w:rFonts w:ascii="Times New Roman" w:hAnsi="Times New Roman"/>
        </w:rPr>
        <w:t>Раздел1. Перечень подлежащих предоставлению муниципальных гарантий Тартасского сельсовета Венгеровского района Новосибирской области</w:t>
      </w:r>
      <w:r>
        <w:rPr>
          <w:rFonts w:ascii="Times New Roman" w:hAnsi="Times New Roman"/>
          <w:i/>
        </w:rPr>
        <w:t xml:space="preserve"> </w:t>
      </w:r>
      <w:r w:rsidRPr="000B379F">
        <w:rPr>
          <w:rFonts w:ascii="Times New Roman" w:hAnsi="Times New Roman"/>
        </w:rPr>
        <w:t xml:space="preserve">в </w:t>
      </w:r>
      <w:r>
        <w:rPr>
          <w:rFonts w:ascii="Times New Roman" w:hAnsi="Times New Roman"/>
        </w:rPr>
        <w:t>2023</w:t>
      </w:r>
      <w:r w:rsidRPr="000B379F">
        <w:rPr>
          <w:rFonts w:ascii="Times New Roman" w:hAnsi="Times New Roman"/>
        </w:rPr>
        <w:t xml:space="preserve"> </w:t>
      </w:r>
      <w:r>
        <w:rPr>
          <w:rFonts w:ascii="Times New Roman" w:hAnsi="Times New Roman"/>
        </w:rPr>
        <w:t>году и в плановом периоде 2024-2026 годов</w:t>
      </w:r>
    </w:p>
    <w:p w:rsidR="005E2EC2" w:rsidRPr="00433F13" w:rsidRDefault="005E2EC2" w:rsidP="005E2EC2">
      <w:pPr>
        <w:autoSpaceDE w:val="0"/>
        <w:autoSpaceDN w:val="0"/>
        <w:adjustRightInd w:val="0"/>
        <w:spacing w:after="0" w:line="240" w:lineRule="auto"/>
        <w:ind w:firstLine="540"/>
        <w:jc w:val="center"/>
        <w:rPr>
          <w:rFonts w:ascii="Times New Roman" w:hAnsi="Times New Roman"/>
        </w:rPr>
      </w:pPr>
    </w:p>
    <w:tbl>
      <w:tblPr>
        <w:tblW w:w="14567" w:type="dxa"/>
        <w:tblInd w:w="-5" w:type="dxa"/>
        <w:tblLayout w:type="fixed"/>
        <w:tblCellMar>
          <w:top w:w="102" w:type="dxa"/>
          <w:left w:w="62" w:type="dxa"/>
          <w:bottom w:w="102" w:type="dxa"/>
          <w:right w:w="62" w:type="dxa"/>
        </w:tblCellMar>
        <w:tblLook w:val="0000" w:firstRow="0" w:lastRow="0" w:firstColumn="0" w:lastColumn="0" w:noHBand="0" w:noVBand="0"/>
      </w:tblPr>
      <w:tblGrid>
        <w:gridCol w:w="392"/>
        <w:gridCol w:w="1123"/>
        <w:gridCol w:w="2139"/>
        <w:gridCol w:w="713"/>
        <w:gridCol w:w="713"/>
        <w:gridCol w:w="713"/>
        <w:gridCol w:w="1929"/>
        <w:gridCol w:w="2410"/>
        <w:gridCol w:w="2551"/>
        <w:gridCol w:w="1884"/>
      </w:tblGrid>
      <w:tr w:rsidR="005E2EC2" w:rsidRPr="00233291" w:rsidTr="001A545F">
        <w:trPr>
          <w:trHeight w:val="322"/>
        </w:trPr>
        <w:tc>
          <w:tcPr>
            <w:tcW w:w="392" w:type="dxa"/>
            <w:vMerge w:val="restart"/>
            <w:tcBorders>
              <w:top w:val="single" w:sz="4" w:space="0" w:color="auto"/>
              <w:left w:val="single" w:sz="4" w:space="0" w:color="auto"/>
              <w:right w:val="single" w:sz="4" w:space="0" w:color="auto"/>
            </w:tcBorders>
            <w:vAlign w:val="center"/>
          </w:tcPr>
          <w:p w:rsidR="005E2EC2" w:rsidRPr="00233291" w:rsidRDefault="005E2EC2" w:rsidP="001A545F">
            <w:pPr>
              <w:autoSpaceDE w:val="0"/>
              <w:autoSpaceDN w:val="0"/>
              <w:adjustRightInd w:val="0"/>
              <w:spacing w:after="0" w:line="240" w:lineRule="auto"/>
              <w:jc w:val="center"/>
              <w:rPr>
                <w:rFonts w:ascii="Times New Roman" w:hAnsi="Times New Roman"/>
              </w:rPr>
            </w:pPr>
            <w:r w:rsidRPr="00233291">
              <w:rPr>
                <w:rFonts w:ascii="Times New Roman" w:hAnsi="Times New Roman"/>
              </w:rPr>
              <w:t>N п/п</w:t>
            </w:r>
          </w:p>
        </w:tc>
        <w:tc>
          <w:tcPr>
            <w:tcW w:w="1123" w:type="dxa"/>
            <w:vMerge w:val="restart"/>
            <w:tcBorders>
              <w:top w:val="single" w:sz="4" w:space="0" w:color="auto"/>
              <w:left w:val="single" w:sz="4" w:space="0" w:color="auto"/>
              <w:right w:val="single" w:sz="4" w:space="0" w:color="auto"/>
            </w:tcBorders>
            <w:vAlign w:val="center"/>
          </w:tcPr>
          <w:p w:rsidR="005E2EC2" w:rsidRPr="00233291" w:rsidRDefault="005E2EC2" w:rsidP="001A545F">
            <w:pPr>
              <w:autoSpaceDE w:val="0"/>
              <w:autoSpaceDN w:val="0"/>
              <w:adjustRightInd w:val="0"/>
              <w:spacing w:after="0" w:line="240" w:lineRule="auto"/>
              <w:jc w:val="center"/>
              <w:rPr>
                <w:rFonts w:ascii="Times New Roman" w:hAnsi="Times New Roman"/>
              </w:rPr>
            </w:pPr>
            <w:r w:rsidRPr="00233291">
              <w:rPr>
                <w:rFonts w:ascii="Times New Roman" w:hAnsi="Times New Roman"/>
              </w:rPr>
              <w:t>Направление (цель) гарантирования</w:t>
            </w:r>
          </w:p>
        </w:tc>
        <w:tc>
          <w:tcPr>
            <w:tcW w:w="2139" w:type="dxa"/>
            <w:vMerge w:val="restart"/>
            <w:tcBorders>
              <w:top w:val="single" w:sz="4" w:space="0" w:color="auto"/>
              <w:left w:val="single" w:sz="4" w:space="0" w:color="auto"/>
              <w:right w:val="single" w:sz="4" w:space="0" w:color="auto"/>
            </w:tcBorders>
          </w:tcPr>
          <w:p w:rsidR="005E2EC2" w:rsidRPr="00233291" w:rsidRDefault="005E2EC2" w:rsidP="001A545F">
            <w:pPr>
              <w:autoSpaceDE w:val="0"/>
              <w:autoSpaceDN w:val="0"/>
              <w:adjustRightInd w:val="0"/>
              <w:spacing w:after="0" w:line="240" w:lineRule="auto"/>
              <w:jc w:val="center"/>
              <w:rPr>
                <w:rFonts w:ascii="Times New Roman" w:hAnsi="Times New Roman"/>
              </w:rPr>
            </w:pPr>
            <w:r w:rsidRPr="00233291">
              <w:rPr>
                <w:rFonts w:ascii="Times New Roman" w:hAnsi="Times New Roman"/>
              </w:rPr>
              <w:t>Категория принципалов</w:t>
            </w:r>
          </w:p>
        </w:tc>
        <w:tc>
          <w:tcPr>
            <w:tcW w:w="2139" w:type="dxa"/>
            <w:gridSpan w:val="3"/>
            <w:vMerge w:val="restart"/>
            <w:tcBorders>
              <w:top w:val="single" w:sz="4" w:space="0" w:color="auto"/>
              <w:left w:val="single" w:sz="4" w:space="0" w:color="auto"/>
              <w:right w:val="single" w:sz="4" w:space="0" w:color="auto"/>
            </w:tcBorders>
            <w:vAlign w:val="center"/>
          </w:tcPr>
          <w:p w:rsidR="005E2EC2" w:rsidRPr="00233291" w:rsidRDefault="005E2EC2" w:rsidP="001A545F">
            <w:pPr>
              <w:autoSpaceDE w:val="0"/>
              <w:autoSpaceDN w:val="0"/>
              <w:adjustRightInd w:val="0"/>
              <w:spacing w:after="0" w:line="240" w:lineRule="auto"/>
              <w:jc w:val="center"/>
              <w:rPr>
                <w:rFonts w:ascii="Times New Roman" w:hAnsi="Times New Roman"/>
              </w:rPr>
            </w:pPr>
            <w:r w:rsidRPr="00233291">
              <w:rPr>
                <w:rFonts w:ascii="Times New Roman" w:hAnsi="Times New Roman"/>
              </w:rPr>
              <w:t xml:space="preserve">объем гарантий, </w:t>
            </w:r>
            <w:r>
              <w:rPr>
                <w:rFonts w:ascii="Times New Roman" w:hAnsi="Times New Roman"/>
              </w:rPr>
              <w:t xml:space="preserve">тыс. </w:t>
            </w:r>
            <w:r w:rsidRPr="00233291">
              <w:rPr>
                <w:rFonts w:ascii="Times New Roman" w:hAnsi="Times New Roman"/>
              </w:rPr>
              <w:t>рублей</w:t>
            </w:r>
          </w:p>
        </w:tc>
        <w:tc>
          <w:tcPr>
            <w:tcW w:w="8774" w:type="dxa"/>
            <w:gridSpan w:val="4"/>
            <w:tcBorders>
              <w:top w:val="single" w:sz="4" w:space="0" w:color="auto"/>
              <w:left w:val="single" w:sz="4" w:space="0" w:color="auto"/>
              <w:right w:val="single" w:sz="4" w:space="0" w:color="auto"/>
            </w:tcBorders>
            <w:vAlign w:val="center"/>
          </w:tcPr>
          <w:p w:rsidR="005E2EC2" w:rsidRPr="00233291" w:rsidRDefault="005E2EC2" w:rsidP="001A545F">
            <w:pPr>
              <w:autoSpaceDE w:val="0"/>
              <w:autoSpaceDN w:val="0"/>
              <w:adjustRightInd w:val="0"/>
              <w:spacing w:after="0" w:line="240" w:lineRule="auto"/>
              <w:jc w:val="center"/>
              <w:rPr>
                <w:rFonts w:ascii="Times New Roman" w:hAnsi="Times New Roman"/>
              </w:rPr>
            </w:pPr>
            <w:r w:rsidRPr="00233291">
              <w:rPr>
                <w:rFonts w:ascii="Times New Roman" w:hAnsi="Times New Roman"/>
              </w:rPr>
              <w:t>Условия предоставления гарантий</w:t>
            </w:r>
          </w:p>
        </w:tc>
      </w:tr>
      <w:tr w:rsidR="005E2EC2" w:rsidRPr="00233291" w:rsidTr="001A545F">
        <w:trPr>
          <w:trHeight w:val="273"/>
        </w:trPr>
        <w:tc>
          <w:tcPr>
            <w:tcW w:w="392" w:type="dxa"/>
            <w:vMerge/>
            <w:tcBorders>
              <w:left w:val="single" w:sz="4" w:space="0" w:color="auto"/>
              <w:right w:val="single" w:sz="4" w:space="0" w:color="auto"/>
            </w:tcBorders>
            <w:vAlign w:val="center"/>
          </w:tcPr>
          <w:p w:rsidR="005E2EC2" w:rsidRPr="00233291" w:rsidRDefault="005E2EC2" w:rsidP="001A545F">
            <w:pPr>
              <w:autoSpaceDE w:val="0"/>
              <w:autoSpaceDN w:val="0"/>
              <w:adjustRightInd w:val="0"/>
              <w:spacing w:after="0" w:line="240" w:lineRule="auto"/>
              <w:jc w:val="center"/>
              <w:rPr>
                <w:rFonts w:ascii="Times New Roman" w:hAnsi="Times New Roman"/>
              </w:rPr>
            </w:pPr>
          </w:p>
        </w:tc>
        <w:tc>
          <w:tcPr>
            <w:tcW w:w="1123" w:type="dxa"/>
            <w:vMerge/>
            <w:tcBorders>
              <w:left w:val="single" w:sz="4" w:space="0" w:color="auto"/>
              <w:right w:val="single" w:sz="4" w:space="0" w:color="auto"/>
            </w:tcBorders>
            <w:vAlign w:val="center"/>
          </w:tcPr>
          <w:p w:rsidR="005E2EC2" w:rsidRPr="00233291" w:rsidRDefault="005E2EC2" w:rsidP="001A545F">
            <w:pPr>
              <w:autoSpaceDE w:val="0"/>
              <w:autoSpaceDN w:val="0"/>
              <w:adjustRightInd w:val="0"/>
              <w:spacing w:after="0" w:line="240" w:lineRule="auto"/>
              <w:jc w:val="center"/>
              <w:rPr>
                <w:rFonts w:ascii="Times New Roman" w:hAnsi="Times New Roman"/>
              </w:rPr>
            </w:pPr>
          </w:p>
        </w:tc>
        <w:tc>
          <w:tcPr>
            <w:tcW w:w="2139" w:type="dxa"/>
            <w:vMerge/>
            <w:tcBorders>
              <w:left w:val="single" w:sz="4" w:space="0" w:color="auto"/>
              <w:right w:val="single" w:sz="4" w:space="0" w:color="auto"/>
            </w:tcBorders>
          </w:tcPr>
          <w:p w:rsidR="005E2EC2" w:rsidRPr="00233291" w:rsidRDefault="005E2EC2" w:rsidP="001A545F">
            <w:pPr>
              <w:autoSpaceDE w:val="0"/>
              <w:autoSpaceDN w:val="0"/>
              <w:adjustRightInd w:val="0"/>
              <w:spacing w:after="0" w:line="240" w:lineRule="auto"/>
              <w:jc w:val="center"/>
              <w:rPr>
                <w:rFonts w:ascii="Times New Roman" w:hAnsi="Times New Roman"/>
              </w:rPr>
            </w:pPr>
          </w:p>
        </w:tc>
        <w:tc>
          <w:tcPr>
            <w:tcW w:w="2139" w:type="dxa"/>
            <w:gridSpan w:val="3"/>
            <w:vMerge/>
            <w:tcBorders>
              <w:left w:val="single" w:sz="4" w:space="0" w:color="auto"/>
              <w:bottom w:val="single" w:sz="4" w:space="0" w:color="auto"/>
              <w:right w:val="single" w:sz="4" w:space="0" w:color="auto"/>
            </w:tcBorders>
            <w:vAlign w:val="center"/>
          </w:tcPr>
          <w:p w:rsidR="005E2EC2" w:rsidRPr="00233291" w:rsidRDefault="005E2EC2" w:rsidP="001A545F">
            <w:pPr>
              <w:autoSpaceDE w:val="0"/>
              <w:autoSpaceDN w:val="0"/>
              <w:adjustRightInd w:val="0"/>
              <w:spacing w:after="0" w:line="240" w:lineRule="auto"/>
              <w:jc w:val="center"/>
              <w:rPr>
                <w:rFonts w:ascii="Times New Roman" w:hAnsi="Times New Roman"/>
              </w:rPr>
            </w:pPr>
          </w:p>
        </w:tc>
        <w:tc>
          <w:tcPr>
            <w:tcW w:w="1929" w:type="dxa"/>
            <w:vMerge w:val="restart"/>
            <w:tcBorders>
              <w:top w:val="single" w:sz="4" w:space="0" w:color="auto"/>
              <w:left w:val="single" w:sz="4" w:space="0" w:color="auto"/>
              <w:right w:val="single" w:sz="4" w:space="0" w:color="auto"/>
            </w:tcBorders>
            <w:vAlign w:val="center"/>
          </w:tcPr>
          <w:p w:rsidR="005E2EC2" w:rsidRPr="00233291" w:rsidRDefault="005E2EC2" w:rsidP="001A545F">
            <w:pPr>
              <w:autoSpaceDE w:val="0"/>
              <w:autoSpaceDN w:val="0"/>
              <w:adjustRightInd w:val="0"/>
              <w:spacing w:after="0" w:line="240" w:lineRule="auto"/>
              <w:jc w:val="center"/>
              <w:rPr>
                <w:rFonts w:ascii="Times New Roman" w:hAnsi="Times New Roman"/>
              </w:rPr>
            </w:pPr>
            <w:r w:rsidRPr="00233291">
              <w:rPr>
                <w:rFonts w:ascii="Times New Roman" w:hAnsi="Times New Roman"/>
              </w:rPr>
              <w:t>Наличие права регрессного требования</w:t>
            </w:r>
          </w:p>
        </w:tc>
        <w:tc>
          <w:tcPr>
            <w:tcW w:w="2410" w:type="dxa"/>
            <w:vMerge w:val="restart"/>
            <w:tcBorders>
              <w:top w:val="single" w:sz="4" w:space="0" w:color="auto"/>
              <w:left w:val="single" w:sz="4" w:space="0" w:color="auto"/>
              <w:right w:val="single" w:sz="4" w:space="0" w:color="auto"/>
            </w:tcBorders>
            <w:vAlign w:val="center"/>
          </w:tcPr>
          <w:p w:rsidR="005E2EC2" w:rsidRPr="00233291" w:rsidRDefault="005E2EC2" w:rsidP="001A545F">
            <w:pPr>
              <w:autoSpaceDE w:val="0"/>
              <w:autoSpaceDN w:val="0"/>
              <w:adjustRightInd w:val="0"/>
              <w:spacing w:after="0" w:line="240" w:lineRule="auto"/>
              <w:jc w:val="center"/>
              <w:rPr>
                <w:rFonts w:ascii="Times New Roman" w:hAnsi="Times New Roman"/>
              </w:rPr>
            </w:pPr>
            <w:r w:rsidRPr="00233291">
              <w:rPr>
                <w:rFonts w:ascii="Times New Roman" w:hAnsi="Times New Roman"/>
              </w:rPr>
              <w:t>Анализ финансового состояния принципала перед гарантом</w:t>
            </w:r>
          </w:p>
        </w:tc>
        <w:tc>
          <w:tcPr>
            <w:tcW w:w="2551" w:type="dxa"/>
            <w:vMerge w:val="restart"/>
            <w:tcBorders>
              <w:top w:val="single" w:sz="4" w:space="0" w:color="auto"/>
              <w:left w:val="single" w:sz="4" w:space="0" w:color="auto"/>
              <w:right w:val="single" w:sz="4" w:space="0" w:color="auto"/>
            </w:tcBorders>
            <w:vAlign w:val="center"/>
          </w:tcPr>
          <w:p w:rsidR="005E2EC2" w:rsidRPr="00233291" w:rsidRDefault="005E2EC2" w:rsidP="001A545F">
            <w:pPr>
              <w:autoSpaceDE w:val="0"/>
              <w:autoSpaceDN w:val="0"/>
              <w:adjustRightInd w:val="0"/>
              <w:spacing w:after="0" w:line="240" w:lineRule="auto"/>
              <w:jc w:val="center"/>
              <w:rPr>
                <w:rFonts w:ascii="Times New Roman" w:hAnsi="Times New Roman"/>
              </w:rPr>
            </w:pPr>
            <w:r w:rsidRPr="00233291">
              <w:rPr>
                <w:rFonts w:ascii="Times New Roman" w:hAnsi="Times New Roman"/>
              </w:rPr>
              <w:t>предоставления обеспечения исполнения обязательств принципала перед гарантом</w:t>
            </w:r>
          </w:p>
        </w:tc>
        <w:tc>
          <w:tcPr>
            <w:tcW w:w="1884" w:type="dxa"/>
            <w:tcBorders>
              <w:top w:val="single" w:sz="4" w:space="0" w:color="auto"/>
              <w:left w:val="single" w:sz="4" w:space="0" w:color="auto"/>
              <w:right w:val="single" w:sz="4" w:space="0" w:color="auto"/>
            </w:tcBorders>
          </w:tcPr>
          <w:p w:rsidR="005E2EC2" w:rsidRPr="00233291" w:rsidRDefault="005E2EC2" w:rsidP="001A545F">
            <w:pPr>
              <w:autoSpaceDE w:val="0"/>
              <w:autoSpaceDN w:val="0"/>
              <w:adjustRightInd w:val="0"/>
              <w:spacing w:after="0" w:line="240" w:lineRule="auto"/>
              <w:jc w:val="center"/>
              <w:rPr>
                <w:rFonts w:ascii="Times New Roman" w:hAnsi="Times New Roman"/>
              </w:rPr>
            </w:pPr>
            <w:r w:rsidRPr="00233291">
              <w:rPr>
                <w:rFonts w:ascii="Times New Roman" w:hAnsi="Times New Roman"/>
              </w:rPr>
              <w:t>Иные условия</w:t>
            </w:r>
          </w:p>
        </w:tc>
      </w:tr>
      <w:tr w:rsidR="005E2EC2" w:rsidRPr="00233291" w:rsidTr="001A545F">
        <w:trPr>
          <w:trHeight w:val="591"/>
        </w:trPr>
        <w:tc>
          <w:tcPr>
            <w:tcW w:w="392" w:type="dxa"/>
            <w:vMerge/>
            <w:tcBorders>
              <w:left w:val="single" w:sz="4" w:space="0" w:color="auto"/>
              <w:bottom w:val="single" w:sz="4" w:space="0" w:color="auto"/>
              <w:right w:val="single" w:sz="4" w:space="0" w:color="auto"/>
            </w:tcBorders>
            <w:vAlign w:val="center"/>
          </w:tcPr>
          <w:p w:rsidR="005E2EC2" w:rsidRPr="00233291" w:rsidRDefault="005E2EC2" w:rsidP="001A545F">
            <w:pPr>
              <w:autoSpaceDE w:val="0"/>
              <w:autoSpaceDN w:val="0"/>
              <w:adjustRightInd w:val="0"/>
              <w:spacing w:after="0" w:line="240" w:lineRule="auto"/>
              <w:jc w:val="center"/>
              <w:rPr>
                <w:rFonts w:ascii="Times New Roman" w:hAnsi="Times New Roman"/>
              </w:rPr>
            </w:pPr>
          </w:p>
        </w:tc>
        <w:tc>
          <w:tcPr>
            <w:tcW w:w="1123" w:type="dxa"/>
            <w:vMerge/>
            <w:tcBorders>
              <w:left w:val="single" w:sz="4" w:space="0" w:color="auto"/>
              <w:bottom w:val="single" w:sz="4" w:space="0" w:color="auto"/>
              <w:right w:val="single" w:sz="4" w:space="0" w:color="auto"/>
            </w:tcBorders>
            <w:vAlign w:val="center"/>
          </w:tcPr>
          <w:p w:rsidR="005E2EC2" w:rsidRPr="00233291" w:rsidRDefault="005E2EC2" w:rsidP="001A545F">
            <w:pPr>
              <w:autoSpaceDE w:val="0"/>
              <w:autoSpaceDN w:val="0"/>
              <w:adjustRightInd w:val="0"/>
              <w:spacing w:after="0" w:line="240" w:lineRule="auto"/>
              <w:jc w:val="center"/>
              <w:rPr>
                <w:rFonts w:ascii="Times New Roman" w:hAnsi="Times New Roman"/>
              </w:rPr>
            </w:pPr>
          </w:p>
        </w:tc>
        <w:tc>
          <w:tcPr>
            <w:tcW w:w="2139" w:type="dxa"/>
            <w:vMerge/>
            <w:tcBorders>
              <w:left w:val="single" w:sz="4" w:space="0" w:color="auto"/>
              <w:bottom w:val="single" w:sz="4" w:space="0" w:color="auto"/>
              <w:right w:val="single" w:sz="4" w:space="0" w:color="auto"/>
            </w:tcBorders>
          </w:tcPr>
          <w:p w:rsidR="005E2EC2" w:rsidRPr="00233291" w:rsidRDefault="005E2EC2" w:rsidP="001A545F">
            <w:pPr>
              <w:autoSpaceDE w:val="0"/>
              <w:autoSpaceDN w:val="0"/>
              <w:adjustRightInd w:val="0"/>
              <w:spacing w:after="0" w:line="240" w:lineRule="auto"/>
              <w:jc w:val="center"/>
              <w:rPr>
                <w:rFonts w:ascii="Times New Roman" w:hAnsi="Times New Roman"/>
              </w:rPr>
            </w:pPr>
          </w:p>
        </w:tc>
        <w:tc>
          <w:tcPr>
            <w:tcW w:w="713" w:type="dxa"/>
            <w:tcBorders>
              <w:top w:val="single" w:sz="4" w:space="0" w:color="auto"/>
              <w:left w:val="single" w:sz="4" w:space="0" w:color="auto"/>
              <w:bottom w:val="single" w:sz="4" w:space="0" w:color="auto"/>
              <w:right w:val="single" w:sz="4" w:space="0" w:color="auto"/>
            </w:tcBorders>
            <w:vAlign w:val="center"/>
          </w:tcPr>
          <w:p w:rsidR="005E2EC2" w:rsidRPr="00233291" w:rsidRDefault="005E2EC2" w:rsidP="001A545F">
            <w:pPr>
              <w:autoSpaceDE w:val="0"/>
              <w:autoSpaceDN w:val="0"/>
              <w:adjustRightInd w:val="0"/>
              <w:spacing w:after="0" w:line="240" w:lineRule="auto"/>
              <w:jc w:val="center"/>
              <w:rPr>
                <w:rFonts w:ascii="Times New Roman" w:hAnsi="Times New Roman"/>
              </w:rPr>
            </w:pPr>
            <w:r>
              <w:rPr>
                <w:rFonts w:ascii="Times New Roman" w:hAnsi="Times New Roman"/>
              </w:rPr>
              <w:t>2024</w:t>
            </w:r>
            <w:r w:rsidRPr="00233291">
              <w:rPr>
                <w:rFonts w:ascii="Times New Roman" w:hAnsi="Times New Roman"/>
              </w:rPr>
              <w:t xml:space="preserve"> год</w:t>
            </w:r>
          </w:p>
        </w:tc>
        <w:tc>
          <w:tcPr>
            <w:tcW w:w="713" w:type="dxa"/>
            <w:tcBorders>
              <w:top w:val="single" w:sz="4" w:space="0" w:color="auto"/>
              <w:left w:val="single" w:sz="4" w:space="0" w:color="auto"/>
              <w:bottom w:val="single" w:sz="4" w:space="0" w:color="auto"/>
              <w:right w:val="single" w:sz="4" w:space="0" w:color="auto"/>
            </w:tcBorders>
            <w:vAlign w:val="center"/>
          </w:tcPr>
          <w:p w:rsidR="005E2EC2" w:rsidRPr="00233291" w:rsidRDefault="005E2EC2" w:rsidP="001A545F">
            <w:pPr>
              <w:autoSpaceDE w:val="0"/>
              <w:autoSpaceDN w:val="0"/>
              <w:adjustRightInd w:val="0"/>
              <w:spacing w:after="0" w:line="240" w:lineRule="auto"/>
              <w:jc w:val="center"/>
              <w:rPr>
                <w:rFonts w:ascii="Times New Roman" w:hAnsi="Times New Roman"/>
              </w:rPr>
            </w:pPr>
            <w:r>
              <w:rPr>
                <w:rFonts w:ascii="Times New Roman" w:hAnsi="Times New Roman"/>
              </w:rPr>
              <w:t xml:space="preserve">2025 </w:t>
            </w:r>
            <w:r w:rsidRPr="00233291">
              <w:rPr>
                <w:rFonts w:ascii="Times New Roman" w:hAnsi="Times New Roman"/>
              </w:rPr>
              <w:t>год</w:t>
            </w:r>
          </w:p>
        </w:tc>
        <w:tc>
          <w:tcPr>
            <w:tcW w:w="713" w:type="dxa"/>
            <w:tcBorders>
              <w:top w:val="single" w:sz="4" w:space="0" w:color="auto"/>
              <w:left w:val="single" w:sz="4" w:space="0" w:color="auto"/>
              <w:bottom w:val="single" w:sz="4" w:space="0" w:color="auto"/>
              <w:right w:val="single" w:sz="4" w:space="0" w:color="auto"/>
            </w:tcBorders>
            <w:vAlign w:val="center"/>
          </w:tcPr>
          <w:p w:rsidR="005E2EC2" w:rsidRDefault="005E2EC2" w:rsidP="001A545F">
            <w:pPr>
              <w:autoSpaceDE w:val="0"/>
              <w:autoSpaceDN w:val="0"/>
              <w:adjustRightInd w:val="0"/>
              <w:spacing w:after="0" w:line="240" w:lineRule="auto"/>
              <w:jc w:val="center"/>
              <w:rPr>
                <w:rFonts w:ascii="Times New Roman" w:hAnsi="Times New Roman"/>
              </w:rPr>
            </w:pPr>
            <w:r>
              <w:rPr>
                <w:rFonts w:ascii="Times New Roman" w:hAnsi="Times New Roman"/>
              </w:rPr>
              <w:t>2026</w:t>
            </w:r>
          </w:p>
          <w:p w:rsidR="005E2EC2" w:rsidRPr="00233291" w:rsidRDefault="005E2EC2" w:rsidP="001A545F">
            <w:pPr>
              <w:autoSpaceDE w:val="0"/>
              <w:autoSpaceDN w:val="0"/>
              <w:adjustRightInd w:val="0"/>
              <w:spacing w:after="0" w:line="240" w:lineRule="auto"/>
              <w:jc w:val="center"/>
              <w:rPr>
                <w:rFonts w:ascii="Times New Roman" w:hAnsi="Times New Roman"/>
              </w:rPr>
            </w:pPr>
            <w:r w:rsidRPr="00233291">
              <w:rPr>
                <w:rFonts w:ascii="Times New Roman" w:hAnsi="Times New Roman"/>
              </w:rPr>
              <w:t xml:space="preserve"> год</w:t>
            </w:r>
          </w:p>
        </w:tc>
        <w:tc>
          <w:tcPr>
            <w:tcW w:w="1929" w:type="dxa"/>
            <w:vMerge/>
            <w:tcBorders>
              <w:left w:val="single" w:sz="4" w:space="0" w:color="auto"/>
              <w:bottom w:val="single" w:sz="4" w:space="0" w:color="auto"/>
              <w:right w:val="single" w:sz="4" w:space="0" w:color="auto"/>
            </w:tcBorders>
            <w:vAlign w:val="center"/>
          </w:tcPr>
          <w:p w:rsidR="005E2EC2" w:rsidRPr="00233291" w:rsidRDefault="005E2EC2" w:rsidP="001A545F">
            <w:pPr>
              <w:autoSpaceDE w:val="0"/>
              <w:autoSpaceDN w:val="0"/>
              <w:adjustRightInd w:val="0"/>
              <w:spacing w:after="0" w:line="240" w:lineRule="auto"/>
              <w:jc w:val="center"/>
              <w:rPr>
                <w:rFonts w:ascii="Times New Roman" w:hAnsi="Times New Roman"/>
              </w:rPr>
            </w:pPr>
          </w:p>
        </w:tc>
        <w:tc>
          <w:tcPr>
            <w:tcW w:w="2410" w:type="dxa"/>
            <w:vMerge/>
            <w:tcBorders>
              <w:left w:val="single" w:sz="4" w:space="0" w:color="auto"/>
              <w:bottom w:val="single" w:sz="4" w:space="0" w:color="auto"/>
              <w:right w:val="single" w:sz="4" w:space="0" w:color="auto"/>
            </w:tcBorders>
            <w:vAlign w:val="center"/>
          </w:tcPr>
          <w:p w:rsidR="005E2EC2" w:rsidRPr="00233291" w:rsidRDefault="005E2EC2" w:rsidP="001A545F">
            <w:pPr>
              <w:autoSpaceDE w:val="0"/>
              <w:autoSpaceDN w:val="0"/>
              <w:adjustRightInd w:val="0"/>
              <w:spacing w:after="0" w:line="240" w:lineRule="auto"/>
              <w:jc w:val="center"/>
              <w:rPr>
                <w:rFonts w:ascii="Times New Roman" w:hAnsi="Times New Roman"/>
              </w:rPr>
            </w:pPr>
          </w:p>
        </w:tc>
        <w:tc>
          <w:tcPr>
            <w:tcW w:w="2551" w:type="dxa"/>
            <w:vMerge/>
            <w:tcBorders>
              <w:left w:val="single" w:sz="4" w:space="0" w:color="auto"/>
              <w:bottom w:val="single" w:sz="4" w:space="0" w:color="auto"/>
              <w:right w:val="single" w:sz="4" w:space="0" w:color="auto"/>
            </w:tcBorders>
            <w:vAlign w:val="center"/>
          </w:tcPr>
          <w:p w:rsidR="005E2EC2" w:rsidRPr="00233291" w:rsidRDefault="005E2EC2" w:rsidP="001A545F">
            <w:pPr>
              <w:autoSpaceDE w:val="0"/>
              <w:autoSpaceDN w:val="0"/>
              <w:adjustRightInd w:val="0"/>
              <w:spacing w:after="0" w:line="240" w:lineRule="auto"/>
              <w:jc w:val="center"/>
              <w:rPr>
                <w:rFonts w:ascii="Times New Roman" w:hAnsi="Times New Roman"/>
              </w:rPr>
            </w:pPr>
          </w:p>
        </w:tc>
        <w:tc>
          <w:tcPr>
            <w:tcW w:w="1884" w:type="dxa"/>
            <w:tcBorders>
              <w:left w:val="single" w:sz="4" w:space="0" w:color="auto"/>
              <w:bottom w:val="single" w:sz="4" w:space="0" w:color="auto"/>
              <w:right w:val="single" w:sz="4" w:space="0" w:color="auto"/>
            </w:tcBorders>
          </w:tcPr>
          <w:p w:rsidR="005E2EC2" w:rsidRPr="00233291" w:rsidRDefault="005E2EC2" w:rsidP="001A545F">
            <w:pPr>
              <w:autoSpaceDE w:val="0"/>
              <w:autoSpaceDN w:val="0"/>
              <w:adjustRightInd w:val="0"/>
              <w:spacing w:after="0" w:line="240" w:lineRule="auto"/>
              <w:jc w:val="center"/>
              <w:rPr>
                <w:rFonts w:ascii="Times New Roman" w:hAnsi="Times New Roman"/>
              </w:rPr>
            </w:pPr>
          </w:p>
        </w:tc>
      </w:tr>
      <w:tr w:rsidR="005E2EC2" w:rsidRPr="00233291" w:rsidTr="001A545F">
        <w:trPr>
          <w:trHeight w:val="151"/>
        </w:trPr>
        <w:tc>
          <w:tcPr>
            <w:tcW w:w="392" w:type="dxa"/>
            <w:tcBorders>
              <w:top w:val="single" w:sz="4" w:space="0" w:color="auto"/>
              <w:left w:val="single" w:sz="4" w:space="0" w:color="auto"/>
              <w:bottom w:val="single" w:sz="4" w:space="0" w:color="auto"/>
              <w:right w:val="single" w:sz="4" w:space="0" w:color="auto"/>
            </w:tcBorders>
            <w:vAlign w:val="center"/>
          </w:tcPr>
          <w:p w:rsidR="005E2EC2" w:rsidRPr="00233291" w:rsidRDefault="005E2EC2" w:rsidP="001A545F">
            <w:pPr>
              <w:autoSpaceDE w:val="0"/>
              <w:autoSpaceDN w:val="0"/>
              <w:adjustRightInd w:val="0"/>
              <w:spacing w:after="0" w:line="240" w:lineRule="auto"/>
              <w:jc w:val="center"/>
              <w:rPr>
                <w:rFonts w:ascii="Times New Roman" w:hAnsi="Times New Roman"/>
              </w:rPr>
            </w:pPr>
            <w:r w:rsidRPr="00233291">
              <w:rPr>
                <w:rFonts w:ascii="Times New Roman" w:hAnsi="Times New Roman"/>
              </w:rPr>
              <w:t>1</w:t>
            </w:r>
          </w:p>
        </w:tc>
        <w:tc>
          <w:tcPr>
            <w:tcW w:w="1123" w:type="dxa"/>
            <w:tcBorders>
              <w:top w:val="single" w:sz="4" w:space="0" w:color="auto"/>
              <w:left w:val="single" w:sz="4" w:space="0" w:color="auto"/>
              <w:bottom w:val="single" w:sz="4" w:space="0" w:color="auto"/>
              <w:right w:val="single" w:sz="4" w:space="0" w:color="auto"/>
            </w:tcBorders>
            <w:vAlign w:val="center"/>
          </w:tcPr>
          <w:p w:rsidR="005E2EC2" w:rsidRPr="00233291" w:rsidRDefault="005E2EC2" w:rsidP="001A545F">
            <w:pPr>
              <w:autoSpaceDE w:val="0"/>
              <w:autoSpaceDN w:val="0"/>
              <w:adjustRightInd w:val="0"/>
              <w:spacing w:after="0" w:line="240" w:lineRule="auto"/>
              <w:jc w:val="center"/>
              <w:rPr>
                <w:rFonts w:ascii="Times New Roman" w:hAnsi="Times New Roman"/>
              </w:rPr>
            </w:pPr>
            <w:r w:rsidRPr="00233291">
              <w:rPr>
                <w:rFonts w:ascii="Times New Roman" w:hAnsi="Times New Roman"/>
              </w:rPr>
              <w:t>2</w:t>
            </w:r>
          </w:p>
        </w:tc>
        <w:tc>
          <w:tcPr>
            <w:tcW w:w="2139" w:type="dxa"/>
            <w:tcBorders>
              <w:top w:val="single" w:sz="4" w:space="0" w:color="auto"/>
              <w:left w:val="single" w:sz="4" w:space="0" w:color="auto"/>
              <w:bottom w:val="single" w:sz="4" w:space="0" w:color="auto"/>
              <w:right w:val="single" w:sz="4" w:space="0" w:color="auto"/>
            </w:tcBorders>
          </w:tcPr>
          <w:p w:rsidR="005E2EC2" w:rsidRPr="00233291" w:rsidRDefault="005E2EC2" w:rsidP="001A545F">
            <w:pPr>
              <w:autoSpaceDE w:val="0"/>
              <w:autoSpaceDN w:val="0"/>
              <w:adjustRightInd w:val="0"/>
              <w:spacing w:after="0" w:line="240" w:lineRule="auto"/>
              <w:jc w:val="center"/>
              <w:rPr>
                <w:rFonts w:ascii="Times New Roman" w:hAnsi="Times New Roman"/>
              </w:rPr>
            </w:pPr>
            <w:r w:rsidRPr="00233291">
              <w:rPr>
                <w:rFonts w:ascii="Times New Roman" w:hAnsi="Times New Roman"/>
              </w:rPr>
              <w:t>3</w:t>
            </w:r>
          </w:p>
        </w:tc>
        <w:tc>
          <w:tcPr>
            <w:tcW w:w="713" w:type="dxa"/>
            <w:tcBorders>
              <w:top w:val="single" w:sz="4" w:space="0" w:color="auto"/>
              <w:left w:val="single" w:sz="4" w:space="0" w:color="auto"/>
              <w:bottom w:val="single" w:sz="4" w:space="0" w:color="auto"/>
              <w:right w:val="single" w:sz="4" w:space="0" w:color="auto"/>
            </w:tcBorders>
            <w:vAlign w:val="center"/>
          </w:tcPr>
          <w:p w:rsidR="005E2EC2" w:rsidRPr="00233291" w:rsidRDefault="005E2EC2" w:rsidP="001A545F">
            <w:pPr>
              <w:autoSpaceDE w:val="0"/>
              <w:autoSpaceDN w:val="0"/>
              <w:adjustRightInd w:val="0"/>
              <w:spacing w:after="0" w:line="240" w:lineRule="auto"/>
              <w:jc w:val="center"/>
              <w:rPr>
                <w:rFonts w:ascii="Times New Roman" w:hAnsi="Times New Roman"/>
              </w:rPr>
            </w:pPr>
            <w:r w:rsidRPr="00233291">
              <w:rPr>
                <w:rFonts w:ascii="Times New Roman" w:hAnsi="Times New Roman"/>
              </w:rPr>
              <w:t>4</w:t>
            </w:r>
          </w:p>
        </w:tc>
        <w:tc>
          <w:tcPr>
            <w:tcW w:w="713" w:type="dxa"/>
            <w:tcBorders>
              <w:top w:val="single" w:sz="4" w:space="0" w:color="auto"/>
              <w:left w:val="single" w:sz="4" w:space="0" w:color="auto"/>
              <w:bottom w:val="single" w:sz="4" w:space="0" w:color="auto"/>
              <w:right w:val="single" w:sz="4" w:space="0" w:color="auto"/>
            </w:tcBorders>
          </w:tcPr>
          <w:p w:rsidR="005E2EC2" w:rsidRPr="00233291" w:rsidRDefault="005E2EC2" w:rsidP="001A545F">
            <w:pPr>
              <w:autoSpaceDE w:val="0"/>
              <w:autoSpaceDN w:val="0"/>
              <w:adjustRightInd w:val="0"/>
              <w:spacing w:after="0" w:line="240" w:lineRule="auto"/>
              <w:jc w:val="center"/>
              <w:rPr>
                <w:rFonts w:ascii="Times New Roman" w:hAnsi="Times New Roman"/>
              </w:rPr>
            </w:pPr>
            <w:r w:rsidRPr="00233291">
              <w:rPr>
                <w:rFonts w:ascii="Times New Roman" w:hAnsi="Times New Roman"/>
              </w:rPr>
              <w:t>5</w:t>
            </w:r>
          </w:p>
        </w:tc>
        <w:tc>
          <w:tcPr>
            <w:tcW w:w="713" w:type="dxa"/>
            <w:tcBorders>
              <w:top w:val="single" w:sz="4" w:space="0" w:color="auto"/>
              <w:left w:val="single" w:sz="4" w:space="0" w:color="auto"/>
              <w:bottom w:val="single" w:sz="4" w:space="0" w:color="auto"/>
              <w:right w:val="single" w:sz="4" w:space="0" w:color="auto"/>
            </w:tcBorders>
          </w:tcPr>
          <w:p w:rsidR="005E2EC2" w:rsidRPr="00233291" w:rsidRDefault="005E2EC2" w:rsidP="001A545F">
            <w:pPr>
              <w:autoSpaceDE w:val="0"/>
              <w:autoSpaceDN w:val="0"/>
              <w:adjustRightInd w:val="0"/>
              <w:spacing w:after="0" w:line="240" w:lineRule="auto"/>
              <w:jc w:val="center"/>
              <w:rPr>
                <w:rFonts w:ascii="Times New Roman" w:hAnsi="Times New Roman"/>
              </w:rPr>
            </w:pPr>
            <w:r w:rsidRPr="00233291">
              <w:rPr>
                <w:rFonts w:ascii="Times New Roman" w:hAnsi="Times New Roman"/>
              </w:rPr>
              <w:t>6</w:t>
            </w:r>
          </w:p>
        </w:tc>
        <w:tc>
          <w:tcPr>
            <w:tcW w:w="1929" w:type="dxa"/>
            <w:tcBorders>
              <w:top w:val="single" w:sz="4" w:space="0" w:color="auto"/>
              <w:left w:val="single" w:sz="4" w:space="0" w:color="auto"/>
              <w:bottom w:val="single" w:sz="4" w:space="0" w:color="auto"/>
              <w:right w:val="single" w:sz="4" w:space="0" w:color="auto"/>
            </w:tcBorders>
            <w:vAlign w:val="center"/>
          </w:tcPr>
          <w:p w:rsidR="005E2EC2" w:rsidRPr="00233291" w:rsidRDefault="005E2EC2" w:rsidP="001A545F">
            <w:pPr>
              <w:autoSpaceDE w:val="0"/>
              <w:autoSpaceDN w:val="0"/>
              <w:adjustRightInd w:val="0"/>
              <w:spacing w:after="0" w:line="240" w:lineRule="auto"/>
              <w:jc w:val="center"/>
              <w:rPr>
                <w:rFonts w:ascii="Times New Roman" w:hAnsi="Times New Roman"/>
              </w:rPr>
            </w:pPr>
            <w:r w:rsidRPr="00233291">
              <w:rPr>
                <w:rFonts w:ascii="Times New Roman" w:hAnsi="Times New Roman"/>
              </w:rPr>
              <w:t>7</w:t>
            </w:r>
          </w:p>
        </w:tc>
        <w:tc>
          <w:tcPr>
            <w:tcW w:w="2410" w:type="dxa"/>
            <w:tcBorders>
              <w:top w:val="single" w:sz="4" w:space="0" w:color="auto"/>
              <w:left w:val="single" w:sz="4" w:space="0" w:color="auto"/>
              <w:bottom w:val="single" w:sz="4" w:space="0" w:color="auto"/>
              <w:right w:val="single" w:sz="4" w:space="0" w:color="auto"/>
            </w:tcBorders>
            <w:vAlign w:val="center"/>
          </w:tcPr>
          <w:p w:rsidR="005E2EC2" w:rsidRPr="00233291" w:rsidRDefault="005E2EC2" w:rsidP="001A545F">
            <w:pPr>
              <w:autoSpaceDE w:val="0"/>
              <w:autoSpaceDN w:val="0"/>
              <w:adjustRightInd w:val="0"/>
              <w:spacing w:after="0" w:line="240" w:lineRule="auto"/>
              <w:jc w:val="center"/>
              <w:rPr>
                <w:rFonts w:ascii="Times New Roman" w:hAnsi="Times New Roman"/>
              </w:rPr>
            </w:pPr>
            <w:r w:rsidRPr="00233291">
              <w:rPr>
                <w:rFonts w:ascii="Times New Roman" w:hAnsi="Times New Roman"/>
              </w:rPr>
              <w:t>8</w:t>
            </w:r>
          </w:p>
        </w:tc>
        <w:tc>
          <w:tcPr>
            <w:tcW w:w="2551" w:type="dxa"/>
            <w:tcBorders>
              <w:top w:val="single" w:sz="4" w:space="0" w:color="auto"/>
              <w:left w:val="single" w:sz="4" w:space="0" w:color="auto"/>
              <w:bottom w:val="single" w:sz="4" w:space="0" w:color="auto"/>
              <w:right w:val="single" w:sz="4" w:space="0" w:color="auto"/>
            </w:tcBorders>
            <w:vAlign w:val="center"/>
          </w:tcPr>
          <w:p w:rsidR="005E2EC2" w:rsidRPr="00233291" w:rsidRDefault="005E2EC2" w:rsidP="001A545F">
            <w:pPr>
              <w:autoSpaceDE w:val="0"/>
              <w:autoSpaceDN w:val="0"/>
              <w:adjustRightInd w:val="0"/>
              <w:spacing w:after="0" w:line="240" w:lineRule="auto"/>
              <w:jc w:val="center"/>
              <w:rPr>
                <w:rFonts w:ascii="Times New Roman" w:hAnsi="Times New Roman"/>
              </w:rPr>
            </w:pPr>
            <w:r w:rsidRPr="00233291">
              <w:rPr>
                <w:rFonts w:ascii="Times New Roman" w:hAnsi="Times New Roman"/>
              </w:rPr>
              <w:t>9</w:t>
            </w:r>
          </w:p>
        </w:tc>
        <w:tc>
          <w:tcPr>
            <w:tcW w:w="1884" w:type="dxa"/>
            <w:tcBorders>
              <w:top w:val="single" w:sz="4" w:space="0" w:color="auto"/>
              <w:left w:val="single" w:sz="4" w:space="0" w:color="auto"/>
              <w:bottom w:val="single" w:sz="4" w:space="0" w:color="auto"/>
              <w:right w:val="single" w:sz="4" w:space="0" w:color="auto"/>
            </w:tcBorders>
          </w:tcPr>
          <w:p w:rsidR="005E2EC2" w:rsidRPr="00233291" w:rsidRDefault="005E2EC2" w:rsidP="001A545F">
            <w:pPr>
              <w:autoSpaceDE w:val="0"/>
              <w:autoSpaceDN w:val="0"/>
              <w:adjustRightInd w:val="0"/>
              <w:spacing w:after="0" w:line="240" w:lineRule="auto"/>
              <w:jc w:val="center"/>
              <w:rPr>
                <w:rFonts w:ascii="Times New Roman" w:hAnsi="Times New Roman"/>
              </w:rPr>
            </w:pPr>
            <w:r w:rsidRPr="00233291">
              <w:rPr>
                <w:rFonts w:ascii="Times New Roman" w:hAnsi="Times New Roman"/>
              </w:rPr>
              <w:t>10</w:t>
            </w:r>
          </w:p>
        </w:tc>
      </w:tr>
      <w:tr w:rsidR="005E2EC2" w:rsidRPr="00233291" w:rsidTr="001A545F">
        <w:trPr>
          <w:trHeight w:val="228"/>
        </w:trPr>
        <w:tc>
          <w:tcPr>
            <w:tcW w:w="392" w:type="dxa"/>
            <w:tcBorders>
              <w:top w:val="single" w:sz="4" w:space="0" w:color="auto"/>
              <w:left w:val="single" w:sz="4" w:space="0" w:color="auto"/>
              <w:bottom w:val="single" w:sz="4" w:space="0" w:color="auto"/>
              <w:right w:val="single" w:sz="4" w:space="0" w:color="auto"/>
            </w:tcBorders>
          </w:tcPr>
          <w:p w:rsidR="005E2EC2" w:rsidRPr="00233291" w:rsidRDefault="005E2EC2" w:rsidP="001A545F">
            <w:pPr>
              <w:autoSpaceDE w:val="0"/>
              <w:autoSpaceDN w:val="0"/>
              <w:adjustRightInd w:val="0"/>
              <w:spacing w:after="0" w:line="240" w:lineRule="auto"/>
              <w:jc w:val="center"/>
              <w:rPr>
                <w:rFonts w:ascii="Times New Roman" w:hAnsi="Times New Roman"/>
              </w:rPr>
            </w:pPr>
          </w:p>
        </w:tc>
        <w:tc>
          <w:tcPr>
            <w:tcW w:w="1123" w:type="dxa"/>
            <w:tcBorders>
              <w:top w:val="single" w:sz="4" w:space="0" w:color="auto"/>
              <w:left w:val="single" w:sz="4" w:space="0" w:color="auto"/>
              <w:bottom w:val="single" w:sz="4" w:space="0" w:color="auto"/>
              <w:right w:val="single" w:sz="4" w:space="0" w:color="auto"/>
            </w:tcBorders>
          </w:tcPr>
          <w:p w:rsidR="005E2EC2" w:rsidRPr="00233291" w:rsidRDefault="005E2EC2" w:rsidP="001A545F">
            <w:pPr>
              <w:autoSpaceDE w:val="0"/>
              <w:autoSpaceDN w:val="0"/>
              <w:adjustRightInd w:val="0"/>
              <w:spacing w:after="0" w:line="240" w:lineRule="auto"/>
              <w:rPr>
                <w:rFonts w:ascii="Times New Roman" w:hAnsi="Times New Roman"/>
              </w:rPr>
            </w:pPr>
          </w:p>
        </w:tc>
        <w:tc>
          <w:tcPr>
            <w:tcW w:w="2139" w:type="dxa"/>
            <w:tcBorders>
              <w:top w:val="single" w:sz="4" w:space="0" w:color="auto"/>
              <w:left w:val="single" w:sz="4" w:space="0" w:color="auto"/>
              <w:bottom w:val="single" w:sz="4" w:space="0" w:color="auto"/>
              <w:right w:val="single" w:sz="4" w:space="0" w:color="auto"/>
            </w:tcBorders>
          </w:tcPr>
          <w:p w:rsidR="005E2EC2" w:rsidRPr="00233291" w:rsidRDefault="005E2EC2" w:rsidP="001A545F">
            <w:pPr>
              <w:autoSpaceDE w:val="0"/>
              <w:autoSpaceDN w:val="0"/>
              <w:adjustRightInd w:val="0"/>
              <w:spacing w:after="0" w:line="240" w:lineRule="auto"/>
              <w:jc w:val="center"/>
              <w:rPr>
                <w:rFonts w:ascii="Times New Roman" w:hAnsi="Times New Roman"/>
              </w:rPr>
            </w:pPr>
          </w:p>
        </w:tc>
        <w:tc>
          <w:tcPr>
            <w:tcW w:w="713" w:type="dxa"/>
            <w:tcBorders>
              <w:top w:val="single" w:sz="4" w:space="0" w:color="auto"/>
              <w:left w:val="single" w:sz="4" w:space="0" w:color="auto"/>
              <w:bottom w:val="single" w:sz="4" w:space="0" w:color="auto"/>
              <w:right w:val="single" w:sz="4" w:space="0" w:color="auto"/>
            </w:tcBorders>
          </w:tcPr>
          <w:p w:rsidR="005E2EC2" w:rsidRPr="00233291" w:rsidRDefault="005E2EC2" w:rsidP="001A545F">
            <w:pPr>
              <w:autoSpaceDE w:val="0"/>
              <w:autoSpaceDN w:val="0"/>
              <w:adjustRightInd w:val="0"/>
              <w:spacing w:after="0" w:line="240" w:lineRule="auto"/>
              <w:jc w:val="center"/>
              <w:rPr>
                <w:rFonts w:ascii="Times New Roman" w:hAnsi="Times New Roman"/>
              </w:rPr>
            </w:pPr>
          </w:p>
        </w:tc>
        <w:tc>
          <w:tcPr>
            <w:tcW w:w="713" w:type="dxa"/>
            <w:tcBorders>
              <w:top w:val="single" w:sz="4" w:space="0" w:color="auto"/>
              <w:left w:val="single" w:sz="4" w:space="0" w:color="auto"/>
              <w:bottom w:val="single" w:sz="4" w:space="0" w:color="auto"/>
              <w:right w:val="single" w:sz="4" w:space="0" w:color="auto"/>
            </w:tcBorders>
          </w:tcPr>
          <w:p w:rsidR="005E2EC2" w:rsidRPr="00233291" w:rsidRDefault="005E2EC2" w:rsidP="001A545F">
            <w:pPr>
              <w:autoSpaceDE w:val="0"/>
              <w:autoSpaceDN w:val="0"/>
              <w:adjustRightInd w:val="0"/>
              <w:spacing w:after="0" w:line="240" w:lineRule="auto"/>
              <w:jc w:val="center"/>
              <w:rPr>
                <w:rFonts w:ascii="Times New Roman" w:hAnsi="Times New Roman"/>
              </w:rPr>
            </w:pPr>
          </w:p>
        </w:tc>
        <w:tc>
          <w:tcPr>
            <w:tcW w:w="713" w:type="dxa"/>
            <w:tcBorders>
              <w:top w:val="single" w:sz="4" w:space="0" w:color="auto"/>
              <w:left w:val="single" w:sz="4" w:space="0" w:color="auto"/>
              <w:bottom w:val="single" w:sz="4" w:space="0" w:color="auto"/>
              <w:right w:val="single" w:sz="4" w:space="0" w:color="auto"/>
            </w:tcBorders>
          </w:tcPr>
          <w:p w:rsidR="005E2EC2" w:rsidRPr="00233291" w:rsidRDefault="005E2EC2" w:rsidP="001A545F">
            <w:pPr>
              <w:autoSpaceDE w:val="0"/>
              <w:autoSpaceDN w:val="0"/>
              <w:adjustRightInd w:val="0"/>
              <w:spacing w:after="0" w:line="240" w:lineRule="auto"/>
              <w:jc w:val="center"/>
              <w:rPr>
                <w:rFonts w:ascii="Times New Roman" w:hAnsi="Times New Roman"/>
              </w:rPr>
            </w:pPr>
          </w:p>
        </w:tc>
        <w:tc>
          <w:tcPr>
            <w:tcW w:w="1929" w:type="dxa"/>
            <w:tcBorders>
              <w:top w:val="single" w:sz="4" w:space="0" w:color="auto"/>
              <w:left w:val="single" w:sz="4" w:space="0" w:color="auto"/>
              <w:bottom w:val="single" w:sz="4" w:space="0" w:color="auto"/>
              <w:right w:val="single" w:sz="4" w:space="0" w:color="auto"/>
            </w:tcBorders>
          </w:tcPr>
          <w:p w:rsidR="005E2EC2" w:rsidRPr="00233291" w:rsidRDefault="005E2EC2" w:rsidP="001A545F">
            <w:pPr>
              <w:autoSpaceDE w:val="0"/>
              <w:autoSpaceDN w:val="0"/>
              <w:adjustRightInd w:val="0"/>
              <w:spacing w:after="0" w:line="240" w:lineRule="auto"/>
              <w:rPr>
                <w:rFonts w:ascii="Times New Roman" w:hAnsi="Times New Roman"/>
              </w:rPr>
            </w:pPr>
          </w:p>
        </w:tc>
        <w:tc>
          <w:tcPr>
            <w:tcW w:w="2410" w:type="dxa"/>
            <w:tcBorders>
              <w:top w:val="single" w:sz="4" w:space="0" w:color="auto"/>
              <w:left w:val="single" w:sz="4" w:space="0" w:color="auto"/>
              <w:bottom w:val="single" w:sz="4" w:space="0" w:color="auto"/>
              <w:right w:val="single" w:sz="4" w:space="0" w:color="auto"/>
            </w:tcBorders>
          </w:tcPr>
          <w:p w:rsidR="005E2EC2" w:rsidRPr="00233291" w:rsidRDefault="005E2EC2" w:rsidP="001A545F">
            <w:pPr>
              <w:autoSpaceDE w:val="0"/>
              <w:autoSpaceDN w:val="0"/>
              <w:adjustRightInd w:val="0"/>
              <w:spacing w:after="0" w:line="240" w:lineRule="auto"/>
              <w:jc w:val="center"/>
              <w:rPr>
                <w:rFonts w:ascii="Times New Roman" w:hAnsi="Times New Roman"/>
              </w:rPr>
            </w:pPr>
          </w:p>
        </w:tc>
        <w:tc>
          <w:tcPr>
            <w:tcW w:w="2551" w:type="dxa"/>
            <w:tcBorders>
              <w:top w:val="single" w:sz="4" w:space="0" w:color="auto"/>
              <w:left w:val="single" w:sz="4" w:space="0" w:color="auto"/>
              <w:bottom w:val="single" w:sz="4" w:space="0" w:color="auto"/>
              <w:right w:val="single" w:sz="4" w:space="0" w:color="auto"/>
            </w:tcBorders>
          </w:tcPr>
          <w:p w:rsidR="005E2EC2" w:rsidRPr="00233291" w:rsidRDefault="005E2EC2" w:rsidP="001A545F">
            <w:pPr>
              <w:autoSpaceDE w:val="0"/>
              <w:autoSpaceDN w:val="0"/>
              <w:adjustRightInd w:val="0"/>
              <w:spacing w:after="0" w:line="240" w:lineRule="auto"/>
              <w:jc w:val="both"/>
              <w:rPr>
                <w:rFonts w:ascii="Times New Roman" w:hAnsi="Times New Roman"/>
              </w:rPr>
            </w:pPr>
          </w:p>
        </w:tc>
        <w:tc>
          <w:tcPr>
            <w:tcW w:w="1884" w:type="dxa"/>
            <w:tcBorders>
              <w:top w:val="single" w:sz="4" w:space="0" w:color="auto"/>
              <w:left w:val="single" w:sz="4" w:space="0" w:color="auto"/>
              <w:bottom w:val="single" w:sz="4" w:space="0" w:color="auto"/>
              <w:right w:val="single" w:sz="4" w:space="0" w:color="auto"/>
            </w:tcBorders>
          </w:tcPr>
          <w:p w:rsidR="005E2EC2" w:rsidRPr="00233291" w:rsidRDefault="005E2EC2" w:rsidP="001A545F">
            <w:pPr>
              <w:autoSpaceDE w:val="0"/>
              <w:autoSpaceDN w:val="0"/>
              <w:adjustRightInd w:val="0"/>
              <w:spacing w:after="0" w:line="240" w:lineRule="auto"/>
              <w:jc w:val="both"/>
              <w:rPr>
                <w:rFonts w:ascii="Times New Roman" w:hAnsi="Times New Roman"/>
              </w:rPr>
            </w:pPr>
          </w:p>
        </w:tc>
      </w:tr>
    </w:tbl>
    <w:p w:rsidR="005E2EC2" w:rsidRDefault="005E2EC2" w:rsidP="005E2EC2">
      <w:pPr>
        <w:autoSpaceDE w:val="0"/>
        <w:autoSpaceDN w:val="0"/>
        <w:adjustRightInd w:val="0"/>
        <w:spacing w:after="0" w:line="240" w:lineRule="auto"/>
        <w:ind w:firstLine="540"/>
        <w:jc w:val="both"/>
        <w:rPr>
          <w:rFonts w:ascii="Times New Roman" w:hAnsi="Times New Roman"/>
        </w:rPr>
      </w:pPr>
    </w:p>
    <w:p w:rsidR="005E2EC2" w:rsidRPr="00E4557C" w:rsidRDefault="005E2EC2" w:rsidP="005E2EC2">
      <w:pPr>
        <w:autoSpaceDE w:val="0"/>
        <w:autoSpaceDN w:val="0"/>
        <w:adjustRightInd w:val="0"/>
        <w:spacing w:after="0" w:line="240" w:lineRule="auto"/>
        <w:ind w:firstLine="540"/>
        <w:jc w:val="both"/>
        <w:rPr>
          <w:rFonts w:ascii="Times New Roman" w:hAnsi="Times New Roman"/>
        </w:rPr>
      </w:pPr>
      <w:r w:rsidRPr="00E4557C">
        <w:rPr>
          <w:rFonts w:ascii="Times New Roman" w:hAnsi="Times New Roman"/>
        </w:rPr>
        <w:t>Раздел</w:t>
      </w:r>
      <w:r>
        <w:rPr>
          <w:rFonts w:ascii="Times New Roman" w:hAnsi="Times New Roman"/>
        </w:rPr>
        <w:t xml:space="preserve"> 2. Общий объем бюджетных ассигнований, предусмотренных на исполнение муниципальных гарантий Тартасского сельсовета Венгеровского района Новосибирской области</w:t>
      </w:r>
      <w:r>
        <w:rPr>
          <w:rFonts w:ascii="Times New Roman" w:hAnsi="Times New Roman"/>
          <w:i/>
        </w:rPr>
        <w:t xml:space="preserve"> </w:t>
      </w:r>
      <w:r>
        <w:rPr>
          <w:rFonts w:ascii="Times New Roman" w:hAnsi="Times New Roman"/>
        </w:rPr>
        <w:t>по возможным гарантийным случаям в</w:t>
      </w:r>
      <w:r>
        <w:rPr>
          <w:rFonts w:ascii="Times New Roman" w:hAnsi="Times New Roman"/>
          <w:i/>
        </w:rPr>
        <w:t xml:space="preserve"> </w:t>
      </w:r>
      <w:r>
        <w:rPr>
          <w:rFonts w:ascii="Times New Roman" w:hAnsi="Times New Roman"/>
        </w:rPr>
        <w:t>2024</w:t>
      </w:r>
      <w:r w:rsidRPr="000B379F">
        <w:rPr>
          <w:rFonts w:ascii="Times New Roman" w:hAnsi="Times New Roman"/>
        </w:rPr>
        <w:t xml:space="preserve"> </w:t>
      </w:r>
      <w:r>
        <w:rPr>
          <w:rFonts w:ascii="Times New Roman" w:hAnsi="Times New Roman"/>
        </w:rPr>
        <w:t>году и в плановом периоде 2025-2026 годов</w:t>
      </w:r>
    </w:p>
    <w:p w:rsidR="005E2EC2" w:rsidRPr="00E4557C" w:rsidRDefault="005E2EC2" w:rsidP="005E2EC2">
      <w:pPr>
        <w:spacing w:after="0" w:line="240" w:lineRule="auto"/>
        <w:jc w:val="right"/>
        <w:rPr>
          <w:rFonts w:ascii="Times New Roman" w:hAnsi="Times New Roman"/>
        </w:rPr>
      </w:pPr>
      <w:r>
        <w:rPr>
          <w:rFonts w:ascii="Times New Roman" w:hAnsi="Times New Roman"/>
        </w:rPr>
        <w:t>Тыс. руб.</w:t>
      </w:r>
    </w:p>
    <w:tbl>
      <w:tblPr>
        <w:tblW w:w="1447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5"/>
        <w:gridCol w:w="7230"/>
        <w:gridCol w:w="1920"/>
        <w:gridCol w:w="2310"/>
        <w:gridCol w:w="2970"/>
        <w:gridCol w:w="30"/>
      </w:tblGrid>
      <w:tr w:rsidR="005E2EC2" w:rsidRPr="00233291" w:rsidTr="001A545F">
        <w:trPr>
          <w:gridBefore w:val="1"/>
          <w:gridAfter w:val="1"/>
          <w:wBefore w:w="15" w:type="dxa"/>
          <w:wAfter w:w="30" w:type="dxa"/>
          <w:trHeight w:val="360"/>
        </w:trPr>
        <w:tc>
          <w:tcPr>
            <w:tcW w:w="7230" w:type="dxa"/>
            <w:vMerge w:val="restart"/>
          </w:tcPr>
          <w:p w:rsidR="005E2EC2" w:rsidRPr="00E4557C" w:rsidRDefault="005E2EC2" w:rsidP="001A545F">
            <w:pPr>
              <w:spacing w:after="0" w:line="240" w:lineRule="auto"/>
              <w:jc w:val="center"/>
              <w:rPr>
                <w:rFonts w:ascii="Times New Roman" w:hAnsi="Times New Roman"/>
                <w:sz w:val="24"/>
                <w:szCs w:val="24"/>
              </w:rPr>
            </w:pPr>
            <w:r w:rsidRPr="00E4557C">
              <w:rPr>
                <w:rFonts w:ascii="Times New Roman" w:hAnsi="Times New Roman"/>
                <w:sz w:val="24"/>
                <w:szCs w:val="24"/>
              </w:rPr>
              <w:t>Бюджетные ассигнования на исполнение муниципальных гарантий по возможным гарантийным случаям</w:t>
            </w:r>
          </w:p>
        </w:tc>
        <w:tc>
          <w:tcPr>
            <w:tcW w:w="7200" w:type="dxa"/>
            <w:gridSpan w:val="3"/>
          </w:tcPr>
          <w:p w:rsidR="005E2EC2" w:rsidRPr="00E4557C" w:rsidRDefault="005E2EC2" w:rsidP="001A545F">
            <w:pPr>
              <w:spacing w:after="0" w:line="240" w:lineRule="auto"/>
              <w:jc w:val="center"/>
              <w:rPr>
                <w:rFonts w:ascii="Times New Roman" w:hAnsi="Times New Roman"/>
                <w:sz w:val="24"/>
                <w:szCs w:val="24"/>
              </w:rPr>
            </w:pPr>
            <w:r>
              <w:rPr>
                <w:rFonts w:ascii="Times New Roman" w:hAnsi="Times New Roman"/>
                <w:sz w:val="24"/>
                <w:szCs w:val="24"/>
              </w:rPr>
              <w:t>Объем, тыс. рублей</w:t>
            </w:r>
          </w:p>
        </w:tc>
      </w:tr>
      <w:tr w:rsidR="005E2EC2" w:rsidRPr="00233291" w:rsidTr="001A545F">
        <w:trPr>
          <w:gridBefore w:val="1"/>
          <w:gridAfter w:val="1"/>
          <w:wBefore w:w="15" w:type="dxa"/>
          <w:wAfter w:w="30" w:type="dxa"/>
          <w:trHeight w:val="630"/>
        </w:trPr>
        <w:tc>
          <w:tcPr>
            <w:tcW w:w="7230" w:type="dxa"/>
            <w:vMerge/>
          </w:tcPr>
          <w:p w:rsidR="005E2EC2" w:rsidRDefault="005E2EC2" w:rsidP="001A545F">
            <w:pPr>
              <w:spacing w:after="0" w:line="240" w:lineRule="auto"/>
              <w:jc w:val="center"/>
              <w:rPr>
                <w:rFonts w:ascii="Times New Roman" w:hAnsi="Times New Roman"/>
                <w:b/>
                <w:sz w:val="24"/>
                <w:szCs w:val="24"/>
              </w:rPr>
            </w:pPr>
          </w:p>
        </w:tc>
        <w:tc>
          <w:tcPr>
            <w:tcW w:w="1920" w:type="dxa"/>
          </w:tcPr>
          <w:p w:rsidR="005E2EC2" w:rsidRPr="003C7B40" w:rsidRDefault="005E2EC2" w:rsidP="001A545F">
            <w:pPr>
              <w:spacing w:after="0" w:line="240" w:lineRule="auto"/>
              <w:jc w:val="center"/>
              <w:rPr>
                <w:rFonts w:ascii="Times New Roman" w:hAnsi="Times New Roman"/>
                <w:sz w:val="24"/>
                <w:szCs w:val="24"/>
              </w:rPr>
            </w:pPr>
            <w:r>
              <w:rPr>
                <w:rFonts w:ascii="Times New Roman" w:hAnsi="Times New Roman"/>
                <w:sz w:val="24"/>
                <w:szCs w:val="24"/>
              </w:rPr>
              <w:t>2024</w:t>
            </w:r>
            <w:r w:rsidRPr="003C7B40">
              <w:rPr>
                <w:rFonts w:ascii="Times New Roman" w:hAnsi="Times New Roman"/>
                <w:sz w:val="24"/>
                <w:szCs w:val="24"/>
              </w:rPr>
              <w:t>год</w:t>
            </w:r>
          </w:p>
        </w:tc>
        <w:tc>
          <w:tcPr>
            <w:tcW w:w="2310" w:type="dxa"/>
          </w:tcPr>
          <w:p w:rsidR="005E2EC2" w:rsidRPr="003C7B40" w:rsidRDefault="005E2EC2" w:rsidP="001A545F">
            <w:pPr>
              <w:spacing w:after="0" w:line="240" w:lineRule="auto"/>
              <w:jc w:val="center"/>
              <w:rPr>
                <w:rFonts w:ascii="Times New Roman" w:hAnsi="Times New Roman"/>
                <w:sz w:val="24"/>
                <w:szCs w:val="24"/>
              </w:rPr>
            </w:pPr>
            <w:r>
              <w:rPr>
                <w:rFonts w:ascii="Times New Roman" w:hAnsi="Times New Roman"/>
                <w:sz w:val="24"/>
                <w:szCs w:val="24"/>
              </w:rPr>
              <w:t>2025</w:t>
            </w:r>
            <w:r w:rsidRPr="003C7B40">
              <w:rPr>
                <w:rFonts w:ascii="Times New Roman" w:hAnsi="Times New Roman"/>
                <w:sz w:val="24"/>
                <w:szCs w:val="24"/>
              </w:rPr>
              <w:t>год</w:t>
            </w:r>
          </w:p>
        </w:tc>
        <w:tc>
          <w:tcPr>
            <w:tcW w:w="2970" w:type="dxa"/>
          </w:tcPr>
          <w:p w:rsidR="005E2EC2" w:rsidRPr="003C7B40" w:rsidRDefault="005E2EC2" w:rsidP="001A545F">
            <w:pPr>
              <w:spacing w:after="0" w:line="240" w:lineRule="auto"/>
              <w:jc w:val="center"/>
              <w:rPr>
                <w:rFonts w:ascii="Times New Roman" w:hAnsi="Times New Roman"/>
                <w:sz w:val="24"/>
                <w:szCs w:val="24"/>
              </w:rPr>
            </w:pPr>
            <w:r>
              <w:rPr>
                <w:rFonts w:ascii="Times New Roman" w:hAnsi="Times New Roman"/>
                <w:sz w:val="24"/>
                <w:szCs w:val="24"/>
              </w:rPr>
              <w:t>2026</w:t>
            </w:r>
            <w:r w:rsidRPr="003C7B40">
              <w:rPr>
                <w:rFonts w:ascii="Times New Roman" w:hAnsi="Times New Roman"/>
                <w:sz w:val="24"/>
                <w:szCs w:val="24"/>
              </w:rPr>
              <w:t>год</w:t>
            </w:r>
          </w:p>
        </w:tc>
      </w:tr>
      <w:tr w:rsidR="005E2EC2" w:rsidRPr="00233291" w:rsidTr="001A545F">
        <w:trPr>
          <w:trHeight w:val="355"/>
        </w:trPr>
        <w:tc>
          <w:tcPr>
            <w:tcW w:w="7245" w:type="dxa"/>
            <w:gridSpan w:val="2"/>
          </w:tcPr>
          <w:p w:rsidR="005E2EC2" w:rsidRPr="00E4557C" w:rsidRDefault="005E2EC2" w:rsidP="001A545F">
            <w:pPr>
              <w:jc w:val="center"/>
              <w:rPr>
                <w:rFonts w:ascii="Times New Roman" w:hAnsi="Times New Roman"/>
                <w:sz w:val="24"/>
                <w:szCs w:val="24"/>
              </w:rPr>
            </w:pPr>
            <w:r>
              <w:rPr>
                <w:rFonts w:ascii="Times New Roman" w:hAnsi="Times New Roman"/>
                <w:sz w:val="24"/>
                <w:szCs w:val="24"/>
              </w:rPr>
              <w:t>1</w:t>
            </w:r>
          </w:p>
        </w:tc>
        <w:tc>
          <w:tcPr>
            <w:tcW w:w="1920" w:type="dxa"/>
          </w:tcPr>
          <w:p w:rsidR="005E2EC2" w:rsidRPr="00E4557C" w:rsidRDefault="005E2EC2" w:rsidP="001A545F">
            <w:pPr>
              <w:jc w:val="center"/>
              <w:rPr>
                <w:rFonts w:ascii="Times New Roman" w:hAnsi="Times New Roman"/>
                <w:sz w:val="24"/>
                <w:szCs w:val="24"/>
              </w:rPr>
            </w:pPr>
            <w:r>
              <w:rPr>
                <w:rFonts w:ascii="Times New Roman" w:hAnsi="Times New Roman"/>
                <w:sz w:val="24"/>
                <w:szCs w:val="24"/>
              </w:rPr>
              <w:t>2</w:t>
            </w:r>
          </w:p>
        </w:tc>
        <w:tc>
          <w:tcPr>
            <w:tcW w:w="2310" w:type="dxa"/>
          </w:tcPr>
          <w:p w:rsidR="005E2EC2" w:rsidRPr="00E4557C" w:rsidRDefault="005E2EC2" w:rsidP="001A545F">
            <w:pPr>
              <w:jc w:val="center"/>
              <w:rPr>
                <w:rFonts w:ascii="Times New Roman" w:hAnsi="Times New Roman"/>
                <w:sz w:val="24"/>
                <w:szCs w:val="24"/>
              </w:rPr>
            </w:pPr>
            <w:r>
              <w:rPr>
                <w:rFonts w:ascii="Times New Roman" w:hAnsi="Times New Roman"/>
                <w:sz w:val="24"/>
                <w:szCs w:val="24"/>
              </w:rPr>
              <w:t>3</w:t>
            </w:r>
          </w:p>
        </w:tc>
        <w:tc>
          <w:tcPr>
            <w:tcW w:w="3000" w:type="dxa"/>
            <w:gridSpan w:val="2"/>
          </w:tcPr>
          <w:p w:rsidR="005E2EC2" w:rsidRPr="00E4557C" w:rsidRDefault="005E2EC2" w:rsidP="001A545F">
            <w:pPr>
              <w:jc w:val="center"/>
              <w:rPr>
                <w:rFonts w:ascii="Times New Roman" w:hAnsi="Times New Roman"/>
                <w:sz w:val="24"/>
                <w:szCs w:val="24"/>
              </w:rPr>
            </w:pPr>
            <w:r>
              <w:rPr>
                <w:rFonts w:ascii="Times New Roman" w:hAnsi="Times New Roman"/>
                <w:sz w:val="24"/>
                <w:szCs w:val="24"/>
              </w:rPr>
              <w:t>4</w:t>
            </w:r>
          </w:p>
        </w:tc>
      </w:tr>
      <w:tr w:rsidR="005E2EC2" w:rsidRPr="00233291" w:rsidTr="001A545F">
        <w:trPr>
          <w:trHeight w:val="240"/>
        </w:trPr>
        <w:tc>
          <w:tcPr>
            <w:tcW w:w="7245" w:type="dxa"/>
            <w:gridSpan w:val="2"/>
          </w:tcPr>
          <w:p w:rsidR="005E2EC2" w:rsidRPr="003C7B40" w:rsidRDefault="005E2EC2" w:rsidP="001A545F">
            <w:pPr>
              <w:rPr>
                <w:rFonts w:ascii="Times New Roman" w:hAnsi="Times New Roman"/>
                <w:sz w:val="24"/>
                <w:szCs w:val="24"/>
              </w:rPr>
            </w:pPr>
            <w:r w:rsidRPr="003C7B40">
              <w:rPr>
                <w:rFonts w:ascii="Times New Roman" w:hAnsi="Times New Roman"/>
                <w:sz w:val="24"/>
                <w:szCs w:val="24"/>
              </w:rPr>
              <w:lastRenderedPageBreak/>
              <w:t>За счет источников финансирования дефицита бюджета</w:t>
            </w:r>
            <w:r>
              <w:rPr>
                <w:rFonts w:ascii="Times New Roman" w:hAnsi="Times New Roman"/>
              </w:rPr>
              <w:t xml:space="preserve"> Тартасского сельсовета Венгеровского района Новосибирской области</w:t>
            </w:r>
            <w:r w:rsidRPr="00233291">
              <w:rPr>
                <w:rFonts w:ascii="Times New Roman" w:hAnsi="Times New Roman"/>
              </w:rPr>
              <w:t xml:space="preserve"> всего</w:t>
            </w:r>
          </w:p>
        </w:tc>
        <w:tc>
          <w:tcPr>
            <w:tcW w:w="1920" w:type="dxa"/>
          </w:tcPr>
          <w:p w:rsidR="005E2EC2" w:rsidRPr="003C7B40" w:rsidRDefault="005E2EC2" w:rsidP="001A545F">
            <w:pPr>
              <w:rPr>
                <w:rFonts w:ascii="Times New Roman" w:hAnsi="Times New Roman"/>
                <w:sz w:val="24"/>
                <w:szCs w:val="24"/>
              </w:rPr>
            </w:pPr>
            <w:r>
              <w:rPr>
                <w:rFonts w:ascii="Times New Roman" w:hAnsi="Times New Roman"/>
                <w:sz w:val="24"/>
                <w:szCs w:val="24"/>
              </w:rPr>
              <w:t>0,00</w:t>
            </w:r>
          </w:p>
        </w:tc>
        <w:tc>
          <w:tcPr>
            <w:tcW w:w="2310" w:type="dxa"/>
          </w:tcPr>
          <w:p w:rsidR="005E2EC2" w:rsidRPr="003C7B40" w:rsidRDefault="005E2EC2" w:rsidP="001A545F">
            <w:pPr>
              <w:rPr>
                <w:rFonts w:ascii="Times New Roman" w:hAnsi="Times New Roman"/>
                <w:sz w:val="24"/>
                <w:szCs w:val="24"/>
              </w:rPr>
            </w:pPr>
            <w:r>
              <w:rPr>
                <w:rFonts w:ascii="Times New Roman" w:hAnsi="Times New Roman"/>
                <w:sz w:val="24"/>
                <w:szCs w:val="24"/>
              </w:rPr>
              <w:t>0,00</w:t>
            </w:r>
          </w:p>
        </w:tc>
        <w:tc>
          <w:tcPr>
            <w:tcW w:w="3000" w:type="dxa"/>
            <w:gridSpan w:val="2"/>
          </w:tcPr>
          <w:p w:rsidR="005E2EC2" w:rsidRPr="003C7B40" w:rsidRDefault="005E2EC2" w:rsidP="001A545F">
            <w:pPr>
              <w:rPr>
                <w:rFonts w:ascii="Times New Roman" w:hAnsi="Times New Roman"/>
                <w:sz w:val="24"/>
                <w:szCs w:val="24"/>
              </w:rPr>
            </w:pPr>
            <w:r>
              <w:rPr>
                <w:rFonts w:ascii="Times New Roman" w:hAnsi="Times New Roman"/>
                <w:sz w:val="24"/>
                <w:szCs w:val="24"/>
              </w:rPr>
              <w:t>0,00</w:t>
            </w:r>
          </w:p>
        </w:tc>
      </w:tr>
    </w:tbl>
    <w:p w:rsidR="005E2EC2" w:rsidRPr="003C7B40" w:rsidRDefault="005E2EC2" w:rsidP="005E2EC2">
      <w:pPr>
        <w:rPr>
          <w:rFonts w:ascii="Times New Roman" w:hAnsi="Times New Roman"/>
          <w:sz w:val="24"/>
          <w:szCs w:val="24"/>
        </w:rPr>
      </w:pPr>
    </w:p>
    <w:p w:rsidR="002C3303" w:rsidRDefault="002C3303" w:rsidP="00F121BC"/>
    <w:p w:rsidR="002C3303" w:rsidRDefault="002C3303" w:rsidP="00F121BC"/>
    <w:p w:rsidR="002C3303" w:rsidRDefault="002C3303" w:rsidP="00F121BC"/>
    <w:p w:rsidR="002C3303" w:rsidRDefault="002C3303" w:rsidP="00F121BC"/>
    <w:p w:rsidR="002C3303" w:rsidRDefault="002C3303" w:rsidP="00F121BC"/>
    <w:p w:rsidR="003620FE" w:rsidRDefault="003620FE" w:rsidP="00F121BC">
      <w:pPr>
        <w:sectPr w:rsidR="003620FE" w:rsidSect="003620FE">
          <w:pgSz w:w="16838" w:h="11906" w:orient="landscape"/>
          <w:pgMar w:top="1701" w:right="1134" w:bottom="851" w:left="1134" w:header="709" w:footer="709" w:gutter="0"/>
          <w:cols w:space="708"/>
          <w:docGrid w:linePitch="360"/>
        </w:sectPr>
      </w:pPr>
    </w:p>
    <w:p w:rsidR="001A545F" w:rsidRPr="00985C2E" w:rsidRDefault="001A545F" w:rsidP="001A545F">
      <w:pPr>
        <w:tabs>
          <w:tab w:val="left" w:pos="6780"/>
        </w:tabs>
        <w:spacing w:after="0" w:line="254" w:lineRule="auto"/>
        <w:rPr>
          <w:rFonts w:ascii="Times New Roman" w:eastAsiaTheme="minorHAnsi" w:hAnsi="Times New Roman"/>
          <w:b/>
          <w:bCs/>
          <w:sz w:val="28"/>
          <w:szCs w:val="28"/>
          <w:lang w:eastAsia="en-US"/>
        </w:rPr>
      </w:pPr>
      <w:r>
        <w:lastRenderedPageBreak/>
        <w:t xml:space="preserve">                                                                        </w:t>
      </w:r>
      <w:r w:rsidRPr="00985C2E">
        <w:rPr>
          <w:rFonts w:ascii="Times New Roman" w:eastAsiaTheme="minorHAnsi" w:hAnsi="Times New Roman"/>
          <w:b/>
          <w:bCs/>
          <w:sz w:val="28"/>
          <w:szCs w:val="28"/>
          <w:lang w:eastAsia="en-US"/>
        </w:rPr>
        <w:t>Совет депутатов</w:t>
      </w:r>
    </w:p>
    <w:p w:rsidR="001A545F" w:rsidRPr="00985C2E" w:rsidRDefault="001A545F" w:rsidP="001A545F">
      <w:pPr>
        <w:tabs>
          <w:tab w:val="left" w:pos="6780"/>
        </w:tabs>
        <w:spacing w:after="0" w:line="254" w:lineRule="auto"/>
        <w:jc w:val="center"/>
        <w:rPr>
          <w:rFonts w:ascii="Times New Roman" w:eastAsiaTheme="minorHAnsi" w:hAnsi="Times New Roman"/>
          <w:b/>
          <w:bCs/>
          <w:sz w:val="28"/>
          <w:szCs w:val="28"/>
          <w:lang w:eastAsia="en-US"/>
        </w:rPr>
      </w:pPr>
      <w:r w:rsidRPr="00985C2E">
        <w:rPr>
          <w:rFonts w:ascii="Times New Roman" w:eastAsiaTheme="minorHAnsi" w:hAnsi="Times New Roman"/>
          <w:b/>
          <w:sz w:val="28"/>
          <w:szCs w:val="28"/>
          <w:lang w:eastAsia="en-US"/>
        </w:rPr>
        <w:t>Тартасского сельсовета</w:t>
      </w:r>
    </w:p>
    <w:p w:rsidR="001A545F" w:rsidRPr="00985C2E" w:rsidRDefault="001A545F" w:rsidP="001A545F">
      <w:pPr>
        <w:spacing w:after="0" w:line="254" w:lineRule="auto"/>
        <w:jc w:val="center"/>
        <w:rPr>
          <w:rFonts w:ascii="Times New Roman" w:eastAsiaTheme="minorHAnsi" w:hAnsi="Times New Roman"/>
          <w:b/>
          <w:bCs/>
          <w:sz w:val="28"/>
          <w:szCs w:val="28"/>
          <w:lang w:eastAsia="en-US"/>
        </w:rPr>
      </w:pPr>
      <w:r w:rsidRPr="00985C2E">
        <w:rPr>
          <w:rFonts w:ascii="Times New Roman" w:eastAsiaTheme="minorHAnsi" w:hAnsi="Times New Roman"/>
          <w:b/>
          <w:sz w:val="28"/>
          <w:szCs w:val="28"/>
          <w:lang w:eastAsia="en-US"/>
        </w:rPr>
        <w:t>Венгеровского района</w:t>
      </w:r>
    </w:p>
    <w:p w:rsidR="001A545F" w:rsidRPr="00985C2E" w:rsidRDefault="001A545F" w:rsidP="001A545F">
      <w:pPr>
        <w:spacing w:after="0" w:line="254" w:lineRule="auto"/>
        <w:jc w:val="center"/>
        <w:rPr>
          <w:rFonts w:ascii="Times New Roman" w:eastAsiaTheme="minorHAnsi" w:hAnsi="Times New Roman"/>
          <w:b/>
          <w:bCs/>
          <w:sz w:val="28"/>
          <w:szCs w:val="28"/>
          <w:lang w:eastAsia="en-US"/>
        </w:rPr>
      </w:pPr>
      <w:r w:rsidRPr="00985C2E">
        <w:rPr>
          <w:rFonts w:ascii="Times New Roman" w:eastAsiaTheme="minorHAnsi" w:hAnsi="Times New Roman"/>
          <w:b/>
          <w:bCs/>
          <w:sz w:val="28"/>
          <w:szCs w:val="28"/>
          <w:lang w:eastAsia="en-US"/>
        </w:rPr>
        <w:t>Новосибирской области</w:t>
      </w:r>
    </w:p>
    <w:p w:rsidR="001A545F" w:rsidRPr="00E27545" w:rsidRDefault="001A545F" w:rsidP="001A545F">
      <w:pPr>
        <w:keepNext/>
        <w:keepLines/>
        <w:spacing w:before="200" w:after="0" w:line="240" w:lineRule="auto"/>
        <w:jc w:val="center"/>
        <w:outlineLvl w:val="1"/>
        <w:rPr>
          <w:rFonts w:ascii="Times New Roman" w:hAnsi="Times New Roman"/>
          <w:bCs/>
          <w:i/>
          <w:color w:val="000000"/>
          <w:sz w:val="28"/>
          <w:szCs w:val="28"/>
        </w:rPr>
      </w:pPr>
      <w:r w:rsidRPr="00E27545">
        <w:rPr>
          <w:rFonts w:ascii="Times New Roman" w:hAnsi="Times New Roman"/>
          <w:bCs/>
          <w:color w:val="000000"/>
          <w:sz w:val="28"/>
          <w:szCs w:val="28"/>
        </w:rPr>
        <w:t>Р Е Ш Е Н И Е</w:t>
      </w:r>
    </w:p>
    <w:p w:rsidR="001A545F" w:rsidRPr="00E27545" w:rsidRDefault="001A545F" w:rsidP="001A545F">
      <w:pPr>
        <w:keepNext/>
        <w:keepLines/>
        <w:spacing w:after="0" w:line="240" w:lineRule="auto"/>
        <w:jc w:val="center"/>
        <w:outlineLvl w:val="2"/>
        <w:rPr>
          <w:rFonts w:ascii="Times New Roman" w:eastAsiaTheme="majorEastAsia" w:hAnsi="Times New Roman"/>
          <w:bCs/>
          <w:sz w:val="28"/>
          <w:szCs w:val="28"/>
        </w:rPr>
      </w:pPr>
      <w:r w:rsidRPr="00E27545">
        <w:rPr>
          <w:rFonts w:ascii="Times New Roman" w:eastAsiaTheme="majorEastAsia" w:hAnsi="Times New Roman"/>
          <w:bCs/>
          <w:sz w:val="28"/>
          <w:szCs w:val="28"/>
        </w:rPr>
        <w:t>(сороковой сессии)</w:t>
      </w:r>
    </w:p>
    <w:p w:rsidR="001A545F" w:rsidRPr="00E27545" w:rsidRDefault="001A545F" w:rsidP="001A545F">
      <w:pPr>
        <w:pStyle w:val="ConsPlusTitle"/>
        <w:widowControl/>
        <w:jc w:val="center"/>
        <w:rPr>
          <w:rFonts w:ascii="Times New Roman" w:hAnsi="Times New Roman" w:cs="Times New Roman"/>
          <w:b w:val="0"/>
          <w:sz w:val="28"/>
          <w:szCs w:val="28"/>
        </w:rPr>
      </w:pPr>
      <w:r w:rsidRPr="00E27545">
        <w:rPr>
          <w:rFonts w:ascii="Times New Roman" w:eastAsiaTheme="minorHAnsi" w:hAnsi="Times New Roman"/>
          <w:b w:val="0"/>
          <w:sz w:val="28"/>
          <w:szCs w:val="28"/>
          <w:lang w:eastAsia="en-US"/>
        </w:rPr>
        <w:t xml:space="preserve"> (шестого созыва)</w:t>
      </w:r>
    </w:p>
    <w:p w:rsidR="001A545F" w:rsidRPr="00DF2C7B" w:rsidRDefault="001A545F" w:rsidP="001A545F">
      <w:pPr>
        <w:pStyle w:val="ConsPlusTitle"/>
        <w:widowControl/>
        <w:jc w:val="center"/>
        <w:rPr>
          <w:rFonts w:ascii="Times New Roman" w:hAnsi="Times New Roman" w:cs="Times New Roman"/>
          <w:b w:val="0"/>
          <w:sz w:val="28"/>
          <w:szCs w:val="28"/>
        </w:rPr>
      </w:pPr>
      <w:r>
        <w:rPr>
          <w:rFonts w:ascii="Times New Roman" w:hAnsi="Times New Roman" w:cs="Times New Roman"/>
          <w:b w:val="0"/>
          <w:sz w:val="28"/>
          <w:szCs w:val="28"/>
        </w:rPr>
        <w:t xml:space="preserve">от 26.12.2023                                                                                           </w:t>
      </w:r>
      <w:r w:rsidRPr="00DF2C7B">
        <w:rPr>
          <w:rFonts w:ascii="Times New Roman" w:hAnsi="Times New Roman" w:cs="Times New Roman"/>
          <w:b w:val="0"/>
          <w:sz w:val="28"/>
          <w:szCs w:val="28"/>
        </w:rPr>
        <w:t>№</w:t>
      </w:r>
      <w:r>
        <w:rPr>
          <w:rFonts w:ascii="Times New Roman" w:hAnsi="Times New Roman" w:cs="Times New Roman"/>
          <w:b w:val="0"/>
          <w:sz w:val="28"/>
          <w:szCs w:val="28"/>
        </w:rPr>
        <w:t xml:space="preserve"> 42</w:t>
      </w:r>
    </w:p>
    <w:p w:rsidR="001A545F" w:rsidRPr="00DD01E6" w:rsidRDefault="001A545F" w:rsidP="001A545F">
      <w:pPr>
        <w:pStyle w:val="ConsPlusTitle"/>
        <w:widowControl/>
        <w:jc w:val="center"/>
        <w:rPr>
          <w:rFonts w:ascii="Times New Roman" w:hAnsi="Times New Roman" w:cs="Times New Roman"/>
          <w:b w:val="0"/>
          <w:sz w:val="28"/>
          <w:szCs w:val="28"/>
        </w:rPr>
      </w:pPr>
      <w:r w:rsidRPr="00DD01E6">
        <w:rPr>
          <w:rFonts w:ascii="Times New Roman" w:hAnsi="Times New Roman" w:cs="Times New Roman"/>
          <w:b w:val="0"/>
          <w:sz w:val="28"/>
          <w:szCs w:val="28"/>
        </w:rPr>
        <w:t>с.</w:t>
      </w:r>
      <w:r>
        <w:rPr>
          <w:rFonts w:ascii="Times New Roman" w:hAnsi="Times New Roman" w:cs="Times New Roman"/>
          <w:b w:val="0"/>
          <w:sz w:val="28"/>
          <w:szCs w:val="28"/>
        </w:rPr>
        <w:t xml:space="preserve"> </w:t>
      </w:r>
      <w:r w:rsidRPr="00DD01E6">
        <w:rPr>
          <w:rFonts w:ascii="Times New Roman" w:hAnsi="Times New Roman" w:cs="Times New Roman"/>
          <w:b w:val="0"/>
          <w:sz w:val="28"/>
          <w:szCs w:val="28"/>
        </w:rPr>
        <w:t>Заречье</w:t>
      </w:r>
    </w:p>
    <w:p w:rsidR="00D630B7" w:rsidRDefault="00D630B7" w:rsidP="00D630B7">
      <w:pPr>
        <w:rPr>
          <w:sz w:val="28"/>
          <w:szCs w:val="28"/>
        </w:rPr>
      </w:pPr>
    </w:p>
    <w:p w:rsidR="00D630B7" w:rsidRPr="001A545F" w:rsidRDefault="00D630B7" w:rsidP="00D630B7">
      <w:pPr>
        <w:pStyle w:val="ConsPlusTitle"/>
        <w:widowControl/>
        <w:jc w:val="center"/>
        <w:rPr>
          <w:rFonts w:ascii="Times New Roman" w:hAnsi="Times New Roman" w:cs="Times New Roman"/>
          <w:sz w:val="28"/>
          <w:szCs w:val="28"/>
        </w:rPr>
      </w:pPr>
      <w:r w:rsidRPr="001A545F">
        <w:rPr>
          <w:rFonts w:ascii="Times New Roman" w:hAnsi="Times New Roman" w:cs="Times New Roman"/>
          <w:sz w:val="28"/>
          <w:szCs w:val="28"/>
        </w:rPr>
        <w:t xml:space="preserve">О внесении изменений в Решение Совета депутатов Тартасского </w:t>
      </w:r>
      <w:proofErr w:type="gramStart"/>
      <w:r w:rsidRPr="001A545F">
        <w:rPr>
          <w:rFonts w:ascii="Times New Roman" w:hAnsi="Times New Roman" w:cs="Times New Roman"/>
          <w:sz w:val="28"/>
          <w:szCs w:val="28"/>
        </w:rPr>
        <w:t>сельсовета  №</w:t>
      </w:r>
      <w:proofErr w:type="gramEnd"/>
      <w:r w:rsidRPr="001A545F">
        <w:rPr>
          <w:rFonts w:ascii="Times New Roman" w:hAnsi="Times New Roman" w:cs="Times New Roman"/>
          <w:sz w:val="28"/>
          <w:szCs w:val="28"/>
        </w:rPr>
        <w:t xml:space="preserve"> 37 от 26.12.2022 «О бюджете Тартасского сельсовета Венгеровского района Новосибирской области</w:t>
      </w:r>
      <w:r w:rsidRPr="001A545F">
        <w:rPr>
          <w:rFonts w:ascii="Times New Roman" w:hAnsi="Times New Roman" w:cs="Times New Roman"/>
          <w:i/>
          <w:sz w:val="24"/>
          <w:szCs w:val="24"/>
        </w:rPr>
        <w:t xml:space="preserve"> </w:t>
      </w:r>
      <w:r w:rsidRPr="001A545F">
        <w:rPr>
          <w:rFonts w:ascii="Times New Roman" w:hAnsi="Times New Roman" w:cs="Times New Roman"/>
          <w:sz w:val="28"/>
          <w:szCs w:val="28"/>
        </w:rPr>
        <w:t>на 2023 год и плановый период 2024 и 2025 годов»</w:t>
      </w:r>
      <w:r w:rsidRPr="001A545F">
        <w:rPr>
          <w:sz w:val="28"/>
          <w:szCs w:val="28"/>
        </w:rPr>
        <w:t xml:space="preserve"> </w:t>
      </w:r>
      <w:r w:rsidRPr="001A545F">
        <w:rPr>
          <w:rFonts w:ascii="Times New Roman" w:hAnsi="Times New Roman" w:cs="Times New Roman"/>
          <w:sz w:val="28"/>
          <w:szCs w:val="28"/>
        </w:rPr>
        <w:t>(с изменениями от 27.01.2023г., от 29.03.2023г., 29.06.2023г., от 25.08.2023г., от 21.11.2023г.)</w:t>
      </w:r>
    </w:p>
    <w:p w:rsidR="00D630B7" w:rsidRDefault="00D630B7" w:rsidP="00D630B7">
      <w:pPr>
        <w:pStyle w:val="ConsPlusTitle"/>
        <w:widowControl/>
        <w:jc w:val="center"/>
        <w:rPr>
          <w:rFonts w:ascii="Times New Roman" w:hAnsi="Times New Roman" w:cs="Times New Roman"/>
          <w:b w:val="0"/>
          <w:sz w:val="28"/>
          <w:szCs w:val="28"/>
        </w:rPr>
      </w:pPr>
    </w:p>
    <w:p w:rsidR="00D630B7" w:rsidRDefault="00D630B7" w:rsidP="00D630B7">
      <w:pPr>
        <w:pStyle w:val="ConsPlusTitle"/>
        <w:widowControl/>
        <w:jc w:val="center"/>
        <w:rPr>
          <w:sz w:val="28"/>
          <w:szCs w:val="28"/>
        </w:rPr>
      </w:pPr>
    </w:p>
    <w:p w:rsidR="00D630B7" w:rsidRPr="001A545F" w:rsidRDefault="00D630B7" w:rsidP="001A545F">
      <w:pPr>
        <w:spacing w:after="0"/>
        <w:ind w:firstLine="360"/>
        <w:jc w:val="both"/>
        <w:rPr>
          <w:rFonts w:ascii="Times New Roman" w:hAnsi="Times New Roman"/>
          <w:sz w:val="28"/>
          <w:szCs w:val="28"/>
        </w:rPr>
      </w:pPr>
      <w:r w:rsidRPr="001A545F">
        <w:rPr>
          <w:rFonts w:ascii="Times New Roman" w:hAnsi="Times New Roman"/>
          <w:sz w:val="28"/>
          <w:szCs w:val="28"/>
        </w:rPr>
        <w:t xml:space="preserve">            В соответствии с Бюджетным Кодексом Российской Федерации, Федеральным законом от 06.10.2003 № 131-ФЗ «Об общих принципах организации местного самоуправления в Российской Федерации</w:t>
      </w:r>
      <w:proofErr w:type="gramStart"/>
      <w:r w:rsidRPr="001A545F">
        <w:rPr>
          <w:rFonts w:ascii="Times New Roman" w:hAnsi="Times New Roman"/>
          <w:sz w:val="28"/>
          <w:szCs w:val="28"/>
        </w:rPr>
        <w:t xml:space="preserve">», </w:t>
      </w:r>
      <w:r w:rsidRPr="001A545F">
        <w:rPr>
          <w:rFonts w:ascii="Times New Roman" w:hAnsi="Times New Roman"/>
          <w:szCs w:val="28"/>
        </w:rPr>
        <w:t xml:space="preserve"> </w:t>
      </w:r>
      <w:r w:rsidRPr="001A545F">
        <w:rPr>
          <w:rFonts w:ascii="Times New Roman" w:hAnsi="Times New Roman"/>
          <w:sz w:val="28"/>
          <w:szCs w:val="28"/>
        </w:rPr>
        <w:t>решением</w:t>
      </w:r>
      <w:proofErr w:type="gramEnd"/>
      <w:r w:rsidRPr="001A545F">
        <w:rPr>
          <w:rFonts w:ascii="Times New Roman" w:hAnsi="Times New Roman"/>
          <w:sz w:val="28"/>
          <w:szCs w:val="28"/>
        </w:rPr>
        <w:t xml:space="preserve"> Совета депутатов Тартасского сельсовета  от 15.11.2019  № 38 «Об утверждении Положения  о бюджетном процессе в </w:t>
      </w:r>
      <w:proofErr w:type="spellStart"/>
      <w:r w:rsidRPr="001A545F">
        <w:rPr>
          <w:rFonts w:ascii="Times New Roman" w:hAnsi="Times New Roman"/>
          <w:sz w:val="28"/>
          <w:szCs w:val="28"/>
        </w:rPr>
        <w:t>Тартасском</w:t>
      </w:r>
      <w:proofErr w:type="spellEnd"/>
      <w:r w:rsidRPr="001A545F">
        <w:rPr>
          <w:rFonts w:ascii="Times New Roman" w:hAnsi="Times New Roman"/>
          <w:sz w:val="28"/>
          <w:szCs w:val="28"/>
        </w:rPr>
        <w:t xml:space="preserve"> сельсовете Венгеровского района Новосибирской области» (с изменениями от 29.10.2020 г., 12.04.2021г., 14.07.2022г., 20.04.2023г., от 25.08.2023г., от 21.11.2023г.) </w:t>
      </w:r>
    </w:p>
    <w:p w:rsidR="00D630B7" w:rsidRPr="001A545F" w:rsidRDefault="00D630B7" w:rsidP="001A545F">
      <w:pPr>
        <w:spacing w:after="0"/>
        <w:ind w:firstLine="360"/>
        <w:jc w:val="both"/>
        <w:rPr>
          <w:rFonts w:ascii="Times New Roman" w:hAnsi="Times New Roman"/>
          <w:sz w:val="28"/>
          <w:szCs w:val="28"/>
        </w:rPr>
      </w:pPr>
      <w:r w:rsidRPr="001A545F">
        <w:rPr>
          <w:rFonts w:ascii="Times New Roman" w:hAnsi="Times New Roman"/>
          <w:sz w:val="28"/>
          <w:szCs w:val="28"/>
        </w:rPr>
        <w:t xml:space="preserve">СОВЕТ ДЕПУТАТОВ РЕШИЛ:                                             </w:t>
      </w:r>
    </w:p>
    <w:p w:rsidR="00D630B7" w:rsidRPr="001A545F" w:rsidRDefault="00D630B7" w:rsidP="001A545F">
      <w:pPr>
        <w:spacing w:after="0"/>
        <w:ind w:firstLine="708"/>
        <w:jc w:val="both"/>
        <w:rPr>
          <w:rFonts w:ascii="Times New Roman" w:hAnsi="Times New Roman"/>
          <w:sz w:val="28"/>
          <w:szCs w:val="28"/>
        </w:rPr>
      </w:pPr>
      <w:r w:rsidRPr="001A545F">
        <w:rPr>
          <w:rFonts w:ascii="Times New Roman" w:hAnsi="Times New Roman"/>
          <w:sz w:val="28"/>
          <w:szCs w:val="28"/>
        </w:rPr>
        <w:t xml:space="preserve"> 1.Внести изменения в решение Совета депутатов </w:t>
      </w:r>
      <w:proofErr w:type="gramStart"/>
      <w:r w:rsidRPr="001A545F">
        <w:rPr>
          <w:rFonts w:ascii="Times New Roman" w:hAnsi="Times New Roman"/>
          <w:sz w:val="28"/>
          <w:szCs w:val="28"/>
        </w:rPr>
        <w:t>Тартасского  сельсовета</w:t>
      </w:r>
      <w:proofErr w:type="gramEnd"/>
      <w:r w:rsidRPr="001A545F">
        <w:rPr>
          <w:rFonts w:ascii="Times New Roman" w:hAnsi="Times New Roman"/>
          <w:sz w:val="28"/>
          <w:szCs w:val="28"/>
        </w:rPr>
        <w:t xml:space="preserve"> от 26.12.2022  № 37 «О бюджете Тартасского сельсовета Венгеровского района Новосибирской области на 2023 год</w:t>
      </w:r>
      <w:r w:rsidRPr="001A545F">
        <w:rPr>
          <w:rFonts w:ascii="Times New Roman" w:hAnsi="Times New Roman"/>
          <w:szCs w:val="28"/>
        </w:rPr>
        <w:t xml:space="preserve"> </w:t>
      </w:r>
      <w:r w:rsidRPr="001A545F">
        <w:rPr>
          <w:rFonts w:ascii="Times New Roman" w:hAnsi="Times New Roman"/>
          <w:sz w:val="28"/>
          <w:szCs w:val="28"/>
        </w:rPr>
        <w:t>и плановый период 2024 и 2025 годов» ( с изменениями от 27.01.2023г., от 29.03.2023г.,</w:t>
      </w:r>
      <w:r w:rsidRPr="001A545F">
        <w:rPr>
          <w:rFonts w:ascii="Times New Roman" w:hAnsi="Times New Roman"/>
          <w:b/>
          <w:sz w:val="28"/>
          <w:szCs w:val="28"/>
        </w:rPr>
        <w:t xml:space="preserve"> </w:t>
      </w:r>
      <w:r w:rsidRPr="001A545F">
        <w:rPr>
          <w:rFonts w:ascii="Times New Roman" w:hAnsi="Times New Roman"/>
          <w:sz w:val="28"/>
          <w:szCs w:val="28"/>
        </w:rPr>
        <w:t>29.06.2023г., от 25.08.2023г., от 21.11.2023г.)</w:t>
      </w:r>
    </w:p>
    <w:p w:rsidR="00D630B7" w:rsidRPr="001A545F" w:rsidRDefault="00D630B7" w:rsidP="001A545F">
      <w:pPr>
        <w:spacing w:after="0"/>
        <w:ind w:firstLine="708"/>
        <w:jc w:val="both"/>
        <w:rPr>
          <w:rFonts w:ascii="Times New Roman" w:hAnsi="Times New Roman"/>
          <w:sz w:val="28"/>
          <w:szCs w:val="28"/>
        </w:rPr>
      </w:pPr>
      <w:r w:rsidRPr="001A545F">
        <w:rPr>
          <w:rFonts w:ascii="Times New Roman" w:hAnsi="Times New Roman"/>
          <w:sz w:val="28"/>
          <w:szCs w:val="28"/>
        </w:rPr>
        <w:t xml:space="preserve">1.1 в статье 1 пункте «1» </w:t>
      </w:r>
      <w:proofErr w:type="spellStart"/>
      <w:r w:rsidRPr="001A545F">
        <w:rPr>
          <w:rFonts w:ascii="Times New Roman" w:hAnsi="Times New Roman"/>
          <w:sz w:val="28"/>
          <w:szCs w:val="28"/>
        </w:rPr>
        <w:t>пп</w:t>
      </w:r>
      <w:proofErr w:type="spellEnd"/>
      <w:r w:rsidRPr="001A545F">
        <w:rPr>
          <w:rFonts w:ascii="Times New Roman" w:hAnsi="Times New Roman"/>
          <w:sz w:val="28"/>
          <w:szCs w:val="28"/>
        </w:rPr>
        <w:t xml:space="preserve"> 1.1 решения цифры «15685,46» заменить цифрами «15830,34</w:t>
      </w:r>
      <w:proofErr w:type="gramStart"/>
      <w:r w:rsidRPr="001A545F">
        <w:rPr>
          <w:rFonts w:ascii="Times New Roman" w:hAnsi="Times New Roman"/>
          <w:sz w:val="28"/>
          <w:szCs w:val="28"/>
        </w:rPr>
        <w:t>»,  из</w:t>
      </w:r>
      <w:proofErr w:type="gramEnd"/>
      <w:r w:rsidRPr="001A545F">
        <w:rPr>
          <w:rFonts w:ascii="Times New Roman" w:hAnsi="Times New Roman"/>
          <w:sz w:val="28"/>
          <w:szCs w:val="28"/>
        </w:rPr>
        <w:t xml:space="preserve"> них объем межбюджетных трансфертов, получаемых из других бюджетов бюджетной системы РФ цифры «13673,36» заменить цифрами «13704,61»;</w:t>
      </w:r>
    </w:p>
    <w:p w:rsidR="00D630B7" w:rsidRPr="001A545F" w:rsidRDefault="00D630B7" w:rsidP="001A545F">
      <w:pPr>
        <w:spacing w:after="0"/>
        <w:ind w:firstLine="708"/>
        <w:jc w:val="both"/>
        <w:rPr>
          <w:rFonts w:ascii="Times New Roman" w:hAnsi="Times New Roman"/>
          <w:sz w:val="28"/>
          <w:szCs w:val="28"/>
        </w:rPr>
      </w:pPr>
      <w:r w:rsidRPr="001A545F">
        <w:rPr>
          <w:rFonts w:ascii="Times New Roman" w:hAnsi="Times New Roman"/>
          <w:sz w:val="28"/>
          <w:szCs w:val="28"/>
        </w:rPr>
        <w:t xml:space="preserve">1.2 в статье 1 пункте «1» </w:t>
      </w:r>
      <w:proofErr w:type="spellStart"/>
      <w:r w:rsidRPr="001A545F">
        <w:rPr>
          <w:rFonts w:ascii="Times New Roman" w:hAnsi="Times New Roman"/>
          <w:sz w:val="28"/>
          <w:szCs w:val="28"/>
        </w:rPr>
        <w:t>пп</w:t>
      </w:r>
      <w:proofErr w:type="spellEnd"/>
      <w:r w:rsidRPr="001A545F">
        <w:rPr>
          <w:rFonts w:ascii="Times New Roman" w:hAnsi="Times New Roman"/>
          <w:sz w:val="28"/>
          <w:szCs w:val="28"/>
        </w:rPr>
        <w:t xml:space="preserve"> 1.2 решения цифры «16290,53» заменить цифрами «16435,41»;</w:t>
      </w:r>
    </w:p>
    <w:p w:rsidR="00D630B7" w:rsidRPr="001A545F" w:rsidRDefault="00D630B7" w:rsidP="001A545F">
      <w:pPr>
        <w:spacing w:after="0"/>
        <w:jc w:val="both"/>
        <w:rPr>
          <w:rFonts w:ascii="Times New Roman" w:hAnsi="Times New Roman"/>
          <w:sz w:val="28"/>
          <w:szCs w:val="28"/>
        </w:rPr>
      </w:pPr>
      <w:r w:rsidRPr="001A545F">
        <w:rPr>
          <w:rFonts w:ascii="Times New Roman" w:hAnsi="Times New Roman"/>
          <w:sz w:val="28"/>
          <w:szCs w:val="28"/>
        </w:rPr>
        <w:t xml:space="preserve">          </w:t>
      </w:r>
      <w:proofErr w:type="gramStart"/>
      <w:r w:rsidRPr="001A545F">
        <w:rPr>
          <w:rFonts w:ascii="Times New Roman" w:hAnsi="Times New Roman"/>
          <w:sz w:val="28"/>
          <w:szCs w:val="28"/>
        </w:rPr>
        <w:t>1.3  приложение</w:t>
      </w:r>
      <w:proofErr w:type="gramEnd"/>
      <w:r w:rsidRPr="001A545F">
        <w:rPr>
          <w:rFonts w:ascii="Times New Roman" w:hAnsi="Times New Roman"/>
          <w:sz w:val="28"/>
          <w:szCs w:val="28"/>
        </w:rPr>
        <w:t xml:space="preserve"> № 2 «Распределение бюджетных ассигнований по разделам, подразделам, целевым статьям (муниципальным программ и </w:t>
      </w:r>
      <w:proofErr w:type="spellStart"/>
      <w:r w:rsidRPr="001A545F">
        <w:rPr>
          <w:rFonts w:ascii="Times New Roman" w:hAnsi="Times New Roman"/>
          <w:sz w:val="28"/>
          <w:szCs w:val="28"/>
        </w:rPr>
        <w:t>непрогамным</w:t>
      </w:r>
      <w:proofErr w:type="spellEnd"/>
      <w:r w:rsidRPr="001A545F">
        <w:rPr>
          <w:rFonts w:ascii="Times New Roman" w:hAnsi="Times New Roman"/>
          <w:sz w:val="28"/>
          <w:szCs w:val="28"/>
        </w:rPr>
        <w:t xml:space="preserve"> на</w:t>
      </w:r>
      <w:r w:rsidR="0074796A">
        <w:rPr>
          <w:rFonts w:ascii="Times New Roman" w:hAnsi="Times New Roman"/>
          <w:sz w:val="28"/>
          <w:szCs w:val="28"/>
        </w:rPr>
        <w:t>правлениям деятельности) группам</w:t>
      </w:r>
      <w:r w:rsidRPr="001A545F">
        <w:rPr>
          <w:rFonts w:ascii="Times New Roman" w:hAnsi="Times New Roman"/>
          <w:sz w:val="28"/>
          <w:szCs w:val="28"/>
        </w:rPr>
        <w:t xml:space="preserve"> и подгруппам видов </w:t>
      </w:r>
      <w:r w:rsidRPr="001A545F">
        <w:rPr>
          <w:rFonts w:ascii="Times New Roman" w:hAnsi="Times New Roman"/>
          <w:sz w:val="28"/>
          <w:szCs w:val="28"/>
        </w:rPr>
        <w:lastRenderedPageBreak/>
        <w:t>расходов на 2023 год и плановый период 2024 и 2025 годов» изложить в прилагаемой редакции;</w:t>
      </w:r>
    </w:p>
    <w:p w:rsidR="00D630B7" w:rsidRPr="001A545F" w:rsidRDefault="00D630B7" w:rsidP="001A545F">
      <w:pPr>
        <w:spacing w:after="0"/>
        <w:jc w:val="both"/>
        <w:rPr>
          <w:rFonts w:ascii="Times New Roman" w:hAnsi="Times New Roman"/>
          <w:sz w:val="28"/>
          <w:szCs w:val="28"/>
        </w:rPr>
      </w:pPr>
      <w:r w:rsidRPr="001A545F">
        <w:rPr>
          <w:rFonts w:ascii="Times New Roman" w:hAnsi="Times New Roman"/>
          <w:sz w:val="28"/>
          <w:szCs w:val="28"/>
        </w:rPr>
        <w:t xml:space="preserve">       </w:t>
      </w:r>
      <w:proofErr w:type="gramStart"/>
      <w:r w:rsidRPr="001A545F">
        <w:rPr>
          <w:rFonts w:ascii="Times New Roman" w:hAnsi="Times New Roman"/>
          <w:sz w:val="28"/>
          <w:szCs w:val="28"/>
        </w:rPr>
        <w:t>1.5  приложение</w:t>
      </w:r>
      <w:proofErr w:type="gramEnd"/>
      <w:r w:rsidRPr="001A545F">
        <w:rPr>
          <w:rFonts w:ascii="Times New Roman" w:hAnsi="Times New Roman"/>
          <w:sz w:val="28"/>
          <w:szCs w:val="28"/>
        </w:rPr>
        <w:t xml:space="preserve"> № 3 «Распределение бюджетных ассигнований по разделам, подразделам, целевым статьям (муниципальным программ и </w:t>
      </w:r>
      <w:proofErr w:type="spellStart"/>
      <w:r w:rsidRPr="001A545F">
        <w:rPr>
          <w:rFonts w:ascii="Times New Roman" w:hAnsi="Times New Roman"/>
          <w:sz w:val="28"/>
          <w:szCs w:val="28"/>
        </w:rPr>
        <w:t>непрогамным</w:t>
      </w:r>
      <w:proofErr w:type="spellEnd"/>
      <w:r w:rsidRPr="001A545F">
        <w:rPr>
          <w:rFonts w:ascii="Times New Roman" w:hAnsi="Times New Roman"/>
          <w:sz w:val="28"/>
          <w:szCs w:val="28"/>
        </w:rPr>
        <w:t xml:space="preserve"> направлениям деятельности) </w:t>
      </w:r>
      <w:proofErr w:type="spellStart"/>
      <w:r w:rsidRPr="001A545F">
        <w:rPr>
          <w:rFonts w:ascii="Times New Roman" w:hAnsi="Times New Roman"/>
          <w:sz w:val="28"/>
          <w:szCs w:val="28"/>
        </w:rPr>
        <w:t>группап</w:t>
      </w:r>
      <w:proofErr w:type="spellEnd"/>
      <w:r w:rsidRPr="001A545F">
        <w:rPr>
          <w:rFonts w:ascii="Times New Roman" w:hAnsi="Times New Roman"/>
          <w:sz w:val="28"/>
          <w:szCs w:val="28"/>
        </w:rPr>
        <w:t xml:space="preserve"> и подгруппам видов расходов на 2023 год и плановый период 2024 и 2025 годов» изложить в прилагаемой редакции;</w:t>
      </w:r>
    </w:p>
    <w:p w:rsidR="00D630B7" w:rsidRPr="001A545F" w:rsidRDefault="00D630B7" w:rsidP="001A545F">
      <w:pPr>
        <w:spacing w:after="0"/>
        <w:jc w:val="both"/>
        <w:rPr>
          <w:rFonts w:ascii="Times New Roman" w:hAnsi="Times New Roman"/>
          <w:sz w:val="28"/>
          <w:szCs w:val="28"/>
        </w:rPr>
      </w:pPr>
      <w:r w:rsidRPr="001A545F">
        <w:rPr>
          <w:rFonts w:ascii="Times New Roman" w:hAnsi="Times New Roman"/>
          <w:sz w:val="28"/>
          <w:szCs w:val="28"/>
        </w:rPr>
        <w:t xml:space="preserve">        </w:t>
      </w:r>
      <w:proofErr w:type="gramStart"/>
      <w:r w:rsidRPr="001A545F">
        <w:rPr>
          <w:rFonts w:ascii="Times New Roman" w:hAnsi="Times New Roman"/>
          <w:sz w:val="28"/>
          <w:szCs w:val="28"/>
        </w:rPr>
        <w:t>1.6  приложение</w:t>
      </w:r>
      <w:proofErr w:type="gramEnd"/>
      <w:r w:rsidRPr="001A545F">
        <w:rPr>
          <w:rFonts w:ascii="Times New Roman" w:hAnsi="Times New Roman"/>
          <w:sz w:val="28"/>
          <w:szCs w:val="28"/>
        </w:rPr>
        <w:t xml:space="preserve"> № 4 «Ведомственная структура расходов бюджета Тартасского сельсовета Венгеровского района  Новосибирской области на 2023, 2024 и 2025 годы»  изложить в прилагаемой редакции;</w:t>
      </w:r>
    </w:p>
    <w:p w:rsidR="00D630B7" w:rsidRPr="001A545F" w:rsidRDefault="00D630B7" w:rsidP="001A545F">
      <w:pPr>
        <w:spacing w:after="0"/>
        <w:jc w:val="both"/>
        <w:rPr>
          <w:rFonts w:ascii="Times New Roman" w:hAnsi="Times New Roman"/>
          <w:sz w:val="28"/>
          <w:szCs w:val="28"/>
        </w:rPr>
      </w:pPr>
      <w:r w:rsidRPr="001A545F">
        <w:rPr>
          <w:rFonts w:ascii="Times New Roman" w:hAnsi="Times New Roman"/>
          <w:sz w:val="28"/>
          <w:szCs w:val="28"/>
        </w:rPr>
        <w:t xml:space="preserve">       </w:t>
      </w:r>
      <w:proofErr w:type="gramStart"/>
      <w:r w:rsidRPr="001A545F">
        <w:rPr>
          <w:rFonts w:ascii="Times New Roman" w:hAnsi="Times New Roman"/>
          <w:sz w:val="28"/>
          <w:szCs w:val="28"/>
        </w:rPr>
        <w:t>1.7  приложение</w:t>
      </w:r>
      <w:proofErr w:type="gramEnd"/>
      <w:r w:rsidRPr="001A545F">
        <w:rPr>
          <w:rFonts w:ascii="Times New Roman" w:hAnsi="Times New Roman"/>
          <w:sz w:val="28"/>
          <w:szCs w:val="28"/>
        </w:rPr>
        <w:t xml:space="preserve"> № 7 «Источники финансирования дефицита бюджета Тартасского сельсовета Венгеровского района Новосибирской области на 2023 год и плановый период 2024 и 2025 годов » изложить в прилагаемой редакции;       </w:t>
      </w:r>
    </w:p>
    <w:p w:rsidR="00D630B7" w:rsidRPr="001A545F" w:rsidRDefault="00D630B7" w:rsidP="001A545F">
      <w:pPr>
        <w:spacing w:after="0"/>
        <w:jc w:val="both"/>
        <w:rPr>
          <w:rFonts w:ascii="Times New Roman" w:hAnsi="Times New Roman"/>
          <w:sz w:val="28"/>
          <w:szCs w:val="28"/>
        </w:rPr>
      </w:pPr>
      <w:r w:rsidRPr="001A545F">
        <w:rPr>
          <w:rFonts w:ascii="Times New Roman" w:hAnsi="Times New Roman"/>
          <w:sz w:val="28"/>
          <w:szCs w:val="28"/>
        </w:rPr>
        <w:t xml:space="preserve">           </w:t>
      </w:r>
      <w:r w:rsidRPr="001A545F">
        <w:rPr>
          <w:rFonts w:ascii="Times New Roman" w:hAnsi="Times New Roman"/>
          <w:color w:val="000000"/>
          <w:sz w:val="28"/>
          <w:szCs w:val="28"/>
        </w:rPr>
        <w:t xml:space="preserve">2. </w:t>
      </w:r>
      <w:r w:rsidRPr="001A545F">
        <w:rPr>
          <w:rFonts w:ascii="Times New Roman" w:hAnsi="Times New Roman"/>
          <w:sz w:val="28"/>
          <w:szCs w:val="28"/>
        </w:rPr>
        <w:t xml:space="preserve">Направить настоящее </w:t>
      </w:r>
      <w:proofErr w:type="gramStart"/>
      <w:r w:rsidRPr="001A545F">
        <w:rPr>
          <w:rFonts w:ascii="Times New Roman" w:hAnsi="Times New Roman"/>
          <w:sz w:val="28"/>
          <w:szCs w:val="28"/>
        </w:rPr>
        <w:t>решение  Главе</w:t>
      </w:r>
      <w:proofErr w:type="gramEnd"/>
      <w:r w:rsidRPr="001A545F">
        <w:rPr>
          <w:rFonts w:ascii="Times New Roman" w:hAnsi="Times New Roman"/>
          <w:sz w:val="28"/>
          <w:szCs w:val="28"/>
        </w:rPr>
        <w:t xml:space="preserve"> Тартасского сельсовета Венгеровского района Новосибирской области для подписания и  опубликования в «Бюллетени Тартасского  сельсовета» и размещения на официальном сайте в сети Интернет</w:t>
      </w:r>
      <w:r w:rsidRPr="001A545F">
        <w:rPr>
          <w:rFonts w:ascii="Times New Roman" w:hAnsi="Times New Roman"/>
          <w:szCs w:val="28"/>
        </w:rPr>
        <w:t>.</w:t>
      </w:r>
    </w:p>
    <w:p w:rsidR="00D630B7" w:rsidRPr="001A545F" w:rsidRDefault="00D630B7" w:rsidP="001A545F">
      <w:pPr>
        <w:spacing w:after="0"/>
        <w:ind w:firstLine="708"/>
        <w:jc w:val="both"/>
        <w:rPr>
          <w:rFonts w:ascii="Times New Roman" w:hAnsi="Times New Roman"/>
          <w:sz w:val="28"/>
          <w:szCs w:val="28"/>
        </w:rPr>
      </w:pPr>
      <w:r w:rsidRPr="001A545F">
        <w:rPr>
          <w:rFonts w:ascii="Times New Roman" w:hAnsi="Times New Roman"/>
          <w:sz w:val="28"/>
          <w:szCs w:val="28"/>
        </w:rPr>
        <w:t>3. Решение вступает в силу со дня, следующего за днем его официального опубликования в газете «Бюллетень Тартасского сельсовета Венгеровского района Новосибирской области» и на официальном сайте администрации.</w:t>
      </w:r>
    </w:p>
    <w:p w:rsidR="00D630B7" w:rsidRDefault="00D630B7" w:rsidP="00D630B7">
      <w:pPr>
        <w:ind w:firstLine="708"/>
        <w:jc w:val="both"/>
        <w:rPr>
          <w:sz w:val="28"/>
          <w:szCs w:val="28"/>
        </w:rPr>
      </w:pPr>
    </w:p>
    <w:p w:rsidR="00D630B7" w:rsidRDefault="00D630B7" w:rsidP="00D630B7">
      <w:pPr>
        <w:jc w:val="both"/>
        <w:rPr>
          <w:sz w:val="28"/>
          <w:szCs w:val="28"/>
        </w:rPr>
      </w:pPr>
      <w:r>
        <w:rPr>
          <w:sz w:val="28"/>
          <w:szCs w:val="28"/>
        </w:rPr>
        <w:t xml:space="preserve">     </w:t>
      </w:r>
    </w:p>
    <w:p w:rsidR="00D630B7" w:rsidRDefault="00D630B7" w:rsidP="00D630B7">
      <w:pPr>
        <w:jc w:val="both"/>
        <w:rPr>
          <w:sz w:val="28"/>
          <w:szCs w:val="28"/>
        </w:rPr>
      </w:pPr>
    </w:p>
    <w:p w:rsidR="00D630B7" w:rsidRDefault="00D630B7" w:rsidP="00D630B7">
      <w:pPr>
        <w:jc w:val="both"/>
        <w:rPr>
          <w:sz w:val="28"/>
          <w:szCs w:val="28"/>
        </w:rPr>
      </w:pPr>
    </w:p>
    <w:tbl>
      <w:tblPr>
        <w:tblW w:w="0" w:type="auto"/>
        <w:tblLook w:val="04A0" w:firstRow="1" w:lastRow="0" w:firstColumn="1" w:lastColumn="0" w:noHBand="0" w:noVBand="1"/>
      </w:tblPr>
      <w:tblGrid>
        <w:gridCol w:w="4660"/>
        <w:gridCol w:w="4695"/>
      </w:tblGrid>
      <w:tr w:rsidR="001A545F" w:rsidRPr="00985C2E" w:rsidTr="001A545F">
        <w:tc>
          <w:tcPr>
            <w:tcW w:w="4785" w:type="dxa"/>
          </w:tcPr>
          <w:p w:rsidR="001A545F" w:rsidRPr="00985C2E" w:rsidRDefault="001A545F" w:rsidP="001A545F">
            <w:pPr>
              <w:widowControl w:val="0"/>
              <w:autoSpaceDE w:val="0"/>
              <w:autoSpaceDN w:val="0"/>
              <w:adjustRightInd w:val="0"/>
              <w:spacing w:after="0" w:line="256" w:lineRule="auto"/>
              <w:jc w:val="both"/>
              <w:rPr>
                <w:rFonts w:ascii="Times New Roman" w:eastAsia="SimSun" w:hAnsi="Times New Roman"/>
                <w:sz w:val="28"/>
                <w:szCs w:val="28"/>
                <w:lang w:eastAsia="en-US"/>
              </w:rPr>
            </w:pPr>
            <w:r w:rsidRPr="00985C2E">
              <w:rPr>
                <w:rFonts w:ascii="Times New Roman" w:eastAsia="SimSun" w:hAnsi="Times New Roman"/>
                <w:sz w:val="28"/>
                <w:szCs w:val="28"/>
                <w:lang w:eastAsia="en-US"/>
              </w:rPr>
              <w:t>Председатель Совета депутатов</w:t>
            </w:r>
          </w:p>
          <w:p w:rsidR="001A545F" w:rsidRPr="00985C2E" w:rsidRDefault="001A545F" w:rsidP="001A545F">
            <w:pPr>
              <w:widowControl w:val="0"/>
              <w:autoSpaceDE w:val="0"/>
              <w:autoSpaceDN w:val="0"/>
              <w:adjustRightInd w:val="0"/>
              <w:spacing w:after="0" w:line="256" w:lineRule="auto"/>
              <w:jc w:val="both"/>
              <w:rPr>
                <w:rFonts w:ascii="Times New Roman" w:eastAsia="SimSun" w:hAnsi="Times New Roman"/>
                <w:sz w:val="28"/>
                <w:szCs w:val="28"/>
                <w:lang w:eastAsia="en-US"/>
              </w:rPr>
            </w:pPr>
            <w:r w:rsidRPr="00985C2E">
              <w:rPr>
                <w:rFonts w:ascii="Times New Roman" w:eastAsia="SimSun" w:hAnsi="Times New Roman"/>
                <w:sz w:val="28"/>
                <w:szCs w:val="28"/>
                <w:lang w:eastAsia="en-US"/>
              </w:rPr>
              <w:t>Тартасского сельсовета</w:t>
            </w:r>
          </w:p>
          <w:p w:rsidR="001A545F" w:rsidRPr="00985C2E" w:rsidRDefault="001A545F" w:rsidP="001A545F">
            <w:pPr>
              <w:widowControl w:val="0"/>
              <w:autoSpaceDE w:val="0"/>
              <w:autoSpaceDN w:val="0"/>
              <w:adjustRightInd w:val="0"/>
              <w:spacing w:after="0" w:line="256" w:lineRule="auto"/>
              <w:jc w:val="both"/>
              <w:rPr>
                <w:rFonts w:ascii="Times New Roman" w:eastAsia="SimSun" w:hAnsi="Times New Roman"/>
                <w:sz w:val="28"/>
                <w:szCs w:val="28"/>
                <w:lang w:eastAsia="en-US"/>
              </w:rPr>
            </w:pPr>
            <w:r w:rsidRPr="00985C2E">
              <w:rPr>
                <w:rFonts w:ascii="Times New Roman" w:eastAsia="SimSun" w:hAnsi="Times New Roman"/>
                <w:sz w:val="28"/>
                <w:szCs w:val="28"/>
                <w:lang w:eastAsia="en-US"/>
              </w:rPr>
              <w:t>Венгеровского района</w:t>
            </w:r>
          </w:p>
          <w:p w:rsidR="001A545F" w:rsidRDefault="001A545F" w:rsidP="001A545F">
            <w:pPr>
              <w:widowControl w:val="0"/>
              <w:autoSpaceDE w:val="0"/>
              <w:autoSpaceDN w:val="0"/>
              <w:adjustRightInd w:val="0"/>
              <w:spacing w:after="0" w:line="256" w:lineRule="auto"/>
              <w:jc w:val="both"/>
              <w:rPr>
                <w:rFonts w:ascii="Times New Roman" w:eastAsia="SimSun" w:hAnsi="Times New Roman"/>
                <w:sz w:val="28"/>
                <w:szCs w:val="28"/>
                <w:lang w:eastAsia="en-US"/>
              </w:rPr>
            </w:pPr>
            <w:r w:rsidRPr="00985C2E">
              <w:rPr>
                <w:rFonts w:ascii="Times New Roman" w:eastAsia="SimSun" w:hAnsi="Times New Roman"/>
                <w:sz w:val="28"/>
                <w:szCs w:val="28"/>
                <w:lang w:eastAsia="en-US"/>
              </w:rPr>
              <w:t xml:space="preserve">Новосибирской области                                                                        </w:t>
            </w:r>
          </w:p>
          <w:p w:rsidR="001A545F" w:rsidRPr="00985C2E" w:rsidRDefault="001A545F" w:rsidP="001A545F">
            <w:pPr>
              <w:widowControl w:val="0"/>
              <w:autoSpaceDE w:val="0"/>
              <w:autoSpaceDN w:val="0"/>
              <w:adjustRightInd w:val="0"/>
              <w:spacing w:after="0" w:line="256" w:lineRule="auto"/>
              <w:jc w:val="both"/>
              <w:rPr>
                <w:rFonts w:ascii="Times New Roman" w:eastAsia="SimSun" w:hAnsi="Times New Roman"/>
                <w:sz w:val="28"/>
                <w:szCs w:val="28"/>
                <w:lang w:eastAsia="en-US"/>
              </w:rPr>
            </w:pPr>
            <w:r>
              <w:rPr>
                <w:rFonts w:ascii="Times New Roman" w:eastAsia="SimSun" w:hAnsi="Times New Roman"/>
                <w:sz w:val="28"/>
                <w:szCs w:val="28"/>
                <w:lang w:eastAsia="en-US"/>
              </w:rPr>
              <w:t xml:space="preserve">                                   </w:t>
            </w:r>
            <w:r w:rsidRPr="00985C2E">
              <w:rPr>
                <w:rFonts w:ascii="Times New Roman" w:eastAsia="SimSun" w:hAnsi="Times New Roman"/>
                <w:sz w:val="28"/>
                <w:szCs w:val="28"/>
                <w:lang w:eastAsia="en-US"/>
              </w:rPr>
              <w:t>Л.А. Сичкарёв</w:t>
            </w:r>
          </w:p>
          <w:p w:rsidR="001A545F" w:rsidRPr="00985C2E" w:rsidRDefault="001A545F" w:rsidP="001A545F">
            <w:pPr>
              <w:widowControl w:val="0"/>
              <w:tabs>
                <w:tab w:val="left" w:pos="9355"/>
              </w:tabs>
              <w:autoSpaceDE w:val="0"/>
              <w:autoSpaceDN w:val="0"/>
              <w:adjustRightInd w:val="0"/>
              <w:spacing w:after="0" w:line="256" w:lineRule="auto"/>
              <w:ind w:right="-1"/>
              <w:jc w:val="both"/>
              <w:rPr>
                <w:rFonts w:ascii="Times New Roman" w:eastAsia="SimSun" w:hAnsi="Times New Roman"/>
                <w:color w:val="000000"/>
                <w:sz w:val="28"/>
                <w:szCs w:val="28"/>
                <w:lang w:eastAsia="en-US"/>
              </w:rPr>
            </w:pPr>
          </w:p>
        </w:tc>
        <w:tc>
          <w:tcPr>
            <w:tcW w:w="4786" w:type="dxa"/>
          </w:tcPr>
          <w:p w:rsidR="001A545F" w:rsidRPr="00985C2E" w:rsidRDefault="001A545F" w:rsidP="001A545F">
            <w:pPr>
              <w:widowControl w:val="0"/>
              <w:autoSpaceDE w:val="0"/>
              <w:autoSpaceDN w:val="0"/>
              <w:adjustRightInd w:val="0"/>
              <w:spacing w:after="0" w:line="256" w:lineRule="auto"/>
              <w:ind w:firstLine="720"/>
              <w:jc w:val="both"/>
              <w:rPr>
                <w:rFonts w:ascii="Times New Roman" w:eastAsia="SimSun" w:hAnsi="Times New Roman"/>
                <w:sz w:val="28"/>
                <w:szCs w:val="28"/>
                <w:lang w:eastAsia="en-US"/>
              </w:rPr>
            </w:pPr>
            <w:r w:rsidRPr="00985C2E">
              <w:rPr>
                <w:rFonts w:ascii="Times New Roman" w:eastAsia="SimSun" w:hAnsi="Times New Roman"/>
                <w:sz w:val="28"/>
                <w:szCs w:val="28"/>
                <w:lang w:eastAsia="en-US"/>
              </w:rPr>
              <w:t>Глава Тартасского сельсовета</w:t>
            </w:r>
          </w:p>
          <w:p w:rsidR="001A545F" w:rsidRPr="00985C2E" w:rsidRDefault="001A545F" w:rsidP="001A545F">
            <w:pPr>
              <w:widowControl w:val="0"/>
              <w:autoSpaceDE w:val="0"/>
              <w:autoSpaceDN w:val="0"/>
              <w:adjustRightInd w:val="0"/>
              <w:spacing w:after="0" w:line="256" w:lineRule="auto"/>
              <w:ind w:firstLine="720"/>
              <w:jc w:val="both"/>
              <w:rPr>
                <w:rFonts w:ascii="Times New Roman" w:eastAsia="SimSun" w:hAnsi="Times New Roman"/>
                <w:sz w:val="28"/>
                <w:szCs w:val="28"/>
                <w:lang w:eastAsia="en-US"/>
              </w:rPr>
            </w:pPr>
            <w:r w:rsidRPr="00985C2E">
              <w:rPr>
                <w:rFonts w:ascii="Times New Roman" w:eastAsia="SimSun" w:hAnsi="Times New Roman"/>
                <w:sz w:val="28"/>
                <w:szCs w:val="28"/>
                <w:lang w:eastAsia="en-US"/>
              </w:rPr>
              <w:t>Венгеровского района</w:t>
            </w:r>
          </w:p>
          <w:p w:rsidR="001A545F" w:rsidRPr="00985C2E" w:rsidRDefault="001A545F" w:rsidP="001A545F">
            <w:pPr>
              <w:widowControl w:val="0"/>
              <w:tabs>
                <w:tab w:val="left" w:pos="9355"/>
              </w:tabs>
              <w:autoSpaceDE w:val="0"/>
              <w:autoSpaceDN w:val="0"/>
              <w:adjustRightInd w:val="0"/>
              <w:spacing w:after="0" w:line="256" w:lineRule="auto"/>
              <w:ind w:right="-1" w:firstLine="720"/>
              <w:jc w:val="both"/>
              <w:rPr>
                <w:rFonts w:ascii="Times New Roman" w:eastAsia="SimSun" w:hAnsi="Times New Roman"/>
                <w:sz w:val="28"/>
                <w:szCs w:val="28"/>
                <w:lang w:eastAsia="en-US"/>
              </w:rPr>
            </w:pPr>
            <w:r w:rsidRPr="00985C2E">
              <w:rPr>
                <w:rFonts w:ascii="Times New Roman" w:eastAsia="SimSun" w:hAnsi="Times New Roman"/>
                <w:sz w:val="28"/>
                <w:szCs w:val="28"/>
                <w:lang w:eastAsia="en-US"/>
              </w:rPr>
              <w:t xml:space="preserve">Новосибирской области                                                 </w:t>
            </w:r>
          </w:p>
          <w:p w:rsidR="001A545F" w:rsidRPr="00985C2E" w:rsidRDefault="001A545F" w:rsidP="001A545F">
            <w:pPr>
              <w:widowControl w:val="0"/>
              <w:tabs>
                <w:tab w:val="left" w:pos="9355"/>
              </w:tabs>
              <w:autoSpaceDE w:val="0"/>
              <w:autoSpaceDN w:val="0"/>
              <w:adjustRightInd w:val="0"/>
              <w:spacing w:after="0" w:line="256" w:lineRule="auto"/>
              <w:ind w:right="-1" w:firstLine="720"/>
              <w:jc w:val="both"/>
              <w:rPr>
                <w:rFonts w:ascii="Times New Roman" w:eastAsia="SimSun" w:hAnsi="Times New Roman"/>
                <w:sz w:val="28"/>
                <w:szCs w:val="28"/>
                <w:lang w:eastAsia="en-US"/>
              </w:rPr>
            </w:pPr>
          </w:p>
          <w:p w:rsidR="001A545F" w:rsidRPr="00985C2E" w:rsidRDefault="001A545F" w:rsidP="001A545F">
            <w:pPr>
              <w:widowControl w:val="0"/>
              <w:tabs>
                <w:tab w:val="left" w:pos="9355"/>
              </w:tabs>
              <w:autoSpaceDE w:val="0"/>
              <w:autoSpaceDN w:val="0"/>
              <w:adjustRightInd w:val="0"/>
              <w:spacing w:after="0" w:line="256" w:lineRule="auto"/>
              <w:ind w:right="-1"/>
              <w:jc w:val="both"/>
              <w:rPr>
                <w:rFonts w:ascii="Times New Roman" w:eastAsia="SimSun" w:hAnsi="Times New Roman"/>
                <w:color w:val="000000"/>
                <w:sz w:val="28"/>
                <w:szCs w:val="28"/>
                <w:lang w:eastAsia="en-US"/>
              </w:rPr>
            </w:pPr>
            <w:r>
              <w:rPr>
                <w:rFonts w:ascii="Times New Roman" w:eastAsia="SimSun" w:hAnsi="Times New Roman"/>
                <w:sz w:val="28"/>
                <w:szCs w:val="28"/>
                <w:lang w:eastAsia="en-US"/>
              </w:rPr>
              <w:t xml:space="preserve">                                       </w:t>
            </w:r>
            <w:r w:rsidRPr="00985C2E">
              <w:rPr>
                <w:rFonts w:ascii="Times New Roman" w:eastAsia="SimSun" w:hAnsi="Times New Roman"/>
                <w:sz w:val="28"/>
                <w:szCs w:val="28"/>
                <w:lang w:eastAsia="en-US"/>
              </w:rPr>
              <w:t>В.И. Лебедев</w:t>
            </w:r>
          </w:p>
        </w:tc>
      </w:tr>
    </w:tbl>
    <w:p w:rsidR="001A545F" w:rsidRDefault="001A545F" w:rsidP="00D630B7">
      <w:pPr>
        <w:rPr>
          <w:sz w:val="28"/>
          <w:szCs w:val="28"/>
        </w:rPr>
        <w:sectPr w:rsidR="001A545F">
          <w:pgSz w:w="11906" w:h="16838"/>
          <w:pgMar w:top="1134" w:right="850" w:bottom="1134" w:left="1701" w:header="708" w:footer="708" w:gutter="0"/>
          <w:cols w:space="708"/>
          <w:docGrid w:linePitch="360"/>
        </w:sectPr>
      </w:pPr>
    </w:p>
    <w:p w:rsidR="00D630B7" w:rsidRDefault="00D630B7" w:rsidP="00D630B7">
      <w:pPr>
        <w:rPr>
          <w:sz w:val="28"/>
          <w:szCs w:val="28"/>
        </w:rPr>
      </w:pPr>
    </w:p>
    <w:tbl>
      <w:tblPr>
        <w:tblW w:w="14390" w:type="dxa"/>
        <w:tblInd w:w="5" w:type="dxa"/>
        <w:tblLook w:val="04A0" w:firstRow="1" w:lastRow="0" w:firstColumn="1" w:lastColumn="0" w:noHBand="0" w:noVBand="1"/>
      </w:tblPr>
      <w:tblGrid>
        <w:gridCol w:w="5181"/>
        <w:gridCol w:w="718"/>
        <w:gridCol w:w="599"/>
        <w:gridCol w:w="1934"/>
        <w:gridCol w:w="638"/>
        <w:gridCol w:w="1854"/>
        <w:gridCol w:w="1695"/>
        <w:gridCol w:w="1714"/>
        <w:gridCol w:w="222"/>
      </w:tblGrid>
      <w:tr w:rsidR="00D630B7" w:rsidRPr="001A545F" w:rsidTr="00D630B7">
        <w:trPr>
          <w:gridAfter w:val="1"/>
          <w:wAfter w:w="11" w:type="dxa"/>
          <w:trHeight w:val="255"/>
        </w:trPr>
        <w:tc>
          <w:tcPr>
            <w:tcW w:w="520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4"/>
                <w:szCs w:val="24"/>
              </w:rPr>
            </w:pPr>
          </w:p>
        </w:tc>
        <w:tc>
          <w:tcPr>
            <w:tcW w:w="72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60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194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64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186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170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1719" w:type="dxa"/>
            <w:tcBorders>
              <w:top w:val="nil"/>
              <w:left w:val="nil"/>
              <w:bottom w:val="nil"/>
              <w:right w:val="nil"/>
            </w:tcBorders>
            <w:shd w:val="clear" w:color="auto" w:fill="auto"/>
            <w:noWrap/>
            <w:vAlign w:val="bottom"/>
            <w:hideMark/>
          </w:tcPr>
          <w:p w:rsidR="00D630B7" w:rsidRPr="001A545F" w:rsidRDefault="00D630B7" w:rsidP="00D630B7">
            <w:pPr>
              <w:spacing w:after="0" w:line="240" w:lineRule="auto"/>
              <w:rPr>
                <w:rFonts w:ascii="Times New Roman" w:hAnsi="Times New Roman"/>
                <w:sz w:val="20"/>
                <w:szCs w:val="20"/>
              </w:rPr>
            </w:pPr>
            <w:proofErr w:type="gramStart"/>
            <w:r w:rsidRPr="001A545F">
              <w:rPr>
                <w:rFonts w:ascii="Times New Roman" w:hAnsi="Times New Roman"/>
                <w:sz w:val="20"/>
                <w:szCs w:val="20"/>
              </w:rPr>
              <w:t>Приложение  2</w:t>
            </w:r>
            <w:proofErr w:type="gramEnd"/>
          </w:p>
        </w:tc>
      </w:tr>
      <w:tr w:rsidR="00D630B7" w:rsidRPr="00D630B7" w:rsidTr="00D630B7">
        <w:trPr>
          <w:trHeight w:val="255"/>
        </w:trPr>
        <w:tc>
          <w:tcPr>
            <w:tcW w:w="520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Arial" w:hAnsi="Arial" w:cs="Arial"/>
                <w:sz w:val="20"/>
                <w:szCs w:val="20"/>
              </w:rPr>
            </w:pPr>
          </w:p>
        </w:tc>
        <w:tc>
          <w:tcPr>
            <w:tcW w:w="72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60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194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64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186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170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1730" w:type="dxa"/>
            <w:gridSpan w:val="2"/>
            <w:tcBorders>
              <w:top w:val="nil"/>
              <w:left w:val="nil"/>
              <w:bottom w:val="nil"/>
              <w:right w:val="nil"/>
            </w:tcBorders>
            <w:shd w:val="clear" w:color="auto" w:fill="auto"/>
            <w:noWrap/>
            <w:vAlign w:val="bottom"/>
            <w:hideMark/>
          </w:tcPr>
          <w:p w:rsidR="00D630B7" w:rsidRPr="001A545F" w:rsidRDefault="00D630B7" w:rsidP="00D630B7">
            <w:pPr>
              <w:spacing w:after="0" w:line="240" w:lineRule="auto"/>
              <w:rPr>
                <w:rFonts w:ascii="Times New Roman" w:hAnsi="Times New Roman"/>
                <w:sz w:val="20"/>
                <w:szCs w:val="20"/>
              </w:rPr>
            </w:pPr>
            <w:r w:rsidRPr="001A545F">
              <w:rPr>
                <w:rFonts w:ascii="Times New Roman" w:hAnsi="Times New Roman"/>
                <w:sz w:val="20"/>
                <w:szCs w:val="20"/>
              </w:rPr>
              <w:t>к решению сессии</w:t>
            </w:r>
          </w:p>
        </w:tc>
      </w:tr>
      <w:tr w:rsidR="00D630B7" w:rsidRPr="00D630B7" w:rsidTr="00D630B7">
        <w:trPr>
          <w:trHeight w:val="285"/>
        </w:trPr>
        <w:tc>
          <w:tcPr>
            <w:tcW w:w="520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Arial" w:hAnsi="Arial" w:cs="Arial"/>
                <w:sz w:val="20"/>
                <w:szCs w:val="20"/>
              </w:rPr>
            </w:pPr>
          </w:p>
        </w:tc>
        <w:tc>
          <w:tcPr>
            <w:tcW w:w="72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60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194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64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186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170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1730" w:type="dxa"/>
            <w:gridSpan w:val="2"/>
            <w:tcBorders>
              <w:top w:val="nil"/>
              <w:left w:val="nil"/>
              <w:bottom w:val="nil"/>
              <w:right w:val="nil"/>
            </w:tcBorders>
            <w:shd w:val="clear" w:color="auto" w:fill="auto"/>
            <w:noWrap/>
            <w:vAlign w:val="bottom"/>
            <w:hideMark/>
          </w:tcPr>
          <w:p w:rsidR="00D630B7" w:rsidRPr="001A545F" w:rsidRDefault="00D630B7" w:rsidP="00D630B7">
            <w:pPr>
              <w:spacing w:after="0" w:line="240" w:lineRule="auto"/>
              <w:rPr>
                <w:rFonts w:ascii="Times New Roman" w:hAnsi="Times New Roman"/>
                <w:sz w:val="20"/>
                <w:szCs w:val="20"/>
              </w:rPr>
            </w:pPr>
            <w:r w:rsidRPr="001A545F">
              <w:rPr>
                <w:rFonts w:ascii="Times New Roman" w:hAnsi="Times New Roman"/>
                <w:sz w:val="20"/>
                <w:szCs w:val="20"/>
              </w:rPr>
              <w:t xml:space="preserve">Совета депутатов </w:t>
            </w:r>
          </w:p>
        </w:tc>
      </w:tr>
      <w:tr w:rsidR="00D630B7" w:rsidRPr="00D630B7" w:rsidTr="00D630B7">
        <w:trPr>
          <w:trHeight w:val="255"/>
        </w:trPr>
        <w:tc>
          <w:tcPr>
            <w:tcW w:w="520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Arial" w:hAnsi="Arial" w:cs="Arial"/>
                <w:sz w:val="20"/>
                <w:szCs w:val="20"/>
              </w:rPr>
            </w:pPr>
          </w:p>
        </w:tc>
        <w:tc>
          <w:tcPr>
            <w:tcW w:w="72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60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194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64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186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3419" w:type="dxa"/>
            <w:gridSpan w:val="2"/>
            <w:tcBorders>
              <w:top w:val="nil"/>
              <w:left w:val="nil"/>
              <w:bottom w:val="nil"/>
              <w:right w:val="nil"/>
            </w:tcBorders>
            <w:shd w:val="clear" w:color="auto" w:fill="auto"/>
            <w:noWrap/>
            <w:vAlign w:val="bottom"/>
            <w:hideMark/>
          </w:tcPr>
          <w:p w:rsidR="00D630B7" w:rsidRPr="001A545F" w:rsidRDefault="00D630B7" w:rsidP="00D630B7">
            <w:pPr>
              <w:spacing w:after="0" w:line="240" w:lineRule="auto"/>
              <w:jc w:val="right"/>
              <w:rPr>
                <w:rFonts w:ascii="Times New Roman" w:hAnsi="Times New Roman"/>
                <w:sz w:val="20"/>
                <w:szCs w:val="20"/>
              </w:rPr>
            </w:pPr>
            <w:r w:rsidRPr="001A545F">
              <w:rPr>
                <w:rFonts w:ascii="Times New Roman" w:hAnsi="Times New Roman"/>
                <w:sz w:val="20"/>
                <w:szCs w:val="20"/>
              </w:rPr>
              <w:t>Тартасского сельсовета</w:t>
            </w:r>
          </w:p>
        </w:tc>
        <w:tc>
          <w:tcPr>
            <w:tcW w:w="11" w:type="dxa"/>
            <w:vAlign w:val="center"/>
            <w:hideMark/>
          </w:tcPr>
          <w:p w:rsidR="00D630B7" w:rsidRPr="001A545F" w:rsidRDefault="00D630B7" w:rsidP="00D630B7">
            <w:pPr>
              <w:spacing w:after="0" w:line="240" w:lineRule="auto"/>
              <w:rPr>
                <w:rFonts w:ascii="Times New Roman" w:hAnsi="Times New Roman"/>
                <w:sz w:val="20"/>
                <w:szCs w:val="20"/>
              </w:rPr>
            </w:pPr>
          </w:p>
        </w:tc>
      </w:tr>
      <w:tr w:rsidR="00D630B7" w:rsidRPr="00D630B7" w:rsidTr="00D630B7">
        <w:trPr>
          <w:trHeight w:val="270"/>
        </w:trPr>
        <w:tc>
          <w:tcPr>
            <w:tcW w:w="5200" w:type="dxa"/>
            <w:tcBorders>
              <w:top w:val="nil"/>
              <w:left w:val="nil"/>
              <w:bottom w:val="nil"/>
              <w:right w:val="nil"/>
            </w:tcBorders>
            <w:shd w:val="clear" w:color="auto" w:fill="auto"/>
            <w:hideMark/>
          </w:tcPr>
          <w:p w:rsidR="00D630B7" w:rsidRPr="00D630B7" w:rsidRDefault="00D630B7" w:rsidP="00D630B7">
            <w:pPr>
              <w:spacing w:after="0" w:line="240" w:lineRule="auto"/>
              <w:jc w:val="right"/>
              <w:rPr>
                <w:rFonts w:ascii="Arial" w:hAnsi="Arial" w:cs="Arial"/>
                <w:sz w:val="20"/>
                <w:szCs w:val="20"/>
              </w:rPr>
            </w:pPr>
          </w:p>
        </w:tc>
        <w:tc>
          <w:tcPr>
            <w:tcW w:w="720" w:type="dxa"/>
            <w:tcBorders>
              <w:top w:val="nil"/>
              <w:left w:val="nil"/>
              <w:bottom w:val="nil"/>
              <w:right w:val="nil"/>
            </w:tcBorders>
            <w:shd w:val="clear" w:color="auto" w:fill="auto"/>
            <w:hideMark/>
          </w:tcPr>
          <w:p w:rsidR="00D630B7" w:rsidRPr="00D630B7" w:rsidRDefault="00D630B7" w:rsidP="00D630B7">
            <w:pPr>
              <w:spacing w:after="0" w:line="240" w:lineRule="auto"/>
              <w:jc w:val="center"/>
              <w:rPr>
                <w:rFonts w:ascii="Times New Roman" w:hAnsi="Times New Roman"/>
                <w:sz w:val="20"/>
                <w:szCs w:val="20"/>
              </w:rPr>
            </w:pPr>
          </w:p>
        </w:tc>
        <w:tc>
          <w:tcPr>
            <w:tcW w:w="600" w:type="dxa"/>
            <w:tcBorders>
              <w:top w:val="nil"/>
              <w:left w:val="nil"/>
              <w:bottom w:val="nil"/>
              <w:right w:val="nil"/>
            </w:tcBorders>
            <w:shd w:val="clear" w:color="auto" w:fill="auto"/>
            <w:hideMark/>
          </w:tcPr>
          <w:p w:rsidR="00D630B7" w:rsidRPr="00D630B7" w:rsidRDefault="00D630B7" w:rsidP="00D630B7">
            <w:pPr>
              <w:spacing w:after="0" w:line="240" w:lineRule="auto"/>
              <w:jc w:val="center"/>
              <w:rPr>
                <w:rFonts w:ascii="Times New Roman" w:hAnsi="Times New Roman"/>
                <w:sz w:val="20"/>
                <w:szCs w:val="20"/>
              </w:rPr>
            </w:pPr>
          </w:p>
        </w:tc>
        <w:tc>
          <w:tcPr>
            <w:tcW w:w="1940" w:type="dxa"/>
            <w:tcBorders>
              <w:top w:val="nil"/>
              <w:left w:val="nil"/>
              <w:bottom w:val="nil"/>
              <w:right w:val="nil"/>
            </w:tcBorders>
            <w:shd w:val="clear" w:color="auto" w:fill="auto"/>
            <w:hideMark/>
          </w:tcPr>
          <w:p w:rsidR="00D630B7" w:rsidRPr="00D630B7" w:rsidRDefault="00D630B7" w:rsidP="00D630B7">
            <w:pPr>
              <w:spacing w:after="0" w:line="240" w:lineRule="auto"/>
              <w:jc w:val="center"/>
              <w:rPr>
                <w:rFonts w:ascii="Times New Roman" w:hAnsi="Times New Roman"/>
                <w:sz w:val="20"/>
                <w:szCs w:val="20"/>
              </w:rPr>
            </w:pPr>
          </w:p>
        </w:tc>
        <w:tc>
          <w:tcPr>
            <w:tcW w:w="640" w:type="dxa"/>
            <w:tcBorders>
              <w:top w:val="nil"/>
              <w:left w:val="nil"/>
              <w:bottom w:val="nil"/>
              <w:right w:val="nil"/>
            </w:tcBorders>
            <w:shd w:val="clear" w:color="auto" w:fill="auto"/>
            <w:hideMark/>
          </w:tcPr>
          <w:p w:rsidR="00D630B7" w:rsidRPr="00D630B7" w:rsidRDefault="00D630B7" w:rsidP="00D630B7">
            <w:pPr>
              <w:spacing w:after="0" w:line="240" w:lineRule="auto"/>
              <w:jc w:val="right"/>
              <w:rPr>
                <w:rFonts w:ascii="Times New Roman" w:hAnsi="Times New Roman"/>
                <w:sz w:val="20"/>
                <w:szCs w:val="20"/>
              </w:rPr>
            </w:pPr>
          </w:p>
        </w:tc>
        <w:tc>
          <w:tcPr>
            <w:tcW w:w="1860" w:type="dxa"/>
            <w:tcBorders>
              <w:top w:val="nil"/>
              <w:left w:val="nil"/>
              <w:bottom w:val="nil"/>
              <w:right w:val="nil"/>
            </w:tcBorders>
            <w:shd w:val="clear" w:color="auto" w:fill="auto"/>
            <w:hideMark/>
          </w:tcPr>
          <w:p w:rsidR="00D630B7" w:rsidRPr="00D630B7" w:rsidRDefault="00D630B7" w:rsidP="00D630B7">
            <w:pPr>
              <w:spacing w:after="0" w:line="240" w:lineRule="auto"/>
              <w:jc w:val="center"/>
              <w:rPr>
                <w:rFonts w:ascii="Times New Roman" w:hAnsi="Times New Roman"/>
                <w:sz w:val="20"/>
                <w:szCs w:val="20"/>
              </w:rPr>
            </w:pPr>
          </w:p>
        </w:tc>
        <w:tc>
          <w:tcPr>
            <w:tcW w:w="3419" w:type="dxa"/>
            <w:gridSpan w:val="2"/>
            <w:tcBorders>
              <w:top w:val="nil"/>
              <w:left w:val="nil"/>
              <w:bottom w:val="nil"/>
              <w:right w:val="nil"/>
            </w:tcBorders>
            <w:shd w:val="clear" w:color="auto" w:fill="auto"/>
            <w:noWrap/>
            <w:vAlign w:val="bottom"/>
            <w:hideMark/>
          </w:tcPr>
          <w:p w:rsidR="00D630B7" w:rsidRPr="001A545F" w:rsidRDefault="00D630B7" w:rsidP="00D630B7">
            <w:pPr>
              <w:spacing w:after="0" w:line="240" w:lineRule="auto"/>
              <w:jc w:val="right"/>
              <w:rPr>
                <w:rFonts w:ascii="Times New Roman" w:hAnsi="Times New Roman"/>
                <w:sz w:val="20"/>
                <w:szCs w:val="20"/>
              </w:rPr>
            </w:pPr>
            <w:r w:rsidRPr="001A545F">
              <w:rPr>
                <w:rFonts w:ascii="Times New Roman" w:hAnsi="Times New Roman"/>
                <w:sz w:val="20"/>
                <w:szCs w:val="20"/>
              </w:rPr>
              <w:t>Венгеровского района</w:t>
            </w:r>
          </w:p>
        </w:tc>
        <w:tc>
          <w:tcPr>
            <w:tcW w:w="11" w:type="dxa"/>
            <w:vAlign w:val="center"/>
            <w:hideMark/>
          </w:tcPr>
          <w:p w:rsidR="00D630B7" w:rsidRPr="001A545F" w:rsidRDefault="00D630B7" w:rsidP="00D630B7">
            <w:pPr>
              <w:spacing w:after="0" w:line="240" w:lineRule="auto"/>
              <w:rPr>
                <w:rFonts w:ascii="Times New Roman" w:hAnsi="Times New Roman"/>
                <w:sz w:val="20"/>
                <w:szCs w:val="20"/>
              </w:rPr>
            </w:pPr>
          </w:p>
        </w:tc>
      </w:tr>
      <w:tr w:rsidR="00D630B7" w:rsidRPr="00D630B7" w:rsidTr="00D630B7">
        <w:trPr>
          <w:trHeight w:val="270"/>
        </w:trPr>
        <w:tc>
          <w:tcPr>
            <w:tcW w:w="5200" w:type="dxa"/>
            <w:tcBorders>
              <w:top w:val="nil"/>
              <w:left w:val="nil"/>
              <w:bottom w:val="nil"/>
              <w:right w:val="nil"/>
            </w:tcBorders>
            <w:shd w:val="clear" w:color="auto" w:fill="auto"/>
            <w:hideMark/>
          </w:tcPr>
          <w:p w:rsidR="00D630B7" w:rsidRPr="00D630B7" w:rsidRDefault="00D630B7" w:rsidP="00D630B7">
            <w:pPr>
              <w:spacing w:after="0" w:line="240" w:lineRule="auto"/>
              <w:jc w:val="right"/>
              <w:rPr>
                <w:rFonts w:ascii="Arial" w:hAnsi="Arial" w:cs="Arial"/>
                <w:sz w:val="20"/>
                <w:szCs w:val="20"/>
              </w:rPr>
            </w:pPr>
          </w:p>
        </w:tc>
        <w:tc>
          <w:tcPr>
            <w:tcW w:w="720" w:type="dxa"/>
            <w:tcBorders>
              <w:top w:val="nil"/>
              <w:left w:val="nil"/>
              <w:bottom w:val="nil"/>
              <w:right w:val="nil"/>
            </w:tcBorders>
            <w:shd w:val="clear" w:color="auto" w:fill="auto"/>
            <w:hideMark/>
          </w:tcPr>
          <w:p w:rsidR="00D630B7" w:rsidRPr="00D630B7" w:rsidRDefault="00D630B7" w:rsidP="00D630B7">
            <w:pPr>
              <w:spacing w:after="0" w:line="240" w:lineRule="auto"/>
              <w:jc w:val="center"/>
              <w:rPr>
                <w:rFonts w:ascii="Times New Roman" w:hAnsi="Times New Roman"/>
                <w:sz w:val="20"/>
                <w:szCs w:val="20"/>
              </w:rPr>
            </w:pPr>
          </w:p>
        </w:tc>
        <w:tc>
          <w:tcPr>
            <w:tcW w:w="600" w:type="dxa"/>
            <w:tcBorders>
              <w:top w:val="nil"/>
              <w:left w:val="nil"/>
              <w:bottom w:val="nil"/>
              <w:right w:val="nil"/>
            </w:tcBorders>
            <w:shd w:val="clear" w:color="auto" w:fill="auto"/>
            <w:hideMark/>
          </w:tcPr>
          <w:p w:rsidR="00D630B7" w:rsidRPr="00D630B7" w:rsidRDefault="00D630B7" w:rsidP="00D630B7">
            <w:pPr>
              <w:spacing w:after="0" w:line="240" w:lineRule="auto"/>
              <w:jc w:val="center"/>
              <w:rPr>
                <w:rFonts w:ascii="Times New Roman" w:hAnsi="Times New Roman"/>
                <w:sz w:val="20"/>
                <w:szCs w:val="20"/>
              </w:rPr>
            </w:pPr>
          </w:p>
        </w:tc>
        <w:tc>
          <w:tcPr>
            <w:tcW w:w="1940" w:type="dxa"/>
            <w:tcBorders>
              <w:top w:val="nil"/>
              <w:left w:val="nil"/>
              <w:bottom w:val="nil"/>
              <w:right w:val="nil"/>
            </w:tcBorders>
            <w:shd w:val="clear" w:color="auto" w:fill="auto"/>
            <w:hideMark/>
          </w:tcPr>
          <w:p w:rsidR="00D630B7" w:rsidRPr="00D630B7" w:rsidRDefault="00D630B7" w:rsidP="00D630B7">
            <w:pPr>
              <w:spacing w:after="0" w:line="240" w:lineRule="auto"/>
              <w:jc w:val="center"/>
              <w:rPr>
                <w:rFonts w:ascii="Times New Roman" w:hAnsi="Times New Roman"/>
                <w:sz w:val="20"/>
                <w:szCs w:val="20"/>
              </w:rPr>
            </w:pPr>
          </w:p>
        </w:tc>
        <w:tc>
          <w:tcPr>
            <w:tcW w:w="640" w:type="dxa"/>
            <w:tcBorders>
              <w:top w:val="nil"/>
              <w:left w:val="nil"/>
              <w:bottom w:val="nil"/>
              <w:right w:val="nil"/>
            </w:tcBorders>
            <w:shd w:val="clear" w:color="auto" w:fill="auto"/>
            <w:hideMark/>
          </w:tcPr>
          <w:p w:rsidR="00D630B7" w:rsidRPr="00D630B7" w:rsidRDefault="00D630B7" w:rsidP="00D630B7">
            <w:pPr>
              <w:spacing w:after="0" w:line="240" w:lineRule="auto"/>
              <w:jc w:val="center"/>
              <w:rPr>
                <w:rFonts w:ascii="Times New Roman" w:hAnsi="Times New Roman"/>
                <w:sz w:val="20"/>
                <w:szCs w:val="20"/>
              </w:rPr>
            </w:pPr>
          </w:p>
        </w:tc>
        <w:tc>
          <w:tcPr>
            <w:tcW w:w="1860" w:type="dxa"/>
            <w:tcBorders>
              <w:top w:val="nil"/>
              <w:left w:val="nil"/>
              <w:bottom w:val="nil"/>
              <w:right w:val="nil"/>
            </w:tcBorders>
            <w:shd w:val="clear" w:color="auto" w:fill="auto"/>
            <w:hideMark/>
          </w:tcPr>
          <w:p w:rsidR="00D630B7" w:rsidRPr="00D630B7" w:rsidRDefault="00D630B7" w:rsidP="00D630B7">
            <w:pPr>
              <w:spacing w:after="0" w:line="240" w:lineRule="auto"/>
              <w:jc w:val="center"/>
              <w:rPr>
                <w:rFonts w:ascii="Times New Roman" w:hAnsi="Times New Roman"/>
                <w:sz w:val="20"/>
                <w:szCs w:val="20"/>
              </w:rPr>
            </w:pPr>
          </w:p>
        </w:tc>
        <w:tc>
          <w:tcPr>
            <w:tcW w:w="3419" w:type="dxa"/>
            <w:gridSpan w:val="2"/>
            <w:tcBorders>
              <w:top w:val="nil"/>
              <w:left w:val="nil"/>
              <w:bottom w:val="nil"/>
              <w:right w:val="nil"/>
            </w:tcBorders>
            <w:shd w:val="clear" w:color="auto" w:fill="auto"/>
            <w:noWrap/>
            <w:vAlign w:val="bottom"/>
            <w:hideMark/>
          </w:tcPr>
          <w:p w:rsidR="00D630B7" w:rsidRPr="001A545F" w:rsidRDefault="00D630B7" w:rsidP="00D630B7">
            <w:pPr>
              <w:spacing w:after="0" w:line="240" w:lineRule="auto"/>
              <w:jc w:val="right"/>
              <w:rPr>
                <w:rFonts w:ascii="Times New Roman" w:hAnsi="Times New Roman"/>
                <w:sz w:val="20"/>
                <w:szCs w:val="20"/>
              </w:rPr>
            </w:pPr>
            <w:r w:rsidRPr="001A545F">
              <w:rPr>
                <w:rFonts w:ascii="Times New Roman" w:hAnsi="Times New Roman"/>
                <w:sz w:val="20"/>
                <w:szCs w:val="20"/>
              </w:rPr>
              <w:t>Новосибирской области</w:t>
            </w:r>
          </w:p>
        </w:tc>
        <w:tc>
          <w:tcPr>
            <w:tcW w:w="11" w:type="dxa"/>
            <w:vAlign w:val="center"/>
            <w:hideMark/>
          </w:tcPr>
          <w:p w:rsidR="00D630B7" w:rsidRPr="001A545F" w:rsidRDefault="00D630B7" w:rsidP="00D630B7">
            <w:pPr>
              <w:spacing w:after="0" w:line="240" w:lineRule="auto"/>
              <w:rPr>
                <w:rFonts w:ascii="Times New Roman" w:hAnsi="Times New Roman"/>
                <w:sz w:val="20"/>
                <w:szCs w:val="20"/>
              </w:rPr>
            </w:pPr>
          </w:p>
        </w:tc>
      </w:tr>
      <w:tr w:rsidR="00D630B7" w:rsidRPr="00D630B7" w:rsidTr="00D630B7">
        <w:trPr>
          <w:trHeight w:val="255"/>
        </w:trPr>
        <w:tc>
          <w:tcPr>
            <w:tcW w:w="520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jc w:val="right"/>
              <w:rPr>
                <w:rFonts w:ascii="Arial" w:hAnsi="Arial" w:cs="Arial"/>
                <w:sz w:val="20"/>
                <w:szCs w:val="20"/>
              </w:rPr>
            </w:pPr>
          </w:p>
        </w:tc>
        <w:tc>
          <w:tcPr>
            <w:tcW w:w="72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60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194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64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186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3419" w:type="dxa"/>
            <w:gridSpan w:val="2"/>
            <w:tcBorders>
              <w:top w:val="nil"/>
              <w:left w:val="nil"/>
              <w:bottom w:val="nil"/>
              <w:right w:val="nil"/>
            </w:tcBorders>
            <w:shd w:val="clear" w:color="auto" w:fill="auto"/>
            <w:hideMark/>
          </w:tcPr>
          <w:p w:rsidR="00D630B7" w:rsidRPr="001A545F" w:rsidRDefault="00D630B7" w:rsidP="00D630B7">
            <w:pPr>
              <w:spacing w:after="0" w:line="240" w:lineRule="auto"/>
              <w:jc w:val="right"/>
              <w:rPr>
                <w:rFonts w:ascii="Times New Roman" w:hAnsi="Times New Roman"/>
                <w:sz w:val="20"/>
                <w:szCs w:val="20"/>
              </w:rPr>
            </w:pPr>
            <w:r w:rsidRPr="001A545F">
              <w:rPr>
                <w:rFonts w:ascii="Times New Roman" w:hAnsi="Times New Roman"/>
                <w:sz w:val="20"/>
                <w:szCs w:val="20"/>
              </w:rPr>
              <w:t>№ 37   от 26.12.2022г</w:t>
            </w:r>
          </w:p>
        </w:tc>
        <w:tc>
          <w:tcPr>
            <w:tcW w:w="11" w:type="dxa"/>
            <w:vAlign w:val="center"/>
            <w:hideMark/>
          </w:tcPr>
          <w:p w:rsidR="00D630B7" w:rsidRPr="001A545F" w:rsidRDefault="00D630B7" w:rsidP="00D630B7">
            <w:pPr>
              <w:spacing w:after="0" w:line="240" w:lineRule="auto"/>
              <w:rPr>
                <w:rFonts w:ascii="Times New Roman" w:hAnsi="Times New Roman"/>
                <w:sz w:val="20"/>
                <w:szCs w:val="20"/>
              </w:rPr>
            </w:pPr>
          </w:p>
        </w:tc>
      </w:tr>
      <w:tr w:rsidR="00D630B7" w:rsidRPr="00D630B7" w:rsidTr="00D630B7">
        <w:trPr>
          <w:trHeight w:val="255"/>
        </w:trPr>
        <w:tc>
          <w:tcPr>
            <w:tcW w:w="520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jc w:val="right"/>
              <w:rPr>
                <w:rFonts w:ascii="Arial" w:hAnsi="Arial" w:cs="Arial"/>
                <w:sz w:val="20"/>
                <w:szCs w:val="20"/>
              </w:rPr>
            </w:pPr>
          </w:p>
        </w:tc>
        <w:tc>
          <w:tcPr>
            <w:tcW w:w="72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60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194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64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5279" w:type="dxa"/>
            <w:gridSpan w:val="3"/>
            <w:tcBorders>
              <w:top w:val="nil"/>
              <w:left w:val="nil"/>
              <w:bottom w:val="nil"/>
              <w:right w:val="nil"/>
            </w:tcBorders>
            <w:shd w:val="clear" w:color="auto" w:fill="auto"/>
            <w:noWrap/>
            <w:vAlign w:val="center"/>
            <w:hideMark/>
          </w:tcPr>
          <w:p w:rsidR="00D630B7" w:rsidRPr="00D630B7" w:rsidRDefault="00D630B7" w:rsidP="00D630B7">
            <w:pPr>
              <w:spacing w:after="0" w:line="240" w:lineRule="auto"/>
              <w:rPr>
                <w:rFonts w:ascii="Times New Roman" w:hAnsi="Times New Roman"/>
                <w:sz w:val="20"/>
                <w:szCs w:val="20"/>
              </w:rPr>
            </w:pPr>
          </w:p>
        </w:tc>
        <w:tc>
          <w:tcPr>
            <w:tcW w:w="11" w:type="dxa"/>
            <w:vAlign w:val="center"/>
            <w:hideMark/>
          </w:tcPr>
          <w:p w:rsidR="00D630B7" w:rsidRPr="00D630B7" w:rsidRDefault="00D630B7" w:rsidP="00D630B7">
            <w:pPr>
              <w:spacing w:after="0" w:line="240" w:lineRule="auto"/>
              <w:rPr>
                <w:rFonts w:ascii="Times New Roman" w:hAnsi="Times New Roman"/>
                <w:sz w:val="20"/>
                <w:szCs w:val="20"/>
              </w:rPr>
            </w:pPr>
          </w:p>
        </w:tc>
      </w:tr>
      <w:tr w:rsidR="00D630B7" w:rsidRPr="00D630B7" w:rsidTr="00D630B7">
        <w:trPr>
          <w:trHeight w:val="255"/>
        </w:trPr>
        <w:tc>
          <w:tcPr>
            <w:tcW w:w="520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jc w:val="right"/>
              <w:rPr>
                <w:rFonts w:ascii="Times New Roman" w:hAnsi="Times New Roman"/>
                <w:sz w:val="20"/>
                <w:szCs w:val="20"/>
              </w:rPr>
            </w:pPr>
          </w:p>
        </w:tc>
        <w:tc>
          <w:tcPr>
            <w:tcW w:w="72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60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194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64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186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170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1719"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11" w:type="dxa"/>
            <w:vAlign w:val="center"/>
            <w:hideMark/>
          </w:tcPr>
          <w:p w:rsidR="00D630B7" w:rsidRPr="00D630B7" w:rsidRDefault="00D630B7" w:rsidP="00D630B7">
            <w:pPr>
              <w:spacing w:after="0" w:line="240" w:lineRule="auto"/>
              <w:rPr>
                <w:rFonts w:ascii="Times New Roman" w:hAnsi="Times New Roman"/>
                <w:sz w:val="20"/>
                <w:szCs w:val="20"/>
              </w:rPr>
            </w:pPr>
          </w:p>
        </w:tc>
      </w:tr>
      <w:tr w:rsidR="00D630B7" w:rsidRPr="00D630B7" w:rsidTr="00D630B7">
        <w:trPr>
          <w:trHeight w:val="960"/>
        </w:trPr>
        <w:tc>
          <w:tcPr>
            <w:tcW w:w="14379" w:type="dxa"/>
            <w:gridSpan w:val="8"/>
            <w:tcBorders>
              <w:top w:val="nil"/>
              <w:left w:val="nil"/>
              <w:bottom w:val="nil"/>
              <w:right w:val="nil"/>
            </w:tcBorders>
            <w:shd w:val="clear" w:color="auto" w:fill="auto"/>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xml:space="preserve">Распределение бюджетных ассигнований по разделам, </w:t>
            </w:r>
            <w:proofErr w:type="spellStart"/>
            <w:r w:rsidRPr="00D630B7">
              <w:rPr>
                <w:rFonts w:ascii="Times New Roman" w:hAnsi="Times New Roman"/>
                <w:b/>
                <w:bCs/>
                <w:sz w:val="24"/>
                <w:szCs w:val="24"/>
              </w:rPr>
              <w:t>подрпзделам</w:t>
            </w:r>
            <w:proofErr w:type="spellEnd"/>
            <w:r w:rsidRPr="00D630B7">
              <w:rPr>
                <w:rFonts w:ascii="Times New Roman" w:hAnsi="Times New Roman"/>
                <w:b/>
                <w:bCs/>
                <w:sz w:val="24"/>
                <w:szCs w:val="24"/>
              </w:rPr>
              <w:t xml:space="preserve">, целевым статьям (муниципальным программ и </w:t>
            </w:r>
            <w:proofErr w:type="spellStart"/>
            <w:r w:rsidRPr="00D630B7">
              <w:rPr>
                <w:rFonts w:ascii="Times New Roman" w:hAnsi="Times New Roman"/>
                <w:b/>
                <w:bCs/>
                <w:sz w:val="24"/>
                <w:szCs w:val="24"/>
              </w:rPr>
              <w:t>непрогаммным</w:t>
            </w:r>
            <w:proofErr w:type="spellEnd"/>
            <w:r w:rsidRPr="00D630B7">
              <w:rPr>
                <w:rFonts w:ascii="Times New Roman" w:hAnsi="Times New Roman"/>
                <w:b/>
                <w:bCs/>
                <w:sz w:val="24"/>
                <w:szCs w:val="24"/>
              </w:rPr>
              <w:t xml:space="preserve"> направлениям деятельности) </w:t>
            </w:r>
            <w:proofErr w:type="spellStart"/>
            <w:r w:rsidRPr="00D630B7">
              <w:rPr>
                <w:rFonts w:ascii="Times New Roman" w:hAnsi="Times New Roman"/>
                <w:b/>
                <w:bCs/>
                <w:sz w:val="24"/>
                <w:szCs w:val="24"/>
              </w:rPr>
              <w:t>группап</w:t>
            </w:r>
            <w:proofErr w:type="spellEnd"/>
            <w:r w:rsidRPr="00D630B7">
              <w:rPr>
                <w:rFonts w:ascii="Times New Roman" w:hAnsi="Times New Roman"/>
                <w:b/>
                <w:bCs/>
                <w:sz w:val="24"/>
                <w:szCs w:val="24"/>
              </w:rPr>
              <w:t xml:space="preserve"> и подгруппам видов расходов на 2023 год и плановый период 2024 и 2025 годов</w:t>
            </w:r>
          </w:p>
        </w:tc>
        <w:tc>
          <w:tcPr>
            <w:tcW w:w="11" w:type="dxa"/>
            <w:vAlign w:val="center"/>
            <w:hideMark/>
          </w:tcPr>
          <w:p w:rsidR="00D630B7" w:rsidRPr="00D630B7" w:rsidRDefault="00D630B7" w:rsidP="00D630B7">
            <w:pPr>
              <w:spacing w:after="0" w:line="240" w:lineRule="auto"/>
              <w:rPr>
                <w:rFonts w:ascii="Times New Roman" w:hAnsi="Times New Roman"/>
                <w:sz w:val="20"/>
                <w:szCs w:val="20"/>
              </w:rPr>
            </w:pPr>
          </w:p>
        </w:tc>
      </w:tr>
      <w:tr w:rsidR="00D630B7" w:rsidRPr="00D630B7" w:rsidTr="00D630B7">
        <w:trPr>
          <w:trHeight w:val="255"/>
        </w:trPr>
        <w:tc>
          <w:tcPr>
            <w:tcW w:w="520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jc w:val="center"/>
              <w:rPr>
                <w:rFonts w:ascii="Times New Roman" w:hAnsi="Times New Roman"/>
                <w:b/>
                <w:bCs/>
                <w:sz w:val="24"/>
                <w:szCs w:val="24"/>
              </w:rPr>
            </w:pPr>
          </w:p>
        </w:tc>
        <w:tc>
          <w:tcPr>
            <w:tcW w:w="72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60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194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64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186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170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1719"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11" w:type="dxa"/>
            <w:vAlign w:val="center"/>
            <w:hideMark/>
          </w:tcPr>
          <w:p w:rsidR="00D630B7" w:rsidRPr="00D630B7" w:rsidRDefault="00D630B7" w:rsidP="00D630B7">
            <w:pPr>
              <w:spacing w:after="0" w:line="240" w:lineRule="auto"/>
              <w:rPr>
                <w:rFonts w:ascii="Times New Roman" w:hAnsi="Times New Roman"/>
                <w:sz w:val="20"/>
                <w:szCs w:val="20"/>
              </w:rPr>
            </w:pPr>
          </w:p>
        </w:tc>
      </w:tr>
      <w:tr w:rsidR="00D630B7" w:rsidRPr="00D630B7" w:rsidTr="00D630B7">
        <w:trPr>
          <w:trHeight w:val="255"/>
        </w:trPr>
        <w:tc>
          <w:tcPr>
            <w:tcW w:w="520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72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60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194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64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5279" w:type="dxa"/>
            <w:gridSpan w:val="3"/>
            <w:tcBorders>
              <w:top w:val="nil"/>
              <w:left w:val="nil"/>
              <w:bottom w:val="nil"/>
              <w:right w:val="nil"/>
            </w:tcBorders>
            <w:shd w:val="clear" w:color="auto" w:fill="auto"/>
            <w:noWrap/>
            <w:vAlign w:val="bottom"/>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тыс. руб.</w:t>
            </w:r>
          </w:p>
        </w:tc>
        <w:tc>
          <w:tcPr>
            <w:tcW w:w="11" w:type="dxa"/>
            <w:vAlign w:val="center"/>
            <w:hideMark/>
          </w:tcPr>
          <w:p w:rsidR="00D630B7" w:rsidRPr="00D630B7" w:rsidRDefault="00D630B7" w:rsidP="00D630B7">
            <w:pPr>
              <w:spacing w:after="0" w:line="240" w:lineRule="auto"/>
              <w:rPr>
                <w:rFonts w:ascii="Times New Roman" w:hAnsi="Times New Roman"/>
                <w:sz w:val="20"/>
                <w:szCs w:val="20"/>
              </w:rPr>
            </w:pPr>
          </w:p>
        </w:tc>
      </w:tr>
      <w:tr w:rsidR="00D630B7" w:rsidRPr="00D630B7" w:rsidTr="00D630B7">
        <w:trPr>
          <w:trHeight w:val="375"/>
        </w:trPr>
        <w:tc>
          <w:tcPr>
            <w:tcW w:w="520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Наименование</w:t>
            </w:r>
          </w:p>
        </w:tc>
        <w:tc>
          <w:tcPr>
            <w:tcW w:w="72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РЗ</w:t>
            </w:r>
          </w:p>
        </w:tc>
        <w:tc>
          <w:tcPr>
            <w:tcW w:w="60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ПР</w:t>
            </w:r>
          </w:p>
        </w:tc>
        <w:tc>
          <w:tcPr>
            <w:tcW w:w="194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ЦСР</w:t>
            </w:r>
          </w:p>
        </w:tc>
        <w:tc>
          <w:tcPr>
            <w:tcW w:w="64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ВР</w:t>
            </w:r>
          </w:p>
        </w:tc>
        <w:tc>
          <w:tcPr>
            <w:tcW w:w="5279" w:type="dxa"/>
            <w:gridSpan w:val="3"/>
            <w:tcBorders>
              <w:top w:val="single" w:sz="4" w:space="0" w:color="auto"/>
              <w:left w:val="nil"/>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Сумма</w:t>
            </w:r>
          </w:p>
        </w:tc>
        <w:tc>
          <w:tcPr>
            <w:tcW w:w="11" w:type="dxa"/>
            <w:vAlign w:val="center"/>
            <w:hideMark/>
          </w:tcPr>
          <w:p w:rsidR="00D630B7" w:rsidRPr="00D630B7" w:rsidRDefault="00D630B7" w:rsidP="00D630B7">
            <w:pPr>
              <w:spacing w:after="0" w:line="240" w:lineRule="auto"/>
              <w:rPr>
                <w:rFonts w:ascii="Times New Roman" w:hAnsi="Times New Roman"/>
                <w:sz w:val="20"/>
                <w:szCs w:val="20"/>
              </w:rPr>
            </w:pPr>
          </w:p>
        </w:tc>
      </w:tr>
      <w:tr w:rsidR="00D630B7" w:rsidRPr="00D630B7" w:rsidTr="00D630B7">
        <w:trPr>
          <w:trHeight w:val="255"/>
        </w:trPr>
        <w:tc>
          <w:tcPr>
            <w:tcW w:w="5200" w:type="dxa"/>
            <w:vMerge/>
            <w:tcBorders>
              <w:top w:val="single" w:sz="4" w:space="0" w:color="auto"/>
              <w:left w:val="single" w:sz="4" w:space="0" w:color="auto"/>
              <w:bottom w:val="single" w:sz="4" w:space="0" w:color="auto"/>
              <w:right w:val="nil"/>
            </w:tcBorders>
            <w:vAlign w:val="center"/>
            <w:hideMark/>
          </w:tcPr>
          <w:p w:rsidR="00D630B7" w:rsidRPr="00D630B7" w:rsidRDefault="00D630B7" w:rsidP="00D630B7">
            <w:pPr>
              <w:spacing w:after="0" w:line="240" w:lineRule="auto"/>
              <w:rPr>
                <w:rFonts w:ascii="Times New Roman" w:hAnsi="Times New Roman"/>
                <w:sz w:val="24"/>
                <w:szCs w:val="24"/>
              </w:rPr>
            </w:pPr>
          </w:p>
        </w:tc>
        <w:tc>
          <w:tcPr>
            <w:tcW w:w="720" w:type="dxa"/>
            <w:vMerge/>
            <w:tcBorders>
              <w:top w:val="single" w:sz="4" w:space="0" w:color="auto"/>
              <w:left w:val="single" w:sz="4" w:space="0" w:color="auto"/>
              <w:bottom w:val="single" w:sz="4" w:space="0" w:color="auto"/>
              <w:right w:val="nil"/>
            </w:tcBorders>
            <w:vAlign w:val="center"/>
            <w:hideMark/>
          </w:tcPr>
          <w:p w:rsidR="00D630B7" w:rsidRPr="00D630B7" w:rsidRDefault="00D630B7" w:rsidP="00D630B7">
            <w:pPr>
              <w:spacing w:after="0" w:line="240" w:lineRule="auto"/>
              <w:rPr>
                <w:rFonts w:ascii="Times New Roman" w:hAnsi="Times New Roman"/>
                <w:sz w:val="24"/>
                <w:szCs w:val="24"/>
              </w:rPr>
            </w:pPr>
          </w:p>
        </w:tc>
        <w:tc>
          <w:tcPr>
            <w:tcW w:w="600" w:type="dxa"/>
            <w:vMerge/>
            <w:tcBorders>
              <w:top w:val="single" w:sz="4" w:space="0" w:color="auto"/>
              <w:left w:val="single" w:sz="4" w:space="0" w:color="auto"/>
              <w:bottom w:val="single" w:sz="4" w:space="0" w:color="auto"/>
              <w:right w:val="nil"/>
            </w:tcBorders>
            <w:vAlign w:val="center"/>
            <w:hideMark/>
          </w:tcPr>
          <w:p w:rsidR="00D630B7" w:rsidRPr="00D630B7" w:rsidRDefault="00D630B7" w:rsidP="00D630B7">
            <w:pPr>
              <w:spacing w:after="0" w:line="240" w:lineRule="auto"/>
              <w:rPr>
                <w:rFonts w:ascii="Times New Roman" w:hAnsi="Times New Roman"/>
                <w:sz w:val="24"/>
                <w:szCs w:val="24"/>
              </w:rPr>
            </w:pPr>
          </w:p>
        </w:tc>
        <w:tc>
          <w:tcPr>
            <w:tcW w:w="1940" w:type="dxa"/>
            <w:vMerge/>
            <w:tcBorders>
              <w:top w:val="single" w:sz="4" w:space="0" w:color="auto"/>
              <w:left w:val="single" w:sz="4" w:space="0" w:color="auto"/>
              <w:bottom w:val="single" w:sz="4" w:space="0" w:color="auto"/>
              <w:right w:val="nil"/>
            </w:tcBorders>
            <w:vAlign w:val="center"/>
            <w:hideMark/>
          </w:tcPr>
          <w:p w:rsidR="00D630B7" w:rsidRPr="00D630B7" w:rsidRDefault="00D630B7" w:rsidP="00D630B7">
            <w:pPr>
              <w:spacing w:after="0" w:line="240" w:lineRule="auto"/>
              <w:rPr>
                <w:rFonts w:ascii="Times New Roman" w:hAnsi="Times New Roman"/>
                <w:sz w:val="24"/>
                <w:szCs w:val="24"/>
              </w:rPr>
            </w:pPr>
          </w:p>
        </w:tc>
        <w:tc>
          <w:tcPr>
            <w:tcW w:w="640" w:type="dxa"/>
            <w:vMerge/>
            <w:tcBorders>
              <w:top w:val="single" w:sz="4" w:space="0" w:color="auto"/>
              <w:left w:val="single" w:sz="4" w:space="0" w:color="auto"/>
              <w:bottom w:val="single" w:sz="4" w:space="0" w:color="auto"/>
              <w:right w:val="single" w:sz="4" w:space="0" w:color="auto"/>
            </w:tcBorders>
            <w:vAlign w:val="center"/>
            <w:hideMark/>
          </w:tcPr>
          <w:p w:rsidR="00D630B7" w:rsidRPr="00D630B7" w:rsidRDefault="00D630B7" w:rsidP="00D630B7">
            <w:pPr>
              <w:spacing w:after="0" w:line="240" w:lineRule="auto"/>
              <w:rPr>
                <w:rFonts w:ascii="Times New Roman" w:hAnsi="Times New Roman"/>
                <w:sz w:val="24"/>
                <w:szCs w:val="24"/>
              </w:rPr>
            </w:pPr>
          </w:p>
        </w:tc>
        <w:tc>
          <w:tcPr>
            <w:tcW w:w="1860"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2023 год</w:t>
            </w:r>
          </w:p>
        </w:tc>
        <w:tc>
          <w:tcPr>
            <w:tcW w:w="1700" w:type="dxa"/>
            <w:vMerge w:val="restart"/>
            <w:tcBorders>
              <w:top w:val="nil"/>
              <w:left w:val="single" w:sz="4" w:space="0" w:color="auto"/>
              <w:bottom w:val="single" w:sz="4" w:space="0" w:color="auto"/>
              <w:right w:val="single" w:sz="4" w:space="0" w:color="auto"/>
            </w:tcBorders>
            <w:shd w:val="clear" w:color="auto" w:fill="auto"/>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2024 год</w:t>
            </w:r>
          </w:p>
        </w:tc>
        <w:tc>
          <w:tcPr>
            <w:tcW w:w="1719" w:type="dxa"/>
            <w:vMerge w:val="restart"/>
            <w:tcBorders>
              <w:top w:val="nil"/>
              <w:left w:val="single" w:sz="4" w:space="0" w:color="auto"/>
              <w:bottom w:val="single" w:sz="4" w:space="0" w:color="auto"/>
              <w:right w:val="single" w:sz="4" w:space="0" w:color="auto"/>
            </w:tcBorders>
            <w:shd w:val="clear" w:color="auto" w:fill="auto"/>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2025 год</w:t>
            </w:r>
          </w:p>
        </w:tc>
        <w:tc>
          <w:tcPr>
            <w:tcW w:w="11" w:type="dxa"/>
            <w:vAlign w:val="center"/>
            <w:hideMark/>
          </w:tcPr>
          <w:p w:rsidR="00D630B7" w:rsidRPr="00D630B7" w:rsidRDefault="00D630B7" w:rsidP="00D630B7">
            <w:pPr>
              <w:spacing w:after="0" w:line="240" w:lineRule="auto"/>
              <w:rPr>
                <w:rFonts w:ascii="Times New Roman" w:hAnsi="Times New Roman"/>
                <w:sz w:val="20"/>
                <w:szCs w:val="20"/>
              </w:rPr>
            </w:pPr>
          </w:p>
        </w:tc>
      </w:tr>
      <w:tr w:rsidR="00D630B7" w:rsidRPr="00D630B7" w:rsidTr="00D630B7">
        <w:trPr>
          <w:gridAfter w:val="1"/>
          <w:wAfter w:w="11" w:type="dxa"/>
          <w:trHeight w:val="276"/>
        </w:trPr>
        <w:tc>
          <w:tcPr>
            <w:tcW w:w="5200" w:type="dxa"/>
            <w:vMerge/>
            <w:tcBorders>
              <w:top w:val="single" w:sz="4" w:space="0" w:color="auto"/>
              <w:left w:val="single" w:sz="4" w:space="0" w:color="auto"/>
              <w:bottom w:val="single" w:sz="4" w:space="0" w:color="auto"/>
              <w:right w:val="nil"/>
            </w:tcBorders>
            <w:vAlign w:val="center"/>
            <w:hideMark/>
          </w:tcPr>
          <w:p w:rsidR="00D630B7" w:rsidRPr="00D630B7" w:rsidRDefault="00D630B7" w:rsidP="00D630B7">
            <w:pPr>
              <w:spacing w:after="0" w:line="240" w:lineRule="auto"/>
              <w:rPr>
                <w:rFonts w:ascii="Times New Roman" w:hAnsi="Times New Roman"/>
                <w:sz w:val="24"/>
                <w:szCs w:val="24"/>
              </w:rPr>
            </w:pPr>
          </w:p>
        </w:tc>
        <w:tc>
          <w:tcPr>
            <w:tcW w:w="720" w:type="dxa"/>
            <w:vMerge/>
            <w:tcBorders>
              <w:top w:val="single" w:sz="4" w:space="0" w:color="auto"/>
              <w:left w:val="single" w:sz="4" w:space="0" w:color="auto"/>
              <w:bottom w:val="single" w:sz="4" w:space="0" w:color="auto"/>
              <w:right w:val="nil"/>
            </w:tcBorders>
            <w:vAlign w:val="center"/>
            <w:hideMark/>
          </w:tcPr>
          <w:p w:rsidR="00D630B7" w:rsidRPr="00D630B7" w:rsidRDefault="00D630B7" w:rsidP="00D630B7">
            <w:pPr>
              <w:spacing w:after="0" w:line="240" w:lineRule="auto"/>
              <w:rPr>
                <w:rFonts w:ascii="Times New Roman" w:hAnsi="Times New Roman"/>
                <w:sz w:val="24"/>
                <w:szCs w:val="24"/>
              </w:rPr>
            </w:pPr>
          </w:p>
        </w:tc>
        <w:tc>
          <w:tcPr>
            <w:tcW w:w="600" w:type="dxa"/>
            <w:vMerge/>
            <w:tcBorders>
              <w:top w:val="single" w:sz="4" w:space="0" w:color="auto"/>
              <w:left w:val="single" w:sz="4" w:space="0" w:color="auto"/>
              <w:bottom w:val="single" w:sz="4" w:space="0" w:color="auto"/>
              <w:right w:val="nil"/>
            </w:tcBorders>
            <w:vAlign w:val="center"/>
            <w:hideMark/>
          </w:tcPr>
          <w:p w:rsidR="00D630B7" w:rsidRPr="00D630B7" w:rsidRDefault="00D630B7" w:rsidP="00D630B7">
            <w:pPr>
              <w:spacing w:after="0" w:line="240" w:lineRule="auto"/>
              <w:rPr>
                <w:rFonts w:ascii="Times New Roman" w:hAnsi="Times New Roman"/>
                <w:sz w:val="24"/>
                <w:szCs w:val="24"/>
              </w:rPr>
            </w:pPr>
          </w:p>
        </w:tc>
        <w:tc>
          <w:tcPr>
            <w:tcW w:w="1940" w:type="dxa"/>
            <w:vMerge/>
            <w:tcBorders>
              <w:top w:val="single" w:sz="4" w:space="0" w:color="auto"/>
              <w:left w:val="single" w:sz="4" w:space="0" w:color="auto"/>
              <w:bottom w:val="single" w:sz="4" w:space="0" w:color="auto"/>
              <w:right w:val="nil"/>
            </w:tcBorders>
            <w:vAlign w:val="center"/>
            <w:hideMark/>
          </w:tcPr>
          <w:p w:rsidR="00D630B7" w:rsidRPr="00D630B7" w:rsidRDefault="00D630B7" w:rsidP="00D630B7">
            <w:pPr>
              <w:spacing w:after="0" w:line="240" w:lineRule="auto"/>
              <w:rPr>
                <w:rFonts w:ascii="Times New Roman" w:hAnsi="Times New Roman"/>
                <w:sz w:val="24"/>
                <w:szCs w:val="24"/>
              </w:rPr>
            </w:pPr>
          </w:p>
        </w:tc>
        <w:tc>
          <w:tcPr>
            <w:tcW w:w="640" w:type="dxa"/>
            <w:vMerge/>
            <w:tcBorders>
              <w:top w:val="single" w:sz="4" w:space="0" w:color="auto"/>
              <w:left w:val="single" w:sz="4" w:space="0" w:color="auto"/>
              <w:bottom w:val="single" w:sz="4" w:space="0" w:color="auto"/>
              <w:right w:val="single" w:sz="4" w:space="0" w:color="auto"/>
            </w:tcBorders>
            <w:vAlign w:val="center"/>
            <w:hideMark/>
          </w:tcPr>
          <w:p w:rsidR="00D630B7" w:rsidRPr="00D630B7" w:rsidRDefault="00D630B7" w:rsidP="00D630B7">
            <w:pPr>
              <w:spacing w:after="0" w:line="240" w:lineRule="auto"/>
              <w:rPr>
                <w:rFonts w:ascii="Times New Roman" w:hAnsi="Times New Roman"/>
                <w:sz w:val="24"/>
                <w:szCs w:val="24"/>
              </w:rPr>
            </w:pPr>
          </w:p>
        </w:tc>
        <w:tc>
          <w:tcPr>
            <w:tcW w:w="1860" w:type="dxa"/>
            <w:vMerge/>
            <w:tcBorders>
              <w:top w:val="nil"/>
              <w:left w:val="single" w:sz="4" w:space="0" w:color="auto"/>
              <w:bottom w:val="single" w:sz="4" w:space="0" w:color="auto"/>
              <w:right w:val="single" w:sz="4" w:space="0" w:color="auto"/>
            </w:tcBorders>
            <w:vAlign w:val="center"/>
            <w:hideMark/>
          </w:tcPr>
          <w:p w:rsidR="00D630B7" w:rsidRPr="00D630B7" w:rsidRDefault="00D630B7" w:rsidP="00D630B7">
            <w:pPr>
              <w:spacing w:after="0" w:line="240" w:lineRule="auto"/>
              <w:rPr>
                <w:rFonts w:ascii="Times New Roman" w:hAnsi="Times New Roman"/>
                <w:sz w:val="24"/>
                <w:szCs w:val="24"/>
              </w:rPr>
            </w:pPr>
          </w:p>
        </w:tc>
        <w:tc>
          <w:tcPr>
            <w:tcW w:w="1700" w:type="dxa"/>
            <w:vMerge/>
            <w:tcBorders>
              <w:top w:val="nil"/>
              <w:left w:val="single" w:sz="4" w:space="0" w:color="auto"/>
              <w:bottom w:val="single" w:sz="4" w:space="0" w:color="auto"/>
              <w:right w:val="single" w:sz="4" w:space="0" w:color="auto"/>
            </w:tcBorders>
            <w:vAlign w:val="center"/>
            <w:hideMark/>
          </w:tcPr>
          <w:p w:rsidR="00D630B7" w:rsidRPr="00D630B7" w:rsidRDefault="00D630B7" w:rsidP="00D630B7">
            <w:pPr>
              <w:spacing w:after="0" w:line="240" w:lineRule="auto"/>
              <w:rPr>
                <w:rFonts w:ascii="Times New Roman" w:hAnsi="Times New Roman"/>
                <w:sz w:val="24"/>
                <w:szCs w:val="24"/>
              </w:rPr>
            </w:pPr>
          </w:p>
        </w:tc>
        <w:tc>
          <w:tcPr>
            <w:tcW w:w="1719" w:type="dxa"/>
            <w:vMerge/>
            <w:tcBorders>
              <w:top w:val="nil"/>
              <w:left w:val="single" w:sz="4" w:space="0" w:color="auto"/>
              <w:bottom w:val="single" w:sz="4" w:space="0" w:color="auto"/>
              <w:right w:val="single" w:sz="4" w:space="0" w:color="auto"/>
            </w:tcBorders>
            <w:vAlign w:val="center"/>
            <w:hideMark/>
          </w:tcPr>
          <w:p w:rsidR="00D630B7" w:rsidRPr="00D630B7" w:rsidRDefault="00D630B7" w:rsidP="00D630B7">
            <w:pPr>
              <w:spacing w:after="0" w:line="240" w:lineRule="auto"/>
              <w:rPr>
                <w:rFonts w:ascii="Times New Roman" w:hAnsi="Times New Roman"/>
                <w:sz w:val="24"/>
                <w:szCs w:val="24"/>
              </w:rPr>
            </w:pPr>
          </w:p>
        </w:tc>
      </w:tr>
      <w:tr w:rsidR="00D630B7" w:rsidRPr="00D630B7" w:rsidTr="00D630B7">
        <w:trPr>
          <w:gridAfter w:val="1"/>
          <w:wAfter w:w="11" w:type="dxa"/>
          <w:trHeight w:val="34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b/>
                <w:bCs/>
                <w:sz w:val="24"/>
                <w:szCs w:val="24"/>
              </w:rPr>
            </w:pPr>
            <w:r w:rsidRPr="00D630B7">
              <w:rPr>
                <w:rFonts w:ascii="Times New Roman" w:hAnsi="Times New Roman"/>
                <w:b/>
                <w:bCs/>
                <w:sz w:val="24"/>
                <w:szCs w:val="24"/>
              </w:rPr>
              <w:t>ОБЩЕГОСУДАРСТВЕННЫЕ ВОПРОСЫ</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19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5 127,21</w:t>
            </w:r>
          </w:p>
        </w:tc>
        <w:tc>
          <w:tcPr>
            <w:tcW w:w="17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2 799,08</w:t>
            </w:r>
          </w:p>
        </w:tc>
        <w:tc>
          <w:tcPr>
            <w:tcW w:w="1719"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2 785,84</w:t>
            </w:r>
          </w:p>
        </w:tc>
      </w:tr>
      <w:tr w:rsidR="00D630B7" w:rsidRPr="00D630B7" w:rsidTr="00D630B7">
        <w:trPr>
          <w:gridAfter w:val="1"/>
          <w:wAfter w:w="11" w:type="dxa"/>
          <w:trHeight w:val="870"/>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b/>
                <w:bCs/>
                <w:sz w:val="24"/>
                <w:szCs w:val="24"/>
              </w:rPr>
            </w:pPr>
            <w:r w:rsidRPr="00D630B7">
              <w:rPr>
                <w:rFonts w:ascii="Times New Roman" w:hAnsi="Times New Roman"/>
                <w:b/>
                <w:bCs/>
                <w:sz w:val="24"/>
                <w:szCs w:val="24"/>
              </w:rPr>
              <w:t>Функционирование высшего должностного лица субъекта Российской Федерации и муниципального образования</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02</w:t>
            </w:r>
          </w:p>
        </w:tc>
        <w:tc>
          <w:tcPr>
            <w:tcW w:w="19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978,86</w:t>
            </w:r>
          </w:p>
        </w:tc>
        <w:tc>
          <w:tcPr>
            <w:tcW w:w="17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708,57</w:t>
            </w:r>
          </w:p>
        </w:tc>
        <w:tc>
          <w:tcPr>
            <w:tcW w:w="1719"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708,57</w:t>
            </w:r>
          </w:p>
        </w:tc>
      </w:tr>
      <w:tr w:rsidR="00D630B7" w:rsidRPr="00D630B7" w:rsidTr="00D630B7">
        <w:trPr>
          <w:gridAfter w:val="1"/>
          <w:wAfter w:w="11" w:type="dxa"/>
          <w:trHeight w:val="34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b/>
                <w:bCs/>
                <w:sz w:val="24"/>
                <w:szCs w:val="24"/>
              </w:rPr>
            </w:pPr>
            <w:r w:rsidRPr="00D630B7">
              <w:rPr>
                <w:rFonts w:ascii="Times New Roman" w:hAnsi="Times New Roman"/>
                <w:b/>
                <w:bCs/>
                <w:sz w:val="24"/>
                <w:szCs w:val="24"/>
              </w:rPr>
              <w:t>Непрограммные расходы местного бюджета</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02</w:t>
            </w:r>
          </w:p>
        </w:tc>
        <w:tc>
          <w:tcPr>
            <w:tcW w:w="19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978,86</w:t>
            </w:r>
          </w:p>
        </w:tc>
        <w:tc>
          <w:tcPr>
            <w:tcW w:w="17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708,57</w:t>
            </w:r>
          </w:p>
        </w:tc>
        <w:tc>
          <w:tcPr>
            <w:tcW w:w="1719"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708,57</w:t>
            </w:r>
          </w:p>
        </w:tc>
      </w:tr>
      <w:tr w:rsidR="00D630B7" w:rsidRPr="00D630B7" w:rsidTr="00D630B7">
        <w:trPr>
          <w:gridAfter w:val="1"/>
          <w:wAfter w:w="11" w:type="dxa"/>
          <w:trHeight w:val="34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b/>
                <w:bCs/>
                <w:sz w:val="24"/>
                <w:szCs w:val="24"/>
              </w:rPr>
            </w:pPr>
            <w:r w:rsidRPr="00D630B7">
              <w:rPr>
                <w:rFonts w:ascii="Times New Roman" w:hAnsi="Times New Roman"/>
                <w:b/>
                <w:bCs/>
                <w:sz w:val="24"/>
                <w:szCs w:val="24"/>
              </w:rPr>
              <w:t>Глава муниципального образования</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02</w:t>
            </w:r>
          </w:p>
        </w:tc>
        <w:tc>
          <w:tcPr>
            <w:tcW w:w="19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99.0.00.02990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922,55</w:t>
            </w:r>
          </w:p>
        </w:tc>
        <w:tc>
          <w:tcPr>
            <w:tcW w:w="17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708,57</w:t>
            </w:r>
          </w:p>
        </w:tc>
        <w:tc>
          <w:tcPr>
            <w:tcW w:w="1719"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708,57</w:t>
            </w:r>
          </w:p>
        </w:tc>
      </w:tr>
      <w:tr w:rsidR="00D630B7" w:rsidRPr="00D630B7" w:rsidTr="00D630B7">
        <w:trPr>
          <w:gridAfter w:val="1"/>
          <w:wAfter w:w="11" w:type="dxa"/>
          <w:trHeight w:val="1440"/>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02</w:t>
            </w:r>
          </w:p>
        </w:tc>
        <w:tc>
          <w:tcPr>
            <w:tcW w:w="19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99.0.00.02990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100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922,55</w:t>
            </w:r>
          </w:p>
        </w:tc>
        <w:tc>
          <w:tcPr>
            <w:tcW w:w="17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708,57</w:t>
            </w:r>
          </w:p>
        </w:tc>
        <w:tc>
          <w:tcPr>
            <w:tcW w:w="1719"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708,57</w:t>
            </w:r>
          </w:p>
        </w:tc>
      </w:tr>
      <w:tr w:rsidR="00D630B7" w:rsidRPr="00D630B7" w:rsidTr="00D630B7">
        <w:trPr>
          <w:gridAfter w:val="1"/>
          <w:wAfter w:w="11" w:type="dxa"/>
          <w:trHeight w:val="58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lastRenderedPageBreak/>
              <w:t>Расходы на выплаты персоналу государственных (муниципальных) органов</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02</w:t>
            </w:r>
          </w:p>
        </w:tc>
        <w:tc>
          <w:tcPr>
            <w:tcW w:w="19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99.0.00.02990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120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922,55</w:t>
            </w:r>
          </w:p>
        </w:tc>
        <w:tc>
          <w:tcPr>
            <w:tcW w:w="17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708,57</w:t>
            </w:r>
          </w:p>
        </w:tc>
        <w:tc>
          <w:tcPr>
            <w:tcW w:w="1719"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708,57</w:t>
            </w:r>
          </w:p>
        </w:tc>
      </w:tr>
      <w:tr w:rsidR="00D630B7" w:rsidRPr="00D630B7" w:rsidTr="00D630B7">
        <w:trPr>
          <w:gridAfter w:val="1"/>
          <w:wAfter w:w="11" w:type="dxa"/>
          <w:trHeight w:val="115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b/>
                <w:bCs/>
                <w:sz w:val="24"/>
                <w:szCs w:val="24"/>
              </w:rPr>
            </w:pPr>
            <w:r w:rsidRPr="00D630B7">
              <w:rPr>
                <w:rFonts w:ascii="Times New Roman" w:hAnsi="Times New Roman"/>
                <w:b/>
                <w:bCs/>
                <w:sz w:val="24"/>
                <w:szCs w:val="24"/>
              </w:rPr>
              <w:t>Обеспечение расходов по собственным полномочиям за счет средств областного бюджета на обеспечение сбалансированности местных бюджетов</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02</w:t>
            </w:r>
          </w:p>
        </w:tc>
        <w:tc>
          <w:tcPr>
            <w:tcW w:w="19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56,31</w:t>
            </w:r>
          </w:p>
        </w:tc>
        <w:tc>
          <w:tcPr>
            <w:tcW w:w="17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0,00</w:t>
            </w:r>
          </w:p>
        </w:tc>
        <w:tc>
          <w:tcPr>
            <w:tcW w:w="1719"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0,00</w:t>
            </w:r>
          </w:p>
        </w:tc>
      </w:tr>
      <w:tr w:rsidR="00D630B7" w:rsidRPr="00D630B7" w:rsidTr="00D630B7">
        <w:trPr>
          <w:gridAfter w:val="1"/>
          <w:wAfter w:w="11" w:type="dxa"/>
          <w:trHeight w:val="1440"/>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02</w:t>
            </w:r>
          </w:p>
        </w:tc>
        <w:tc>
          <w:tcPr>
            <w:tcW w:w="19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100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56,31</w:t>
            </w:r>
          </w:p>
        </w:tc>
        <w:tc>
          <w:tcPr>
            <w:tcW w:w="17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c>
          <w:tcPr>
            <w:tcW w:w="1719"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r>
      <w:tr w:rsidR="00D630B7" w:rsidRPr="00D630B7" w:rsidTr="00D630B7">
        <w:trPr>
          <w:gridAfter w:val="1"/>
          <w:wAfter w:w="11" w:type="dxa"/>
          <w:trHeight w:val="58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t>Расходы на выплаты персоналу государственных (муниципальных) органов</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02</w:t>
            </w:r>
          </w:p>
        </w:tc>
        <w:tc>
          <w:tcPr>
            <w:tcW w:w="19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120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56,31</w:t>
            </w:r>
          </w:p>
        </w:tc>
        <w:tc>
          <w:tcPr>
            <w:tcW w:w="17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c>
          <w:tcPr>
            <w:tcW w:w="1719"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r>
      <w:tr w:rsidR="00D630B7" w:rsidRPr="00D630B7" w:rsidTr="00D630B7">
        <w:trPr>
          <w:gridAfter w:val="1"/>
          <w:wAfter w:w="11" w:type="dxa"/>
          <w:trHeight w:val="1440"/>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b/>
                <w:bCs/>
                <w:sz w:val="24"/>
                <w:szCs w:val="24"/>
              </w:rPr>
            </w:pPr>
            <w:r w:rsidRPr="00D630B7">
              <w:rPr>
                <w:rFonts w:ascii="Times New Roman" w:hAnsi="Times New Roman"/>
                <w:b/>
                <w:bCs/>
                <w:sz w:val="24"/>
                <w:szCs w:val="24"/>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04</w:t>
            </w:r>
          </w:p>
        </w:tc>
        <w:tc>
          <w:tcPr>
            <w:tcW w:w="19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4 127,34</w:t>
            </w:r>
          </w:p>
        </w:tc>
        <w:tc>
          <w:tcPr>
            <w:tcW w:w="17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2 090,52</w:t>
            </w:r>
          </w:p>
        </w:tc>
        <w:tc>
          <w:tcPr>
            <w:tcW w:w="1719"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2 077,27</w:t>
            </w:r>
          </w:p>
        </w:tc>
      </w:tr>
      <w:tr w:rsidR="00D630B7" w:rsidRPr="00D630B7" w:rsidTr="00D630B7">
        <w:trPr>
          <w:gridAfter w:val="1"/>
          <w:wAfter w:w="11" w:type="dxa"/>
          <w:trHeight w:val="34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b/>
                <w:bCs/>
                <w:sz w:val="24"/>
                <w:szCs w:val="24"/>
              </w:rPr>
            </w:pPr>
            <w:r w:rsidRPr="00D630B7">
              <w:rPr>
                <w:rFonts w:ascii="Times New Roman" w:hAnsi="Times New Roman"/>
                <w:b/>
                <w:bCs/>
                <w:sz w:val="24"/>
                <w:szCs w:val="24"/>
              </w:rPr>
              <w:t>Непрограммные расходы местного бюджета</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04</w:t>
            </w:r>
          </w:p>
        </w:tc>
        <w:tc>
          <w:tcPr>
            <w:tcW w:w="19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4 127,34</w:t>
            </w:r>
          </w:p>
        </w:tc>
        <w:tc>
          <w:tcPr>
            <w:tcW w:w="17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2 090,52</w:t>
            </w:r>
          </w:p>
        </w:tc>
        <w:tc>
          <w:tcPr>
            <w:tcW w:w="1719"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2 077,27</w:t>
            </w:r>
          </w:p>
        </w:tc>
      </w:tr>
      <w:tr w:rsidR="00D630B7" w:rsidRPr="00D630B7" w:rsidTr="00D630B7">
        <w:trPr>
          <w:gridAfter w:val="1"/>
          <w:wAfter w:w="11" w:type="dxa"/>
          <w:trHeight w:val="58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b/>
                <w:bCs/>
                <w:sz w:val="24"/>
                <w:szCs w:val="24"/>
              </w:rPr>
            </w:pPr>
            <w:r w:rsidRPr="00D630B7">
              <w:rPr>
                <w:rFonts w:ascii="Times New Roman" w:hAnsi="Times New Roman"/>
                <w:b/>
                <w:bCs/>
                <w:sz w:val="24"/>
                <w:szCs w:val="24"/>
              </w:rPr>
              <w:t>Обеспечение деятельности местных администраций</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04</w:t>
            </w:r>
          </w:p>
        </w:tc>
        <w:tc>
          <w:tcPr>
            <w:tcW w:w="19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99.0.00.04990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4 062,21</w:t>
            </w:r>
          </w:p>
        </w:tc>
        <w:tc>
          <w:tcPr>
            <w:tcW w:w="17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2 077,17</w:t>
            </w:r>
          </w:p>
        </w:tc>
        <w:tc>
          <w:tcPr>
            <w:tcW w:w="1719"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2 077,17</w:t>
            </w:r>
          </w:p>
        </w:tc>
      </w:tr>
      <w:tr w:rsidR="00D630B7" w:rsidRPr="00D630B7" w:rsidTr="00D630B7">
        <w:trPr>
          <w:gridAfter w:val="1"/>
          <w:wAfter w:w="11" w:type="dxa"/>
          <w:trHeight w:val="1440"/>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04</w:t>
            </w:r>
          </w:p>
        </w:tc>
        <w:tc>
          <w:tcPr>
            <w:tcW w:w="19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99.0.00.04990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100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2 760,66</w:t>
            </w:r>
          </w:p>
        </w:tc>
        <w:tc>
          <w:tcPr>
            <w:tcW w:w="17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2 077,17</w:t>
            </w:r>
          </w:p>
        </w:tc>
        <w:tc>
          <w:tcPr>
            <w:tcW w:w="1719"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2 077,17</w:t>
            </w:r>
          </w:p>
        </w:tc>
      </w:tr>
      <w:tr w:rsidR="00D630B7" w:rsidRPr="00D630B7" w:rsidTr="00D630B7">
        <w:trPr>
          <w:gridAfter w:val="1"/>
          <w:wAfter w:w="11" w:type="dxa"/>
          <w:trHeight w:val="58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t>Расходы на выплаты персоналу государственных (муниципальных) органов</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04</w:t>
            </w:r>
          </w:p>
        </w:tc>
        <w:tc>
          <w:tcPr>
            <w:tcW w:w="19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99.0.00.04990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120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2 760,66</w:t>
            </w:r>
          </w:p>
        </w:tc>
        <w:tc>
          <w:tcPr>
            <w:tcW w:w="17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2 077,17</w:t>
            </w:r>
          </w:p>
        </w:tc>
        <w:tc>
          <w:tcPr>
            <w:tcW w:w="1719"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2 077,17</w:t>
            </w:r>
          </w:p>
        </w:tc>
      </w:tr>
      <w:tr w:rsidR="00D630B7" w:rsidRPr="00D630B7" w:rsidTr="00D630B7">
        <w:trPr>
          <w:gridAfter w:val="1"/>
          <w:wAfter w:w="11" w:type="dxa"/>
          <w:trHeight w:val="58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04</w:t>
            </w:r>
          </w:p>
        </w:tc>
        <w:tc>
          <w:tcPr>
            <w:tcW w:w="19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99.0.00.04990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200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1 140,73</w:t>
            </w:r>
          </w:p>
        </w:tc>
        <w:tc>
          <w:tcPr>
            <w:tcW w:w="17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c>
          <w:tcPr>
            <w:tcW w:w="1719"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r>
      <w:tr w:rsidR="00D630B7" w:rsidRPr="00D630B7" w:rsidTr="00D630B7">
        <w:trPr>
          <w:gridAfter w:val="1"/>
          <w:wAfter w:w="11" w:type="dxa"/>
          <w:trHeight w:val="870"/>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lastRenderedPageBreak/>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04</w:t>
            </w:r>
          </w:p>
        </w:tc>
        <w:tc>
          <w:tcPr>
            <w:tcW w:w="19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99.0.00.04990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240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1 140,73</w:t>
            </w:r>
          </w:p>
        </w:tc>
        <w:tc>
          <w:tcPr>
            <w:tcW w:w="17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c>
          <w:tcPr>
            <w:tcW w:w="1719"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r>
      <w:tr w:rsidR="00D630B7" w:rsidRPr="00D630B7" w:rsidTr="00D630B7">
        <w:trPr>
          <w:gridAfter w:val="1"/>
          <w:wAfter w:w="11" w:type="dxa"/>
          <w:trHeight w:val="34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t>Межбюджетные трансферты</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04</w:t>
            </w:r>
          </w:p>
        </w:tc>
        <w:tc>
          <w:tcPr>
            <w:tcW w:w="19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99.0.00.04990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500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19,82</w:t>
            </w:r>
          </w:p>
        </w:tc>
        <w:tc>
          <w:tcPr>
            <w:tcW w:w="17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c>
          <w:tcPr>
            <w:tcW w:w="1719"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r>
      <w:tr w:rsidR="00D630B7" w:rsidRPr="00D630B7" w:rsidTr="00D630B7">
        <w:trPr>
          <w:gridAfter w:val="1"/>
          <w:wAfter w:w="11" w:type="dxa"/>
          <w:trHeight w:val="34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t>Иные межбюджетные трансферты</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04</w:t>
            </w:r>
          </w:p>
        </w:tc>
        <w:tc>
          <w:tcPr>
            <w:tcW w:w="19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99.0.00.04990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540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19,82</w:t>
            </w:r>
          </w:p>
        </w:tc>
        <w:tc>
          <w:tcPr>
            <w:tcW w:w="17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c>
          <w:tcPr>
            <w:tcW w:w="1719"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r>
      <w:tr w:rsidR="00D630B7" w:rsidRPr="00D630B7" w:rsidTr="00D630B7">
        <w:trPr>
          <w:gridAfter w:val="1"/>
          <w:wAfter w:w="11" w:type="dxa"/>
          <w:trHeight w:val="34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t>Иные бюджетные ассигнования</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04</w:t>
            </w:r>
          </w:p>
        </w:tc>
        <w:tc>
          <w:tcPr>
            <w:tcW w:w="19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99.0.00.04990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800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141,00</w:t>
            </w:r>
          </w:p>
        </w:tc>
        <w:tc>
          <w:tcPr>
            <w:tcW w:w="17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c>
          <w:tcPr>
            <w:tcW w:w="1719"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r>
      <w:tr w:rsidR="00D630B7" w:rsidRPr="00D630B7" w:rsidTr="00D630B7">
        <w:trPr>
          <w:gridAfter w:val="1"/>
          <w:wAfter w:w="11" w:type="dxa"/>
          <w:trHeight w:val="34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t>Уплата налогов, сборов и иных платежей</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04</w:t>
            </w:r>
          </w:p>
        </w:tc>
        <w:tc>
          <w:tcPr>
            <w:tcW w:w="19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99.0.00.04990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850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141,00</w:t>
            </w:r>
          </w:p>
        </w:tc>
        <w:tc>
          <w:tcPr>
            <w:tcW w:w="17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c>
          <w:tcPr>
            <w:tcW w:w="1719"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r>
      <w:tr w:rsidR="00D630B7" w:rsidRPr="00D630B7" w:rsidTr="00D630B7">
        <w:trPr>
          <w:gridAfter w:val="1"/>
          <w:wAfter w:w="11" w:type="dxa"/>
          <w:trHeight w:val="34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b/>
                <w:bCs/>
                <w:sz w:val="24"/>
                <w:szCs w:val="24"/>
              </w:rPr>
            </w:pPr>
            <w:r w:rsidRPr="00D630B7">
              <w:rPr>
                <w:rFonts w:ascii="Times New Roman" w:hAnsi="Times New Roman"/>
                <w:b/>
                <w:bCs/>
                <w:sz w:val="24"/>
                <w:szCs w:val="24"/>
              </w:rPr>
              <w:t>Расходы по переданным полномочиям</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04</w:t>
            </w:r>
          </w:p>
        </w:tc>
        <w:tc>
          <w:tcPr>
            <w:tcW w:w="19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99.0.00.23040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13,24</w:t>
            </w:r>
          </w:p>
        </w:tc>
        <w:tc>
          <w:tcPr>
            <w:tcW w:w="17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13,24</w:t>
            </w:r>
          </w:p>
        </w:tc>
        <w:tc>
          <w:tcPr>
            <w:tcW w:w="1719"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0,00</w:t>
            </w:r>
          </w:p>
        </w:tc>
      </w:tr>
      <w:tr w:rsidR="00D630B7" w:rsidRPr="00D630B7" w:rsidTr="00D630B7">
        <w:trPr>
          <w:gridAfter w:val="1"/>
          <w:wAfter w:w="11" w:type="dxa"/>
          <w:trHeight w:val="1440"/>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04</w:t>
            </w:r>
          </w:p>
        </w:tc>
        <w:tc>
          <w:tcPr>
            <w:tcW w:w="19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99.0.00.23040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100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13,24</w:t>
            </w:r>
          </w:p>
        </w:tc>
        <w:tc>
          <w:tcPr>
            <w:tcW w:w="17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13,24</w:t>
            </w:r>
          </w:p>
        </w:tc>
        <w:tc>
          <w:tcPr>
            <w:tcW w:w="1719"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r>
      <w:tr w:rsidR="00D630B7" w:rsidRPr="00D630B7" w:rsidTr="00D630B7">
        <w:trPr>
          <w:gridAfter w:val="1"/>
          <w:wAfter w:w="11" w:type="dxa"/>
          <w:trHeight w:val="58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t>Расходы на выплаты персоналу государственных (муниципальных) органов</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04</w:t>
            </w:r>
          </w:p>
        </w:tc>
        <w:tc>
          <w:tcPr>
            <w:tcW w:w="19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99.0.00.23040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120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13,24</w:t>
            </w:r>
          </w:p>
        </w:tc>
        <w:tc>
          <w:tcPr>
            <w:tcW w:w="17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13,24</w:t>
            </w:r>
          </w:p>
        </w:tc>
        <w:tc>
          <w:tcPr>
            <w:tcW w:w="1719"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r>
      <w:tr w:rsidR="00D630B7" w:rsidRPr="00D630B7" w:rsidTr="00D630B7">
        <w:trPr>
          <w:gridAfter w:val="1"/>
          <w:wAfter w:w="11" w:type="dxa"/>
          <w:trHeight w:val="870"/>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b/>
                <w:bCs/>
                <w:sz w:val="24"/>
                <w:szCs w:val="24"/>
              </w:rPr>
            </w:pPr>
            <w:r w:rsidRPr="00D630B7">
              <w:rPr>
                <w:rFonts w:ascii="Times New Roman" w:hAnsi="Times New Roman"/>
                <w:b/>
                <w:bCs/>
                <w:sz w:val="24"/>
                <w:szCs w:val="24"/>
              </w:rPr>
              <w:t xml:space="preserve">Осуществление отдельных </w:t>
            </w:r>
            <w:proofErr w:type="gramStart"/>
            <w:r w:rsidRPr="00D630B7">
              <w:rPr>
                <w:rFonts w:ascii="Times New Roman" w:hAnsi="Times New Roman"/>
                <w:b/>
                <w:bCs/>
                <w:sz w:val="24"/>
                <w:szCs w:val="24"/>
              </w:rPr>
              <w:t>полномочий  по</w:t>
            </w:r>
            <w:proofErr w:type="gramEnd"/>
            <w:r w:rsidRPr="00D630B7">
              <w:rPr>
                <w:rFonts w:ascii="Times New Roman" w:hAnsi="Times New Roman"/>
                <w:b/>
                <w:bCs/>
                <w:sz w:val="24"/>
                <w:szCs w:val="24"/>
              </w:rPr>
              <w:t xml:space="preserve"> решению вопросов в сфере административных правонарушений</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04</w:t>
            </w:r>
          </w:p>
        </w:tc>
        <w:tc>
          <w:tcPr>
            <w:tcW w:w="19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99.0.00.70190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0,10</w:t>
            </w:r>
          </w:p>
        </w:tc>
        <w:tc>
          <w:tcPr>
            <w:tcW w:w="17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0,10</w:t>
            </w:r>
          </w:p>
        </w:tc>
        <w:tc>
          <w:tcPr>
            <w:tcW w:w="1719"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0,10</w:t>
            </w:r>
          </w:p>
        </w:tc>
      </w:tr>
      <w:tr w:rsidR="00D630B7" w:rsidRPr="00D630B7" w:rsidTr="00D630B7">
        <w:trPr>
          <w:gridAfter w:val="1"/>
          <w:wAfter w:w="11" w:type="dxa"/>
          <w:trHeight w:val="58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04</w:t>
            </w:r>
          </w:p>
        </w:tc>
        <w:tc>
          <w:tcPr>
            <w:tcW w:w="19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99.0.00.70190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200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0,10</w:t>
            </w:r>
          </w:p>
        </w:tc>
        <w:tc>
          <w:tcPr>
            <w:tcW w:w="17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0,10</w:t>
            </w:r>
          </w:p>
        </w:tc>
        <w:tc>
          <w:tcPr>
            <w:tcW w:w="1719"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0,10</w:t>
            </w:r>
          </w:p>
        </w:tc>
      </w:tr>
      <w:tr w:rsidR="00D630B7" w:rsidRPr="00D630B7" w:rsidTr="00D630B7">
        <w:trPr>
          <w:gridAfter w:val="1"/>
          <w:wAfter w:w="11" w:type="dxa"/>
          <w:trHeight w:val="870"/>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04</w:t>
            </w:r>
          </w:p>
        </w:tc>
        <w:tc>
          <w:tcPr>
            <w:tcW w:w="19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99.0.00.70190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240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0,10</w:t>
            </w:r>
          </w:p>
        </w:tc>
        <w:tc>
          <w:tcPr>
            <w:tcW w:w="17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0,10</w:t>
            </w:r>
          </w:p>
        </w:tc>
        <w:tc>
          <w:tcPr>
            <w:tcW w:w="1719"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0,10</w:t>
            </w:r>
          </w:p>
        </w:tc>
      </w:tr>
      <w:tr w:rsidR="00D630B7" w:rsidRPr="00D630B7" w:rsidTr="00D630B7">
        <w:trPr>
          <w:gridAfter w:val="1"/>
          <w:wAfter w:w="11" w:type="dxa"/>
          <w:trHeight w:val="115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b/>
                <w:bCs/>
                <w:sz w:val="24"/>
                <w:szCs w:val="24"/>
              </w:rPr>
            </w:pPr>
            <w:r w:rsidRPr="00D630B7">
              <w:rPr>
                <w:rFonts w:ascii="Times New Roman" w:hAnsi="Times New Roman"/>
                <w:b/>
                <w:bCs/>
                <w:sz w:val="24"/>
                <w:szCs w:val="24"/>
              </w:rPr>
              <w:t>Обеспечение расходов по собственным полномочиям за счет средств областного бюджета на обеспечение сбалансированности местных бюджетов</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04</w:t>
            </w:r>
          </w:p>
        </w:tc>
        <w:tc>
          <w:tcPr>
            <w:tcW w:w="19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51,80</w:t>
            </w:r>
          </w:p>
        </w:tc>
        <w:tc>
          <w:tcPr>
            <w:tcW w:w="17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0,00</w:t>
            </w:r>
          </w:p>
        </w:tc>
        <w:tc>
          <w:tcPr>
            <w:tcW w:w="1719"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0,00</w:t>
            </w:r>
          </w:p>
        </w:tc>
      </w:tr>
      <w:tr w:rsidR="00D630B7" w:rsidRPr="00D630B7" w:rsidTr="00D630B7">
        <w:trPr>
          <w:gridAfter w:val="1"/>
          <w:wAfter w:w="11" w:type="dxa"/>
          <w:trHeight w:val="1440"/>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04</w:t>
            </w:r>
          </w:p>
        </w:tc>
        <w:tc>
          <w:tcPr>
            <w:tcW w:w="19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100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43,20</w:t>
            </w:r>
          </w:p>
        </w:tc>
        <w:tc>
          <w:tcPr>
            <w:tcW w:w="17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c>
          <w:tcPr>
            <w:tcW w:w="1719"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r>
      <w:tr w:rsidR="00D630B7" w:rsidRPr="00D630B7" w:rsidTr="00D630B7">
        <w:trPr>
          <w:gridAfter w:val="1"/>
          <w:wAfter w:w="11" w:type="dxa"/>
          <w:trHeight w:val="58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t>Расходы на выплаты персоналу государственных (муниципальных) органов</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04</w:t>
            </w:r>
          </w:p>
        </w:tc>
        <w:tc>
          <w:tcPr>
            <w:tcW w:w="19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120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43,20</w:t>
            </w:r>
          </w:p>
        </w:tc>
        <w:tc>
          <w:tcPr>
            <w:tcW w:w="17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c>
          <w:tcPr>
            <w:tcW w:w="1719"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r>
      <w:tr w:rsidR="00D630B7" w:rsidRPr="00D630B7" w:rsidTr="00D630B7">
        <w:trPr>
          <w:gridAfter w:val="1"/>
          <w:wAfter w:w="11" w:type="dxa"/>
          <w:trHeight w:val="58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04</w:t>
            </w:r>
          </w:p>
        </w:tc>
        <w:tc>
          <w:tcPr>
            <w:tcW w:w="19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200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8,60</w:t>
            </w:r>
          </w:p>
        </w:tc>
        <w:tc>
          <w:tcPr>
            <w:tcW w:w="17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c>
          <w:tcPr>
            <w:tcW w:w="1719"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r>
      <w:tr w:rsidR="00D630B7" w:rsidRPr="00D630B7" w:rsidTr="00D630B7">
        <w:trPr>
          <w:gridAfter w:val="1"/>
          <w:wAfter w:w="11" w:type="dxa"/>
          <w:trHeight w:val="870"/>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04</w:t>
            </w:r>
          </w:p>
        </w:tc>
        <w:tc>
          <w:tcPr>
            <w:tcW w:w="19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240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8,60</w:t>
            </w:r>
          </w:p>
        </w:tc>
        <w:tc>
          <w:tcPr>
            <w:tcW w:w="17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c>
          <w:tcPr>
            <w:tcW w:w="1719"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r>
      <w:tr w:rsidR="00D630B7" w:rsidRPr="00D630B7" w:rsidTr="00D630B7">
        <w:trPr>
          <w:gridAfter w:val="1"/>
          <w:wAfter w:w="11" w:type="dxa"/>
          <w:trHeight w:val="870"/>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b/>
                <w:bCs/>
                <w:sz w:val="24"/>
                <w:szCs w:val="24"/>
              </w:rPr>
            </w:pPr>
            <w:r w:rsidRPr="00D630B7">
              <w:rPr>
                <w:rFonts w:ascii="Times New Roman" w:hAnsi="Times New Roman"/>
                <w:b/>
                <w:bCs/>
                <w:sz w:val="24"/>
                <w:szCs w:val="24"/>
              </w:rPr>
              <w:t>Обеспечение деятельности финансовых, налоговых и таможенных органов и органов финансового (финансово-бюджетного) надзора</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06</w:t>
            </w:r>
          </w:p>
        </w:tc>
        <w:tc>
          <w:tcPr>
            <w:tcW w:w="19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20,00</w:t>
            </w:r>
          </w:p>
        </w:tc>
        <w:tc>
          <w:tcPr>
            <w:tcW w:w="17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0,00</w:t>
            </w:r>
          </w:p>
        </w:tc>
        <w:tc>
          <w:tcPr>
            <w:tcW w:w="1719"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0,00</w:t>
            </w:r>
          </w:p>
        </w:tc>
      </w:tr>
      <w:tr w:rsidR="00D630B7" w:rsidRPr="00D630B7" w:rsidTr="00D630B7">
        <w:trPr>
          <w:gridAfter w:val="1"/>
          <w:wAfter w:w="11" w:type="dxa"/>
          <w:trHeight w:val="34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b/>
                <w:bCs/>
                <w:sz w:val="24"/>
                <w:szCs w:val="24"/>
              </w:rPr>
            </w:pPr>
            <w:r w:rsidRPr="00D630B7">
              <w:rPr>
                <w:rFonts w:ascii="Times New Roman" w:hAnsi="Times New Roman"/>
                <w:b/>
                <w:bCs/>
                <w:sz w:val="24"/>
                <w:szCs w:val="24"/>
              </w:rPr>
              <w:t>Непрограммные расходы местного бюджета</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06</w:t>
            </w:r>
          </w:p>
        </w:tc>
        <w:tc>
          <w:tcPr>
            <w:tcW w:w="19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20,00</w:t>
            </w:r>
          </w:p>
        </w:tc>
        <w:tc>
          <w:tcPr>
            <w:tcW w:w="17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0,00</w:t>
            </w:r>
          </w:p>
        </w:tc>
        <w:tc>
          <w:tcPr>
            <w:tcW w:w="1719"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0,00</w:t>
            </w:r>
          </w:p>
        </w:tc>
      </w:tr>
      <w:tr w:rsidR="00D630B7" w:rsidRPr="00D630B7" w:rsidTr="00D630B7">
        <w:trPr>
          <w:gridAfter w:val="1"/>
          <w:wAfter w:w="11" w:type="dxa"/>
          <w:trHeight w:val="870"/>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b/>
                <w:bCs/>
                <w:sz w:val="24"/>
                <w:szCs w:val="24"/>
              </w:rPr>
            </w:pPr>
            <w:r w:rsidRPr="00D630B7">
              <w:rPr>
                <w:rFonts w:ascii="Times New Roman" w:hAnsi="Times New Roman"/>
                <w:b/>
                <w:bCs/>
                <w:sz w:val="24"/>
                <w:szCs w:val="24"/>
              </w:rPr>
              <w:t>Обеспечение деятельности органов финансового, финансово-бюджетного контроля</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06</w:t>
            </w:r>
          </w:p>
        </w:tc>
        <w:tc>
          <w:tcPr>
            <w:tcW w:w="19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99.0.00.06990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20,00</w:t>
            </w:r>
          </w:p>
        </w:tc>
        <w:tc>
          <w:tcPr>
            <w:tcW w:w="17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0,00</w:t>
            </w:r>
          </w:p>
        </w:tc>
        <w:tc>
          <w:tcPr>
            <w:tcW w:w="1719"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0,00</w:t>
            </w:r>
          </w:p>
        </w:tc>
      </w:tr>
      <w:tr w:rsidR="00D630B7" w:rsidRPr="00D630B7" w:rsidTr="00D630B7">
        <w:trPr>
          <w:gridAfter w:val="1"/>
          <w:wAfter w:w="11" w:type="dxa"/>
          <w:trHeight w:val="34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t>Межбюджетные трансферты</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06</w:t>
            </w:r>
          </w:p>
        </w:tc>
        <w:tc>
          <w:tcPr>
            <w:tcW w:w="19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99.0.00.06990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500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20,00</w:t>
            </w:r>
          </w:p>
        </w:tc>
        <w:tc>
          <w:tcPr>
            <w:tcW w:w="17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c>
          <w:tcPr>
            <w:tcW w:w="1719"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r>
      <w:tr w:rsidR="00D630B7" w:rsidRPr="00D630B7" w:rsidTr="00D630B7">
        <w:trPr>
          <w:gridAfter w:val="1"/>
          <w:wAfter w:w="11" w:type="dxa"/>
          <w:trHeight w:val="34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t>Иные межбюджетные трансферты</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06</w:t>
            </w:r>
          </w:p>
        </w:tc>
        <w:tc>
          <w:tcPr>
            <w:tcW w:w="19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99.0.00.06990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540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20,00</w:t>
            </w:r>
          </w:p>
        </w:tc>
        <w:tc>
          <w:tcPr>
            <w:tcW w:w="17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c>
          <w:tcPr>
            <w:tcW w:w="1719"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r>
      <w:tr w:rsidR="00D630B7" w:rsidRPr="00D630B7" w:rsidTr="00D630B7">
        <w:trPr>
          <w:gridAfter w:val="1"/>
          <w:wAfter w:w="11" w:type="dxa"/>
          <w:trHeight w:val="34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b/>
                <w:bCs/>
                <w:sz w:val="24"/>
                <w:szCs w:val="24"/>
              </w:rPr>
            </w:pPr>
            <w:r w:rsidRPr="00D630B7">
              <w:rPr>
                <w:rFonts w:ascii="Times New Roman" w:hAnsi="Times New Roman"/>
                <w:b/>
                <w:bCs/>
                <w:sz w:val="24"/>
                <w:szCs w:val="24"/>
              </w:rPr>
              <w:t>Резервные фонды</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11</w:t>
            </w:r>
          </w:p>
        </w:tc>
        <w:tc>
          <w:tcPr>
            <w:tcW w:w="19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1,00</w:t>
            </w:r>
          </w:p>
        </w:tc>
        <w:tc>
          <w:tcPr>
            <w:tcW w:w="17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0,00</w:t>
            </w:r>
          </w:p>
        </w:tc>
        <w:tc>
          <w:tcPr>
            <w:tcW w:w="1719"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0,00</w:t>
            </w:r>
          </w:p>
        </w:tc>
      </w:tr>
      <w:tr w:rsidR="00D630B7" w:rsidRPr="00D630B7" w:rsidTr="00D630B7">
        <w:trPr>
          <w:gridAfter w:val="1"/>
          <w:wAfter w:w="11" w:type="dxa"/>
          <w:trHeight w:val="34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b/>
                <w:bCs/>
                <w:sz w:val="24"/>
                <w:szCs w:val="24"/>
              </w:rPr>
            </w:pPr>
            <w:r w:rsidRPr="00D630B7">
              <w:rPr>
                <w:rFonts w:ascii="Times New Roman" w:hAnsi="Times New Roman"/>
                <w:b/>
                <w:bCs/>
                <w:sz w:val="24"/>
                <w:szCs w:val="24"/>
              </w:rPr>
              <w:t>Непрограммные расходы местного бюджета</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11</w:t>
            </w:r>
          </w:p>
        </w:tc>
        <w:tc>
          <w:tcPr>
            <w:tcW w:w="19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1,00</w:t>
            </w:r>
          </w:p>
        </w:tc>
        <w:tc>
          <w:tcPr>
            <w:tcW w:w="17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0,00</w:t>
            </w:r>
          </w:p>
        </w:tc>
        <w:tc>
          <w:tcPr>
            <w:tcW w:w="1719"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0,00</w:t>
            </w:r>
          </w:p>
        </w:tc>
      </w:tr>
      <w:tr w:rsidR="00D630B7" w:rsidRPr="00D630B7" w:rsidTr="00D630B7">
        <w:trPr>
          <w:gridAfter w:val="1"/>
          <w:wAfter w:w="11" w:type="dxa"/>
          <w:trHeight w:val="58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b/>
                <w:bCs/>
                <w:sz w:val="24"/>
                <w:szCs w:val="24"/>
              </w:rPr>
            </w:pPr>
            <w:r w:rsidRPr="00D630B7">
              <w:rPr>
                <w:rFonts w:ascii="Times New Roman" w:hAnsi="Times New Roman"/>
                <w:b/>
                <w:bCs/>
                <w:sz w:val="24"/>
                <w:szCs w:val="24"/>
              </w:rPr>
              <w:t>Резервные фонды органов местного самоуправления</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11</w:t>
            </w:r>
          </w:p>
        </w:tc>
        <w:tc>
          <w:tcPr>
            <w:tcW w:w="19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99.0.00.70050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1,00</w:t>
            </w:r>
          </w:p>
        </w:tc>
        <w:tc>
          <w:tcPr>
            <w:tcW w:w="17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0,00</w:t>
            </w:r>
          </w:p>
        </w:tc>
        <w:tc>
          <w:tcPr>
            <w:tcW w:w="1719"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0,00</w:t>
            </w:r>
          </w:p>
        </w:tc>
      </w:tr>
      <w:tr w:rsidR="00D630B7" w:rsidRPr="00D630B7" w:rsidTr="00D630B7">
        <w:trPr>
          <w:gridAfter w:val="1"/>
          <w:wAfter w:w="11" w:type="dxa"/>
          <w:trHeight w:val="34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t>Иные бюджетные ассигнования</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11</w:t>
            </w:r>
          </w:p>
        </w:tc>
        <w:tc>
          <w:tcPr>
            <w:tcW w:w="19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99.0.00.70050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800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1,00</w:t>
            </w:r>
          </w:p>
        </w:tc>
        <w:tc>
          <w:tcPr>
            <w:tcW w:w="17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c>
          <w:tcPr>
            <w:tcW w:w="1719"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r>
      <w:tr w:rsidR="00D630B7" w:rsidRPr="00D630B7" w:rsidTr="00D630B7">
        <w:trPr>
          <w:gridAfter w:val="1"/>
          <w:wAfter w:w="11" w:type="dxa"/>
          <w:trHeight w:val="34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t>Резервные средства</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11</w:t>
            </w:r>
          </w:p>
        </w:tc>
        <w:tc>
          <w:tcPr>
            <w:tcW w:w="19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99.0.00.70050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870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1,00</w:t>
            </w:r>
          </w:p>
        </w:tc>
        <w:tc>
          <w:tcPr>
            <w:tcW w:w="17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c>
          <w:tcPr>
            <w:tcW w:w="1719"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r>
      <w:tr w:rsidR="00D630B7" w:rsidRPr="00D630B7" w:rsidTr="00D630B7">
        <w:trPr>
          <w:gridAfter w:val="1"/>
          <w:wAfter w:w="11" w:type="dxa"/>
          <w:trHeight w:val="34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b/>
                <w:bCs/>
                <w:sz w:val="24"/>
                <w:szCs w:val="24"/>
              </w:rPr>
            </w:pPr>
            <w:r w:rsidRPr="00D630B7">
              <w:rPr>
                <w:rFonts w:ascii="Times New Roman" w:hAnsi="Times New Roman"/>
                <w:b/>
                <w:bCs/>
                <w:sz w:val="24"/>
                <w:szCs w:val="24"/>
              </w:rPr>
              <w:t>НАЦИОНАЛЬНАЯ ОБОРОНА</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02</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19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138,40</w:t>
            </w:r>
          </w:p>
        </w:tc>
        <w:tc>
          <w:tcPr>
            <w:tcW w:w="17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144,90</w:t>
            </w:r>
          </w:p>
        </w:tc>
        <w:tc>
          <w:tcPr>
            <w:tcW w:w="1719"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150,50</w:t>
            </w:r>
          </w:p>
        </w:tc>
      </w:tr>
      <w:tr w:rsidR="00D630B7" w:rsidRPr="00D630B7" w:rsidTr="00D630B7">
        <w:trPr>
          <w:gridAfter w:val="1"/>
          <w:wAfter w:w="11" w:type="dxa"/>
          <w:trHeight w:val="34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b/>
                <w:bCs/>
                <w:sz w:val="24"/>
                <w:szCs w:val="24"/>
              </w:rPr>
            </w:pPr>
            <w:r w:rsidRPr="00D630B7">
              <w:rPr>
                <w:rFonts w:ascii="Times New Roman" w:hAnsi="Times New Roman"/>
                <w:b/>
                <w:bCs/>
                <w:sz w:val="24"/>
                <w:szCs w:val="24"/>
              </w:rPr>
              <w:lastRenderedPageBreak/>
              <w:t>Мобилизационная и вневойсковая подготовка</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02</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03</w:t>
            </w:r>
          </w:p>
        </w:tc>
        <w:tc>
          <w:tcPr>
            <w:tcW w:w="19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138,40</w:t>
            </w:r>
          </w:p>
        </w:tc>
        <w:tc>
          <w:tcPr>
            <w:tcW w:w="17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144,90</w:t>
            </w:r>
          </w:p>
        </w:tc>
        <w:tc>
          <w:tcPr>
            <w:tcW w:w="1719"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150,50</w:t>
            </w:r>
          </w:p>
        </w:tc>
      </w:tr>
      <w:tr w:rsidR="00D630B7" w:rsidRPr="00D630B7" w:rsidTr="00D630B7">
        <w:trPr>
          <w:gridAfter w:val="1"/>
          <w:wAfter w:w="11" w:type="dxa"/>
          <w:trHeight w:val="34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b/>
                <w:bCs/>
                <w:sz w:val="24"/>
                <w:szCs w:val="24"/>
              </w:rPr>
            </w:pPr>
            <w:r w:rsidRPr="00D630B7">
              <w:rPr>
                <w:rFonts w:ascii="Times New Roman" w:hAnsi="Times New Roman"/>
                <w:b/>
                <w:bCs/>
                <w:sz w:val="24"/>
                <w:szCs w:val="24"/>
              </w:rPr>
              <w:t>Непрограммные расходы местного бюджета</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02</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03</w:t>
            </w:r>
          </w:p>
        </w:tc>
        <w:tc>
          <w:tcPr>
            <w:tcW w:w="19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138,40</w:t>
            </w:r>
          </w:p>
        </w:tc>
        <w:tc>
          <w:tcPr>
            <w:tcW w:w="17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144,90</w:t>
            </w:r>
          </w:p>
        </w:tc>
        <w:tc>
          <w:tcPr>
            <w:tcW w:w="1719"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150,50</w:t>
            </w:r>
          </w:p>
        </w:tc>
      </w:tr>
      <w:tr w:rsidR="00D630B7" w:rsidRPr="00D630B7" w:rsidTr="00D630B7">
        <w:trPr>
          <w:gridAfter w:val="1"/>
          <w:wAfter w:w="11" w:type="dxa"/>
          <w:trHeight w:val="115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b/>
                <w:bCs/>
                <w:sz w:val="24"/>
                <w:szCs w:val="24"/>
              </w:rPr>
            </w:pPr>
            <w:r w:rsidRPr="00D630B7">
              <w:rPr>
                <w:rFonts w:ascii="Times New Roman" w:hAnsi="Times New Roman"/>
                <w:b/>
                <w:bCs/>
                <w:sz w:val="24"/>
                <w:szCs w:val="24"/>
              </w:rPr>
              <w:t>Реализация мероприятий на осуществление первичного воинского учета на территории, где отсутствуют военные комиссариаты за счет средств федерального бюджета</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02</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03</w:t>
            </w:r>
          </w:p>
        </w:tc>
        <w:tc>
          <w:tcPr>
            <w:tcW w:w="19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99.0.00.51180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138,40</w:t>
            </w:r>
          </w:p>
        </w:tc>
        <w:tc>
          <w:tcPr>
            <w:tcW w:w="17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144,90</w:t>
            </w:r>
          </w:p>
        </w:tc>
        <w:tc>
          <w:tcPr>
            <w:tcW w:w="1719"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150,50</w:t>
            </w:r>
          </w:p>
        </w:tc>
      </w:tr>
      <w:tr w:rsidR="00D630B7" w:rsidRPr="00D630B7" w:rsidTr="00D630B7">
        <w:trPr>
          <w:gridAfter w:val="1"/>
          <w:wAfter w:w="11" w:type="dxa"/>
          <w:trHeight w:val="1440"/>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02</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03</w:t>
            </w:r>
          </w:p>
        </w:tc>
        <w:tc>
          <w:tcPr>
            <w:tcW w:w="19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99.0.00.51180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100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137,50</w:t>
            </w:r>
          </w:p>
        </w:tc>
        <w:tc>
          <w:tcPr>
            <w:tcW w:w="17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143,90</w:t>
            </w:r>
          </w:p>
        </w:tc>
        <w:tc>
          <w:tcPr>
            <w:tcW w:w="1719"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149,50</w:t>
            </w:r>
          </w:p>
        </w:tc>
      </w:tr>
      <w:tr w:rsidR="00D630B7" w:rsidRPr="00D630B7" w:rsidTr="00D630B7">
        <w:trPr>
          <w:gridAfter w:val="1"/>
          <w:wAfter w:w="11" w:type="dxa"/>
          <w:trHeight w:val="58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t>Расходы на выплаты персоналу государственных (муниципальных) органов</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02</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03</w:t>
            </w:r>
          </w:p>
        </w:tc>
        <w:tc>
          <w:tcPr>
            <w:tcW w:w="19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99.0.00.51180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120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137,50</w:t>
            </w:r>
          </w:p>
        </w:tc>
        <w:tc>
          <w:tcPr>
            <w:tcW w:w="17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143,90</w:t>
            </w:r>
          </w:p>
        </w:tc>
        <w:tc>
          <w:tcPr>
            <w:tcW w:w="1719"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149,50</w:t>
            </w:r>
          </w:p>
        </w:tc>
      </w:tr>
      <w:tr w:rsidR="00D630B7" w:rsidRPr="00D630B7" w:rsidTr="00D630B7">
        <w:trPr>
          <w:gridAfter w:val="1"/>
          <w:wAfter w:w="11" w:type="dxa"/>
          <w:trHeight w:val="58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02</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03</w:t>
            </w:r>
          </w:p>
        </w:tc>
        <w:tc>
          <w:tcPr>
            <w:tcW w:w="19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99.0.00.51180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200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0,90</w:t>
            </w:r>
          </w:p>
        </w:tc>
        <w:tc>
          <w:tcPr>
            <w:tcW w:w="17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1,00</w:t>
            </w:r>
          </w:p>
        </w:tc>
        <w:tc>
          <w:tcPr>
            <w:tcW w:w="1719"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1,00</w:t>
            </w:r>
          </w:p>
        </w:tc>
      </w:tr>
      <w:tr w:rsidR="00D630B7" w:rsidRPr="00D630B7" w:rsidTr="00D630B7">
        <w:trPr>
          <w:gridAfter w:val="1"/>
          <w:wAfter w:w="11" w:type="dxa"/>
          <w:trHeight w:val="870"/>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02</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03</w:t>
            </w:r>
          </w:p>
        </w:tc>
        <w:tc>
          <w:tcPr>
            <w:tcW w:w="19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99.0.00.51180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240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0,90</w:t>
            </w:r>
          </w:p>
        </w:tc>
        <w:tc>
          <w:tcPr>
            <w:tcW w:w="17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1,00</w:t>
            </w:r>
          </w:p>
        </w:tc>
        <w:tc>
          <w:tcPr>
            <w:tcW w:w="1719"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1,00</w:t>
            </w:r>
          </w:p>
        </w:tc>
      </w:tr>
      <w:tr w:rsidR="00D630B7" w:rsidRPr="00D630B7" w:rsidTr="00D630B7">
        <w:trPr>
          <w:gridAfter w:val="1"/>
          <w:wAfter w:w="11" w:type="dxa"/>
          <w:trHeight w:val="58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b/>
                <w:bCs/>
                <w:sz w:val="24"/>
                <w:szCs w:val="24"/>
              </w:rPr>
            </w:pPr>
            <w:r w:rsidRPr="00D630B7">
              <w:rPr>
                <w:rFonts w:ascii="Times New Roman" w:hAnsi="Times New Roman"/>
                <w:b/>
                <w:bCs/>
                <w:sz w:val="24"/>
                <w:szCs w:val="24"/>
              </w:rPr>
              <w:t>НАЦИОНАЛЬНАЯ БЕЗОПАСНОСТЬ И ПРАВООХРАНИТЕЛЬНАЯ ДЕЯТЕЛЬНОСТЬ</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19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119,25</w:t>
            </w:r>
          </w:p>
        </w:tc>
        <w:tc>
          <w:tcPr>
            <w:tcW w:w="17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0,00</w:t>
            </w:r>
          </w:p>
        </w:tc>
        <w:tc>
          <w:tcPr>
            <w:tcW w:w="1719"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0,00</w:t>
            </w:r>
          </w:p>
        </w:tc>
      </w:tr>
      <w:tr w:rsidR="00D630B7" w:rsidRPr="00D630B7" w:rsidTr="00D630B7">
        <w:trPr>
          <w:gridAfter w:val="1"/>
          <w:wAfter w:w="11" w:type="dxa"/>
          <w:trHeight w:val="115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b/>
                <w:bCs/>
                <w:sz w:val="24"/>
                <w:szCs w:val="24"/>
              </w:rPr>
            </w:pPr>
            <w:r w:rsidRPr="00D630B7">
              <w:rPr>
                <w:rFonts w:ascii="Times New Roman" w:hAnsi="Times New Roman"/>
                <w:b/>
                <w:bCs/>
                <w:sz w:val="24"/>
                <w:szCs w:val="24"/>
              </w:rPr>
              <w:t>Защита населения и территории от чрезвычайных ситуаций природного и техногенного характера, пожарная безопасность</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10</w:t>
            </w:r>
          </w:p>
        </w:tc>
        <w:tc>
          <w:tcPr>
            <w:tcW w:w="19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119,25</w:t>
            </w:r>
          </w:p>
        </w:tc>
        <w:tc>
          <w:tcPr>
            <w:tcW w:w="17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0,00</w:t>
            </w:r>
          </w:p>
        </w:tc>
        <w:tc>
          <w:tcPr>
            <w:tcW w:w="1719"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0,00</w:t>
            </w:r>
          </w:p>
        </w:tc>
      </w:tr>
      <w:tr w:rsidR="00D630B7" w:rsidRPr="00D630B7" w:rsidTr="00D630B7">
        <w:trPr>
          <w:gridAfter w:val="1"/>
          <w:wAfter w:w="11" w:type="dxa"/>
          <w:trHeight w:val="34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b/>
                <w:bCs/>
                <w:sz w:val="24"/>
                <w:szCs w:val="24"/>
              </w:rPr>
            </w:pPr>
            <w:r w:rsidRPr="00D630B7">
              <w:rPr>
                <w:rFonts w:ascii="Times New Roman" w:hAnsi="Times New Roman"/>
                <w:b/>
                <w:bCs/>
                <w:sz w:val="24"/>
                <w:szCs w:val="24"/>
              </w:rPr>
              <w:t>Непрограммные расходы местного бюджета</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10</w:t>
            </w:r>
          </w:p>
        </w:tc>
        <w:tc>
          <w:tcPr>
            <w:tcW w:w="19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119,25</w:t>
            </w:r>
          </w:p>
        </w:tc>
        <w:tc>
          <w:tcPr>
            <w:tcW w:w="17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0,00</w:t>
            </w:r>
          </w:p>
        </w:tc>
        <w:tc>
          <w:tcPr>
            <w:tcW w:w="1719"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0,00</w:t>
            </w:r>
          </w:p>
        </w:tc>
      </w:tr>
      <w:tr w:rsidR="00D630B7" w:rsidRPr="00D630B7" w:rsidTr="00D630B7">
        <w:trPr>
          <w:gridAfter w:val="1"/>
          <w:wAfter w:w="11" w:type="dxa"/>
          <w:trHeight w:val="58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b/>
                <w:bCs/>
                <w:sz w:val="24"/>
                <w:szCs w:val="24"/>
              </w:rPr>
            </w:pPr>
            <w:r w:rsidRPr="00D630B7">
              <w:rPr>
                <w:rFonts w:ascii="Times New Roman" w:hAnsi="Times New Roman"/>
                <w:b/>
                <w:bCs/>
                <w:sz w:val="24"/>
                <w:szCs w:val="24"/>
              </w:rPr>
              <w:t>Расходы по обеспечению пожарной безопасности</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10</w:t>
            </w:r>
          </w:p>
        </w:tc>
        <w:tc>
          <w:tcPr>
            <w:tcW w:w="19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99.0.00.18020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119,25</w:t>
            </w:r>
          </w:p>
        </w:tc>
        <w:tc>
          <w:tcPr>
            <w:tcW w:w="17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0,00</w:t>
            </w:r>
          </w:p>
        </w:tc>
        <w:tc>
          <w:tcPr>
            <w:tcW w:w="1719"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0,00</w:t>
            </w:r>
          </w:p>
        </w:tc>
      </w:tr>
      <w:tr w:rsidR="00D630B7" w:rsidRPr="00D630B7" w:rsidTr="00D630B7">
        <w:trPr>
          <w:gridAfter w:val="1"/>
          <w:wAfter w:w="11" w:type="dxa"/>
          <w:trHeight w:val="58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lastRenderedPageBreak/>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10</w:t>
            </w:r>
          </w:p>
        </w:tc>
        <w:tc>
          <w:tcPr>
            <w:tcW w:w="19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99.0.00.18020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200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119,25</w:t>
            </w:r>
          </w:p>
        </w:tc>
        <w:tc>
          <w:tcPr>
            <w:tcW w:w="17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c>
          <w:tcPr>
            <w:tcW w:w="1719"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r>
      <w:tr w:rsidR="00D630B7" w:rsidRPr="00D630B7" w:rsidTr="00D630B7">
        <w:trPr>
          <w:gridAfter w:val="1"/>
          <w:wAfter w:w="11" w:type="dxa"/>
          <w:trHeight w:val="870"/>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10</w:t>
            </w:r>
          </w:p>
        </w:tc>
        <w:tc>
          <w:tcPr>
            <w:tcW w:w="19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99.0.00.18020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240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119,25</w:t>
            </w:r>
          </w:p>
        </w:tc>
        <w:tc>
          <w:tcPr>
            <w:tcW w:w="17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c>
          <w:tcPr>
            <w:tcW w:w="1719"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r>
      <w:tr w:rsidR="00D630B7" w:rsidRPr="00D630B7" w:rsidTr="00D630B7">
        <w:trPr>
          <w:gridAfter w:val="1"/>
          <w:wAfter w:w="11" w:type="dxa"/>
          <w:trHeight w:val="34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b/>
                <w:bCs/>
                <w:sz w:val="24"/>
                <w:szCs w:val="24"/>
              </w:rPr>
            </w:pPr>
            <w:r w:rsidRPr="00D630B7">
              <w:rPr>
                <w:rFonts w:ascii="Times New Roman" w:hAnsi="Times New Roman"/>
                <w:b/>
                <w:bCs/>
                <w:sz w:val="24"/>
                <w:szCs w:val="24"/>
              </w:rPr>
              <w:t>НАЦИОНАЛЬНАЯ ЭКОНОМИКА</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19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2 380,63</w:t>
            </w:r>
          </w:p>
        </w:tc>
        <w:tc>
          <w:tcPr>
            <w:tcW w:w="17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661,20</w:t>
            </w:r>
          </w:p>
        </w:tc>
        <w:tc>
          <w:tcPr>
            <w:tcW w:w="1719"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778,40</w:t>
            </w:r>
          </w:p>
        </w:tc>
      </w:tr>
      <w:tr w:rsidR="00D630B7" w:rsidRPr="00D630B7" w:rsidTr="00D630B7">
        <w:trPr>
          <w:gridAfter w:val="1"/>
          <w:wAfter w:w="11" w:type="dxa"/>
          <w:trHeight w:val="34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b/>
                <w:bCs/>
                <w:sz w:val="24"/>
                <w:szCs w:val="24"/>
              </w:rPr>
            </w:pPr>
            <w:r w:rsidRPr="00D630B7">
              <w:rPr>
                <w:rFonts w:ascii="Times New Roman" w:hAnsi="Times New Roman"/>
                <w:b/>
                <w:bCs/>
                <w:sz w:val="24"/>
                <w:szCs w:val="24"/>
              </w:rPr>
              <w:t>Дорожное хозяйство (дорожные фонды)</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09</w:t>
            </w:r>
          </w:p>
        </w:tc>
        <w:tc>
          <w:tcPr>
            <w:tcW w:w="19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2 379,63</w:t>
            </w:r>
          </w:p>
        </w:tc>
        <w:tc>
          <w:tcPr>
            <w:tcW w:w="17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661,20</w:t>
            </w:r>
          </w:p>
        </w:tc>
        <w:tc>
          <w:tcPr>
            <w:tcW w:w="1719"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778,40</w:t>
            </w:r>
          </w:p>
        </w:tc>
      </w:tr>
      <w:tr w:rsidR="00D630B7" w:rsidRPr="00D630B7" w:rsidTr="00D630B7">
        <w:trPr>
          <w:gridAfter w:val="1"/>
          <w:wAfter w:w="11" w:type="dxa"/>
          <w:trHeight w:val="34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b/>
                <w:bCs/>
                <w:sz w:val="24"/>
                <w:szCs w:val="24"/>
              </w:rPr>
            </w:pPr>
            <w:r w:rsidRPr="00D630B7">
              <w:rPr>
                <w:rFonts w:ascii="Times New Roman" w:hAnsi="Times New Roman"/>
                <w:b/>
                <w:bCs/>
                <w:sz w:val="24"/>
                <w:szCs w:val="24"/>
              </w:rPr>
              <w:t>Непрограммные расходы местного бюджета</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09</w:t>
            </w:r>
          </w:p>
        </w:tc>
        <w:tc>
          <w:tcPr>
            <w:tcW w:w="19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2 379,63</w:t>
            </w:r>
          </w:p>
        </w:tc>
        <w:tc>
          <w:tcPr>
            <w:tcW w:w="17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661,20</w:t>
            </w:r>
          </w:p>
        </w:tc>
        <w:tc>
          <w:tcPr>
            <w:tcW w:w="1719"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778,40</w:t>
            </w:r>
          </w:p>
        </w:tc>
      </w:tr>
      <w:tr w:rsidR="00D630B7" w:rsidRPr="00D630B7" w:rsidTr="00D630B7">
        <w:trPr>
          <w:gridAfter w:val="1"/>
          <w:wAfter w:w="11" w:type="dxa"/>
          <w:trHeight w:val="34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b/>
                <w:bCs/>
                <w:sz w:val="24"/>
                <w:szCs w:val="24"/>
              </w:rPr>
            </w:pPr>
            <w:r w:rsidRPr="00D630B7">
              <w:rPr>
                <w:rFonts w:ascii="Times New Roman" w:hAnsi="Times New Roman"/>
                <w:b/>
                <w:bCs/>
                <w:sz w:val="24"/>
                <w:szCs w:val="24"/>
              </w:rPr>
              <w:t>Поддержка дорожного хозяйства</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09</w:t>
            </w:r>
          </w:p>
        </w:tc>
        <w:tc>
          <w:tcPr>
            <w:tcW w:w="19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99.0.00.15020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2 379,63</w:t>
            </w:r>
          </w:p>
        </w:tc>
        <w:tc>
          <w:tcPr>
            <w:tcW w:w="17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661,20</w:t>
            </w:r>
          </w:p>
        </w:tc>
        <w:tc>
          <w:tcPr>
            <w:tcW w:w="1719"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778,40</w:t>
            </w:r>
          </w:p>
        </w:tc>
      </w:tr>
      <w:tr w:rsidR="00D630B7" w:rsidRPr="00D630B7" w:rsidTr="00D630B7">
        <w:trPr>
          <w:gridAfter w:val="1"/>
          <w:wAfter w:w="11" w:type="dxa"/>
          <w:trHeight w:val="58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09</w:t>
            </w:r>
          </w:p>
        </w:tc>
        <w:tc>
          <w:tcPr>
            <w:tcW w:w="19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99.0.00.15020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200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2 293,73</w:t>
            </w:r>
          </w:p>
        </w:tc>
        <w:tc>
          <w:tcPr>
            <w:tcW w:w="17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661,20</w:t>
            </w:r>
          </w:p>
        </w:tc>
        <w:tc>
          <w:tcPr>
            <w:tcW w:w="1719"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778,40</w:t>
            </w:r>
          </w:p>
        </w:tc>
      </w:tr>
      <w:tr w:rsidR="00D630B7" w:rsidRPr="00D630B7" w:rsidTr="00D630B7">
        <w:trPr>
          <w:gridAfter w:val="1"/>
          <w:wAfter w:w="11" w:type="dxa"/>
          <w:trHeight w:val="870"/>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09</w:t>
            </w:r>
          </w:p>
        </w:tc>
        <w:tc>
          <w:tcPr>
            <w:tcW w:w="19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99.0.00.15020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240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2 293,73</w:t>
            </w:r>
          </w:p>
        </w:tc>
        <w:tc>
          <w:tcPr>
            <w:tcW w:w="17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661,20</w:t>
            </w:r>
          </w:p>
        </w:tc>
        <w:tc>
          <w:tcPr>
            <w:tcW w:w="1719"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778,40</w:t>
            </w:r>
          </w:p>
        </w:tc>
      </w:tr>
      <w:tr w:rsidR="00D630B7" w:rsidRPr="00D630B7" w:rsidTr="00D630B7">
        <w:trPr>
          <w:gridAfter w:val="1"/>
          <w:wAfter w:w="11" w:type="dxa"/>
          <w:trHeight w:val="34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t>Иные бюджетные ассигнования</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09</w:t>
            </w:r>
          </w:p>
        </w:tc>
        <w:tc>
          <w:tcPr>
            <w:tcW w:w="19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99.0.00.15020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800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85,90</w:t>
            </w:r>
          </w:p>
        </w:tc>
        <w:tc>
          <w:tcPr>
            <w:tcW w:w="17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c>
          <w:tcPr>
            <w:tcW w:w="1719"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r>
      <w:tr w:rsidR="00D630B7" w:rsidRPr="00D630B7" w:rsidTr="00D630B7">
        <w:trPr>
          <w:gridAfter w:val="1"/>
          <w:wAfter w:w="11" w:type="dxa"/>
          <w:trHeight w:val="34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t>Уплата налогов, сборов и иных платежей</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09</w:t>
            </w:r>
          </w:p>
        </w:tc>
        <w:tc>
          <w:tcPr>
            <w:tcW w:w="19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99.0.00.15020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850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85,90</w:t>
            </w:r>
          </w:p>
        </w:tc>
        <w:tc>
          <w:tcPr>
            <w:tcW w:w="17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c>
          <w:tcPr>
            <w:tcW w:w="1719"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r>
      <w:tr w:rsidR="00D630B7" w:rsidRPr="00D630B7" w:rsidTr="00D630B7">
        <w:trPr>
          <w:gridAfter w:val="1"/>
          <w:wAfter w:w="11" w:type="dxa"/>
          <w:trHeight w:val="58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b/>
                <w:bCs/>
                <w:sz w:val="24"/>
                <w:szCs w:val="24"/>
              </w:rPr>
            </w:pPr>
            <w:r w:rsidRPr="00D630B7">
              <w:rPr>
                <w:rFonts w:ascii="Times New Roman" w:hAnsi="Times New Roman"/>
                <w:b/>
                <w:bCs/>
                <w:sz w:val="24"/>
                <w:szCs w:val="24"/>
              </w:rPr>
              <w:t>Другие вопросы в области национальной экономики</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12</w:t>
            </w:r>
          </w:p>
        </w:tc>
        <w:tc>
          <w:tcPr>
            <w:tcW w:w="19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1,00</w:t>
            </w:r>
          </w:p>
        </w:tc>
        <w:tc>
          <w:tcPr>
            <w:tcW w:w="17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0,00</w:t>
            </w:r>
          </w:p>
        </w:tc>
        <w:tc>
          <w:tcPr>
            <w:tcW w:w="1719"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0,00</w:t>
            </w:r>
          </w:p>
        </w:tc>
      </w:tr>
      <w:tr w:rsidR="00D630B7" w:rsidRPr="00D630B7" w:rsidTr="00D630B7">
        <w:trPr>
          <w:gridAfter w:val="1"/>
          <w:wAfter w:w="11" w:type="dxa"/>
          <w:trHeight w:val="870"/>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b/>
                <w:bCs/>
                <w:sz w:val="24"/>
                <w:szCs w:val="24"/>
              </w:rPr>
            </w:pPr>
            <w:r w:rsidRPr="00D630B7">
              <w:rPr>
                <w:rFonts w:ascii="Times New Roman" w:hAnsi="Times New Roman"/>
                <w:b/>
                <w:bCs/>
                <w:sz w:val="24"/>
                <w:szCs w:val="24"/>
              </w:rPr>
              <w:t>Муниципальная программа "Развитие малого и среднего предпринимательства в Венгеровском районе Новосибирской области"</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12</w:t>
            </w:r>
          </w:p>
        </w:tc>
        <w:tc>
          <w:tcPr>
            <w:tcW w:w="19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81.0.00.00000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1,00</w:t>
            </w:r>
          </w:p>
        </w:tc>
        <w:tc>
          <w:tcPr>
            <w:tcW w:w="17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0,00</w:t>
            </w:r>
          </w:p>
        </w:tc>
        <w:tc>
          <w:tcPr>
            <w:tcW w:w="1719"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0,00</w:t>
            </w:r>
          </w:p>
        </w:tc>
      </w:tr>
      <w:tr w:rsidR="00D630B7" w:rsidRPr="00D630B7" w:rsidTr="00D630B7">
        <w:trPr>
          <w:gridAfter w:val="1"/>
          <w:wAfter w:w="11" w:type="dxa"/>
          <w:trHeight w:val="172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b/>
                <w:bCs/>
                <w:sz w:val="24"/>
                <w:szCs w:val="24"/>
              </w:rPr>
            </w:pPr>
            <w:r w:rsidRPr="00D630B7">
              <w:rPr>
                <w:rFonts w:ascii="Times New Roman" w:hAnsi="Times New Roman"/>
                <w:b/>
                <w:bCs/>
                <w:sz w:val="24"/>
                <w:szCs w:val="24"/>
              </w:rPr>
              <w:t xml:space="preserve">Реализация мероприятий муниципальной программы "Развитие и поддержка </w:t>
            </w:r>
            <w:proofErr w:type="spellStart"/>
            <w:r w:rsidRPr="00D630B7">
              <w:rPr>
                <w:rFonts w:ascii="Times New Roman" w:hAnsi="Times New Roman"/>
                <w:b/>
                <w:bCs/>
                <w:sz w:val="24"/>
                <w:szCs w:val="24"/>
              </w:rPr>
              <w:t>субьектов</w:t>
            </w:r>
            <w:proofErr w:type="spellEnd"/>
            <w:r w:rsidRPr="00D630B7">
              <w:rPr>
                <w:rFonts w:ascii="Times New Roman" w:hAnsi="Times New Roman"/>
                <w:b/>
                <w:bCs/>
                <w:sz w:val="24"/>
                <w:szCs w:val="24"/>
              </w:rPr>
              <w:t xml:space="preserve"> малого и среднего предпринимательства на территории Тартасского сельсовета Венгеровского района Новосибирской области на 2023-2025 годы"</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12</w:t>
            </w:r>
          </w:p>
        </w:tc>
        <w:tc>
          <w:tcPr>
            <w:tcW w:w="19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81.0.00.27967</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1,00</w:t>
            </w:r>
          </w:p>
        </w:tc>
        <w:tc>
          <w:tcPr>
            <w:tcW w:w="17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0,00</w:t>
            </w:r>
          </w:p>
        </w:tc>
        <w:tc>
          <w:tcPr>
            <w:tcW w:w="1719"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0,00</w:t>
            </w:r>
          </w:p>
        </w:tc>
      </w:tr>
      <w:tr w:rsidR="00D630B7" w:rsidRPr="00D630B7" w:rsidTr="00D630B7">
        <w:trPr>
          <w:gridAfter w:val="1"/>
          <w:wAfter w:w="11" w:type="dxa"/>
          <w:trHeight w:val="34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t>Иные бюджетные ассигнования</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12</w:t>
            </w:r>
          </w:p>
        </w:tc>
        <w:tc>
          <w:tcPr>
            <w:tcW w:w="19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81.0.00.27967</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800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1,00</w:t>
            </w:r>
          </w:p>
        </w:tc>
        <w:tc>
          <w:tcPr>
            <w:tcW w:w="17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c>
          <w:tcPr>
            <w:tcW w:w="1719"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r>
      <w:tr w:rsidR="00D630B7" w:rsidRPr="00D630B7" w:rsidTr="00D630B7">
        <w:trPr>
          <w:gridAfter w:val="1"/>
          <w:wAfter w:w="11" w:type="dxa"/>
          <w:trHeight w:val="115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lastRenderedPageBreak/>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12</w:t>
            </w:r>
          </w:p>
        </w:tc>
        <w:tc>
          <w:tcPr>
            <w:tcW w:w="19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81.0.00.27967</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810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1,00</w:t>
            </w:r>
          </w:p>
        </w:tc>
        <w:tc>
          <w:tcPr>
            <w:tcW w:w="17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c>
          <w:tcPr>
            <w:tcW w:w="1719"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r>
      <w:tr w:rsidR="00D630B7" w:rsidRPr="00D630B7" w:rsidTr="00D630B7">
        <w:trPr>
          <w:gridAfter w:val="1"/>
          <w:wAfter w:w="11" w:type="dxa"/>
          <w:trHeight w:val="58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b/>
                <w:bCs/>
                <w:sz w:val="24"/>
                <w:szCs w:val="24"/>
              </w:rPr>
            </w:pPr>
            <w:r w:rsidRPr="00D630B7">
              <w:rPr>
                <w:rFonts w:ascii="Times New Roman" w:hAnsi="Times New Roman"/>
                <w:b/>
                <w:bCs/>
                <w:sz w:val="24"/>
                <w:szCs w:val="24"/>
              </w:rPr>
              <w:t>ЖИЛИЩНО-КОММУНАЛЬНОЕ ХОЗЯЙСТВО</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19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794,85</w:t>
            </w:r>
          </w:p>
        </w:tc>
        <w:tc>
          <w:tcPr>
            <w:tcW w:w="17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0,00</w:t>
            </w:r>
          </w:p>
        </w:tc>
        <w:tc>
          <w:tcPr>
            <w:tcW w:w="1719"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0,00</w:t>
            </w:r>
          </w:p>
        </w:tc>
      </w:tr>
      <w:tr w:rsidR="00D630B7" w:rsidRPr="00D630B7" w:rsidTr="00D630B7">
        <w:trPr>
          <w:gridAfter w:val="1"/>
          <w:wAfter w:w="11" w:type="dxa"/>
          <w:trHeight w:val="34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b/>
                <w:bCs/>
                <w:sz w:val="24"/>
                <w:szCs w:val="24"/>
              </w:rPr>
            </w:pPr>
            <w:r w:rsidRPr="00D630B7">
              <w:rPr>
                <w:rFonts w:ascii="Times New Roman" w:hAnsi="Times New Roman"/>
                <w:b/>
                <w:bCs/>
                <w:sz w:val="24"/>
                <w:szCs w:val="24"/>
              </w:rPr>
              <w:t>Жилищное хозяйство</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16,00</w:t>
            </w:r>
          </w:p>
        </w:tc>
        <w:tc>
          <w:tcPr>
            <w:tcW w:w="17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0,00</w:t>
            </w:r>
          </w:p>
        </w:tc>
        <w:tc>
          <w:tcPr>
            <w:tcW w:w="1719"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0,00</w:t>
            </w:r>
          </w:p>
        </w:tc>
      </w:tr>
      <w:tr w:rsidR="00D630B7" w:rsidRPr="00D630B7" w:rsidTr="00D630B7">
        <w:trPr>
          <w:gridAfter w:val="1"/>
          <w:wAfter w:w="11" w:type="dxa"/>
          <w:trHeight w:val="34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b/>
                <w:bCs/>
                <w:sz w:val="24"/>
                <w:szCs w:val="24"/>
              </w:rPr>
            </w:pPr>
            <w:r w:rsidRPr="00D630B7">
              <w:rPr>
                <w:rFonts w:ascii="Times New Roman" w:hAnsi="Times New Roman"/>
                <w:b/>
                <w:bCs/>
                <w:sz w:val="24"/>
                <w:szCs w:val="24"/>
              </w:rPr>
              <w:t>Непрограммные расходы местного бюджета</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16,00</w:t>
            </w:r>
          </w:p>
        </w:tc>
        <w:tc>
          <w:tcPr>
            <w:tcW w:w="17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0,00</w:t>
            </w:r>
          </w:p>
        </w:tc>
        <w:tc>
          <w:tcPr>
            <w:tcW w:w="1719"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0,00</w:t>
            </w:r>
          </w:p>
        </w:tc>
      </w:tr>
      <w:tr w:rsidR="00D630B7" w:rsidRPr="00D630B7" w:rsidTr="00D630B7">
        <w:trPr>
          <w:gridAfter w:val="1"/>
          <w:wAfter w:w="11" w:type="dxa"/>
          <w:trHeight w:val="870"/>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b/>
                <w:bCs/>
                <w:sz w:val="24"/>
                <w:szCs w:val="24"/>
              </w:rPr>
            </w:pPr>
            <w:r w:rsidRPr="00D630B7">
              <w:rPr>
                <w:rFonts w:ascii="Times New Roman" w:hAnsi="Times New Roman"/>
                <w:b/>
                <w:bCs/>
                <w:sz w:val="24"/>
                <w:szCs w:val="24"/>
              </w:rPr>
              <w:t>Взносы на капитальный ремонт собственников помещений в многоквартирных домах</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99.0.00.95100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16,00</w:t>
            </w:r>
          </w:p>
        </w:tc>
        <w:tc>
          <w:tcPr>
            <w:tcW w:w="17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0,00</w:t>
            </w:r>
          </w:p>
        </w:tc>
        <w:tc>
          <w:tcPr>
            <w:tcW w:w="1719"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0,00</w:t>
            </w:r>
          </w:p>
        </w:tc>
      </w:tr>
      <w:tr w:rsidR="00D630B7" w:rsidRPr="00D630B7" w:rsidTr="00D630B7">
        <w:trPr>
          <w:gridAfter w:val="1"/>
          <w:wAfter w:w="11" w:type="dxa"/>
          <w:trHeight w:val="34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t>Иные бюджетные ассигнования</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99.0.00.95100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800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16,00</w:t>
            </w:r>
          </w:p>
        </w:tc>
        <w:tc>
          <w:tcPr>
            <w:tcW w:w="17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c>
          <w:tcPr>
            <w:tcW w:w="1719"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r>
      <w:tr w:rsidR="00D630B7" w:rsidRPr="00D630B7" w:rsidTr="00D630B7">
        <w:trPr>
          <w:gridAfter w:val="1"/>
          <w:wAfter w:w="11" w:type="dxa"/>
          <w:trHeight w:val="34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t>Уплата налогов, сборов и иных платежей</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99.0.00.95100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850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16,00</w:t>
            </w:r>
          </w:p>
        </w:tc>
        <w:tc>
          <w:tcPr>
            <w:tcW w:w="17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c>
          <w:tcPr>
            <w:tcW w:w="1719"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r>
      <w:tr w:rsidR="00D630B7" w:rsidRPr="00D630B7" w:rsidTr="00D630B7">
        <w:trPr>
          <w:gridAfter w:val="1"/>
          <w:wAfter w:w="11" w:type="dxa"/>
          <w:trHeight w:val="34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b/>
                <w:bCs/>
                <w:sz w:val="24"/>
                <w:szCs w:val="24"/>
              </w:rPr>
            </w:pPr>
            <w:r w:rsidRPr="00D630B7">
              <w:rPr>
                <w:rFonts w:ascii="Times New Roman" w:hAnsi="Times New Roman"/>
                <w:b/>
                <w:bCs/>
                <w:sz w:val="24"/>
                <w:szCs w:val="24"/>
              </w:rPr>
              <w:t>Благоустройство</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03</w:t>
            </w:r>
          </w:p>
        </w:tc>
        <w:tc>
          <w:tcPr>
            <w:tcW w:w="19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778,85</w:t>
            </w:r>
          </w:p>
        </w:tc>
        <w:tc>
          <w:tcPr>
            <w:tcW w:w="17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0,00</w:t>
            </w:r>
          </w:p>
        </w:tc>
        <w:tc>
          <w:tcPr>
            <w:tcW w:w="1719"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0,00</w:t>
            </w:r>
          </w:p>
        </w:tc>
      </w:tr>
      <w:tr w:rsidR="00D630B7" w:rsidRPr="00D630B7" w:rsidTr="00D630B7">
        <w:trPr>
          <w:gridAfter w:val="1"/>
          <w:wAfter w:w="11" w:type="dxa"/>
          <w:trHeight w:val="34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b/>
                <w:bCs/>
                <w:sz w:val="24"/>
                <w:szCs w:val="24"/>
              </w:rPr>
            </w:pPr>
            <w:r w:rsidRPr="00D630B7">
              <w:rPr>
                <w:rFonts w:ascii="Times New Roman" w:hAnsi="Times New Roman"/>
                <w:b/>
                <w:bCs/>
                <w:sz w:val="24"/>
                <w:szCs w:val="24"/>
              </w:rPr>
              <w:t>Непрограммные расходы местного бюджета</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03</w:t>
            </w:r>
          </w:p>
        </w:tc>
        <w:tc>
          <w:tcPr>
            <w:tcW w:w="19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778,85</w:t>
            </w:r>
          </w:p>
        </w:tc>
        <w:tc>
          <w:tcPr>
            <w:tcW w:w="17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0,00</w:t>
            </w:r>
          </w:p>
        </w:tc>
        <w:tc>
          <w:tcPr>
            <w:tcW w:w="1719"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0,00</w:t>
            </w:r>
          </w:p>
        </w:tc>
      </w:tr>
      <w:tr w:rsidR="00D630B7" w:rsidRPr="00D630B7" w:rsidTr="00D630B7">
        <w:trPr>
          <w:gridAfter w:val="1"/>
          <w:wAfter w:w="11" w:type="dxa"/>
          <w:trHeight w:val="34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b/>
                <w:bCs/>
                <w:sz w:val="24"/>
                <w:szCs w:val="24"/>
              </w:rPr>
            </w:pPr>
            <w:r w:rsidRPr="00D630B7">
              <w:rPr>
                <w:rFonts w:ascii="Times New Roman" w:hAnsi="Times New Roman"/>
                <w:b/>
                <w:bCs/>
                <w:sz w:val="24"/>
                <w:szCs w:val="24"/>
              </w:rPr>
              <w:t>Уличное освещение</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03</w:t>
            </w:r>
          </w:p>
        </w:tc>
        <w:tc>
          <w:tcPr>
            <w:tcW w:w="19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99.0.00.00010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689,35</w:t>
            </w:r>
          </w:p>
        </w:tc>
        <w:tc>
          <w:tcPr>
            <w:tcW w:w="17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0,00</w:t>
            </w:r>
          </w:p>
        </w:tc>
        <w:tc>
          <w:tcPr>
            <w:tcW w:w="1719"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0,00</w:t>
            </w:r>
          </w:p>
        </w:tc>
      </w:tr>
      <w:tr w:rsidR="00D630B7" w:rsidRPr="00D630B7" w:rsidTr="00D630B7">
        <w:trPr>
          <w:gridAfter w:val="1"/>
          <w:wAfter w:w="11" w:type="dxa"/>
          <w:trHeight w:val="58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03</w:t>
            </w:r>
          </w:p>
        </w:tc>
        <w:tc>
          <w:tcPr>
            <w:tcW w:w="19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99.0.00.00010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200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689,35</w:t>
            </w:r>
          </w:p>
        </w:tc>
        <w:tc>
          <w:tcPr>
            <w:tcW w:w="17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c>
          <w:tcPr>
            <w:tcW w:w="1719"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r>
      <w:tr w:rsidR="00D630B7" w:rsidRPr="00D630B7" w:rsidTr="00D630B7">
        <w:trPr>
          <w:gridAfter w:val="1"/>
          <w:wAfter w:w="11" w:type="dxa"/>
          <w:trHeight w:val="870"/>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03</w:t>
            </w:r>
          </w:p>
        </w:tc>
        <w:tc>
          <w:tcPr>
            <w:tcW w:w="19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99.0.00.00010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240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689,35</w:t>
            </w:r>
          </w:p>
        </w:tc>
        <w:tc>
          <w:tcPr>
            <w:tcW w:w="17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c>
          <w:tcPr>
            <w:tcW w:w="1719"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r>
      <w:tr w:rsidR="00D630B7" w:rsidRPr="00D630B7" w:rsidTr="00D630B7">
        <w:trPr>
          <w:gridAfter w:val="1"/>
          <w:wAfter w:w="11" w:type="dxa"/>
          <w:trHeight w:val="34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b/>
                <w:bCs/>
                <w:sz w:val="24"/>
                <w:szCs w:val="24"/>
              </w:rPr>
            </w:pPr>
            <w:r w:rsidRPr="00D630B7">
              <w:rPr>
                <w:rFonts w:ascii="Times New Roman" w:hAnsi="Times New Roman"/>
                <w:b/>
                <w:bCs/>
                <w:sz w:val="24"/>
                <w:szCs w:val="24"/>
              </w:rPr>
              <w:t>Организация и содержание мест захоронений</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03</w:t>
            </w:r>
          </w:p>
        </w:tc>
        <w:tc>
          <w:tcPr>
            <w:tcW w:w="19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99.0.00.00040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30,00</w:t>
            </w:r>
          </w:p>
        </w:tc>
        <w:tc>
          <w:tcPr>
            <w:tcW w:w="17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0,00</w:t>
            </w:r>
          </w:p>
        </w:tc>
        <w:tc>
          <w:tcPr>
            <w:tcW w:w="1719"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0,00</w:t>
            </w:r>
          </w:p>
        </w:tc>
      </w:tr>
      <w:tr w:rsidR="00D630B7" w:rsidRPr="00D630B7" w:rsidTr="00D630B7">
        <w:trPr>
          <w:gridAfter w:val="1"/>
          <w:wAfter w:w="11" w:type="dxa"/>
          <w:trHeight w:val="58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03</w:t>
            </w:r>
          </w:p>
        </w:tc>
        <w:tc>
          <w:tcPr>
            <w:tcW w:w="19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99.0.00.00040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200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30,00</w:t>
            </w:r>
          </w:p>
        </w:tc>
        <w:tc>
          <w:tcPr>
            <w:tcW w:w="17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c>
          <w:tcPr>
            <w:tcW w:w="1719"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r>
      <w:tr w:rsidR="00D630B7" w:rsidRPr="00D630B7" w:rsidTr="00D630B7">
        <w:trPr>
          <w:gridAfter w:val="1"/>
          <w:wAfter w:w="11" w:type="dxa"/>
          <w:trHeight w:val="870"/>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03</w:t>
            </w:r>
          </w:p>
        </w:tc>
        <w:tc>
          <w:tcPr>
            <w:tcW w:w="19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99.0.00.00040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240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30,00</w:t>
            </w:r>
          </w:p>
        </w:tc>
        <w:tc>
          <w:tcPr>
            <w:tcW w:w="17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c>
          <w:tcPr>
            <w:tcW w:w="1719"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r>
      <w:tr w:rsidR="00D630B7" w:rsidRPr="00D630B7" w:rsidTr="00D630B7">
        <w:trPr>
          <w:gridAfter w:val="1"/>
          <w:wAfter w:w="11" w:type="dxa"/>
          <w:trHeight w:val="34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b/>
                <w:bCs/>
                <w:sz w:val="24"/>
                <w:szCs w:val="24"/>
              </w:rPr>
            </w:pPr>
            <w:r w:rsidRPr="00D630B7">
              <w:rPr>
                <w:rFonts w:ascii="Times New Roman" w:hAnsi="Times New Roman"/>
                <w:b/>
                <w:bCs/>
                <w:sz w:val="24"/>
                <w:szCs w:val="24"/>
              </w:rPr>
              <w:t xml:space="preserve">Расходы по благоустройству </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03</w:t>
            </w:r>
          </w:p>
        </w:tc>
        <w:tc>
          <w:tcPr>
            <w:tcW w:w="19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99.0.00.00050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59,50</w:t>
            </w:r>
          </w:p>
        </w:tc>
        <w:tc>
          <w:tcPr>
            <w:tcW w:w="17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0,00</w:t>
            </w:r>
          </w:p>
        </w:tc>
        <w:tc>
          <w:tcPr>
            <w:tcW w:w="1719"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0,00</w:t>
            </w:r>
          </w:p>
        </w:tc>
      </w:tr>
      <w:tr w:rsidR="00D630B7" w:rsidRPr="00D630B7" w:rsidTr="00D630B7">
        <w:trPr>
          <w:gridAfter w:val="1"/>
          <w:wAfter w:w="11" w:type="dxa"/>
          <w:trHeight w:val="58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lastRenderedPageBreak/>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03</w:t>
            </w:r>
          </w:p>
        </w:tc>
        <w:tc>
          <w:tcPr>
            <w:tcW w:w="19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99.0.00.00050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200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59,50</w:t>
            </w:r>
          </w:p>
        </w:tc>
        <w:tc>
          <w:tcPr>
            <w:tcW w:w="17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c>
          <w:tcPr>
            <w:tcW w:w="1719"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r>
      <w:tr w:rsidR="00D630B7" w:rsidRPr="00D630B7" w:rsidTr="00D630B7">
        <w:trPr>
          <w:gridAfter w:val="1"/>
          <w:wAfter w:w="11" w:type="dxa"/>
          <w:trHeight w:val="870"/>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03</w:t>
            </w:r>
          </w:p>
        </w:tc>
        <w:tc>
          <w:tcPr>
            <w:tcW w:w="19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99.0.00.00050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240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59,50</w:t>
            </w:r>
          </w:p>
        </w:tc>
        <w:tc>
          <w:tcPr>
            <w:tcW w:w="17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c>
          <w:tcPr>
            <w:tcW w:w="1719"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r>
      <w:tr w:rsidR="00D630B7" w:rsidRPr="00D630B7" w:rsidTr="00D630B7">
        <w:trPr>
          <w:gridAfter w:val="1"/>
          <w:wAfter w:w="11" w:type="dxa"/>
          <w:trHeight w:val="34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b/>
                <w:bCs/>
                <w:sz w:val="24"/>
                <w:szCs w:val="24"/>
              </w:rPr>
            </w:pPr>
            <w:r w:rsidRPr="00D630B7">
              <w:rPr>
                <w:rFonts w:ascii="Times New Roman" w:hAnsi="Times New Roman"/>
                <w:b/>
                <w:bCs/>
                <w:sz w:val="24"/>
                <w:szCs w:val="24"/>
              </w:rPr>
              <w:t>КУЛЬТУРА, КИНЕМАТОГРАФИЯ</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19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7 747,47</w:t>
            </w:r>
          </w:p>
        </w:tc>
        <w:tc>
          <w:tcPr>
            <w:tcW w:w="17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1 070,98</w:t>
            </w:r>
          </w:p>
        </w:tc>
        <w:tc>
          <w:tcPr>
            <w:tcW w:w="1719"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1 267,84</w:t>
            </w:r>
          </w:p>
        </w:tc>
      </w:tr>
      <w:tr w:rsidR="00D630B7" w:rsidRPr="00D630B7" w:rsidTr="00D630B7">
        <w:trPr>
          <w:gridAfter w:val="1"/>
          <w:wAfter w:w="11" w:type="dxa"/>
          <w:trHeight w:val="34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b/>
                <w:bCs/>
                <w:sz w:val="24"/>
                <w:szCs w:val="24"/>
              </w:rPr>
            </w:pPr>
            <w:r w:rsidRPr="00D630B7">
              <w:rPr>
                <w:rFonts w:ascii="Times New Roman" w:hAnsi="Times New Roman"/>
                <w:b/>
                <w:bCs/>
                <w:sz w:val="24"/>
                <w:szCs w:val="24"/>
              </w:rPr>
              <w:t>Культура</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7 747,47</w:t>
            </w:r>
          </w:p>
        </w:tc>
        <w:tc>
          <w:tcPr>
            <w:tcW w:w="17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1 070,98</w:t>
            </w:r>
          </w:p>
        </w:tc>
        <w:tc>
          <w:tcPr>
            <w:tcW w:w="1719"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1 267,84</w:t>
            </w:r>
          </w:p>
        </w:tc>
      </w:tr>
      <w:tr w:rsidR="00D630B7" w:rsidRPr="00D630B7" w:rsidTr="00D630B7">
        <w:trPr>
          <w:gridAfter w:val="1"/>
          <w:wAfter w:w="11" w:type="dxa"/>
          <w:trHeight w:val="34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b/>
                <w:bCs/>
                <w:sz w:val="24"/>
                <w:szCs w:val="24"/>
              </w:rPr>
            </w:pPr>
            <w:r w:rsidRPr="00D630B7">
              <w:rPr>
                <w:rFonts w:ascii="Times New Roman" w:hAnsi="Times New Roman"/>
                <w:b/>
                <w:bCs/>
                <w:sz w:val="24"/>
                <w:szCs w:val="24"/>
              </w:rPr>
              <w:t>Непрограммные расходы местного бюджета</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7 747,47</w:t>
            </w:r>
          </w:p>
        </w:tc>
        <w:tc>
          <w:tcPr>
            <w:tcW w:w="17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1 070,98</w:t>
            </w:r>
          </w:p>
        </w:tc>
        <w:tc>
          <w:tcPr>
            <w:tcW w:w="1719"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1 267,84</w:t>
            </w:r>
          </w:p>
        </w:tc>
      </w:tr>
      <w:tr w:rsidR="00D630B7" w:rsidRPr="00D630B7" w:rsidTr="00D630B7">
        <w:trPr>
          <w:gridAfter w:val="1"/>
          <w:wAfter w:w="11" w:type="dxa"/>
          <w:trHeight w:val="58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b/>
                <w:bCs/>
                <w:sz w:val="24"/>
                <w:szCs w:val="24"/>
              </w:rPr>
            </w:pPr>
            <w:r w:rsidRPr="00D630B7">
              <w:rPr>
                <w:rFonts w:ascii="Times New Roman" w:hAnsi="Times New Roman"/>
                <w:b/>
                <w:bCs/>
                <w:sz w:val="24"/>
                <w:szCs w:val="24"/>
              </w:rPr>
              <w:t>Расходы в сфере культуры и кинематографии района</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99.0.00.40990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5 846,37</w:t>
            </w:r>
          </w:p>
        </w:tc>
        <w:tc>
          <w:tcPr>
            <w:tcW w:w="17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1 070,98</w:t>
            </w:r>
          </w:p>
        </w:tc>
        <w:tc>
          <w:tcPr>
            <w:tcW w:w="1719"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1 267,84</w:t>
            </w:r>
          </w:p>
        </w:tc>
      </w:tr>
      <w:tr w:rsidR="00D630B7" w:rsidRPr="00D630B7" w:rsidTr="00D630B7">
        <w:trPr>
          <w:gridAfter w:val="1"/>
          <w:wAfter w:w="11" w:type="dxa"/>
          <w:trHeight w:val="1440"/>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99.0.00.40990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100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4 218,97</w:t>
            </w:r>
          </w:p>
        </w:tc>
        <w:tc>
          <w:tcPr>
            <w:tcW w:w="17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1 043,58</w:t>
            </w:r>
          </w:p>
        </w:tc>
        <w:tc>
          <w:tcPr>
            <w:tcW w:w="1719"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1 239,34</w:t>
            </w:r>
          </w:p>
        </w:tc>
      </w:tr>
      <w:tr w:rsidR="00D630B7" w:rsidRPr="00D630B7" w:rsidTr="00D630B7">
        <w:trPr>
          <w:gridAfter w:val="1"/>
          <w:wAfter w:w="11" w:type="dxa"/>
          <w:trHeight w:val="58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t>Расходы на выплаты персоналу казенных учреждений</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99.0.00.40990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110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4 218,97</w:t>
            </w:r>
          </w:p>
        </w:tc>
        <w:tc>
          <w:tcPr>
            <w:tcW w:w="17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1 043,58</w:t>
            </w:r>
          </w:p>
        </w:tc>
        <w:tc>
          <w:tcPr>
            <w:tcW w:w="1719"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1 239,34</w:t>
            </w:r>
          </w:p>
        </w:tc>
      </w:tr>
      <w:tr w:rsidR="00D630B7" w:rsidRPr="00D630B7" w:rsidTr="00D630B7">
        <w:trPr>
          <w:gridAfter w:val="1"/>
          <w:wAfter w:w="11" w:type="dxa"/>
          <w:trHeight w:val="58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99.0.00.40990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200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1 618,40</w:t>
            </w:r>
          </w:p>
        </w:tc>
        <w:tc>
          <w:tcPr>
            <w:tcW w:w="17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27,40</w:t>
            </w:r>
          </w:p>
        </w:tc>
        <w:tc>
          <w:tcPr>
            <w:tcW w:w="1719"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28,50</w:t>
            </w:r>
          </w:p>
        </w:tc>
      </w:tr>
      <w:tr w:rsidR="00D630B7" w:rsidRPr="00D630B7" w:rsidTr="00D630B7">
        <w:trPr>
          <w:gridAfter w:val="1"/>
          <w:wAfter w:w="11" w:type="dxa"/>
          <w:trHeight w:val="870"/>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99.0.00.40990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240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1 618,40</w:t>
            </w:r>
          </w:p>
        </w:tc>
        <w:tc>
          <w:tcPr>
            <w:tcW w:w="17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27,40</w:t>
            </w:r>
          </w:p>
        </w:tc>
        <w:tc>
          <w:tcPr>
            <w:tcW w:w="1719"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28,50</w:t>
            </w:r>
          </w:p>
        </w:tc>
      </w:tr>
      <w:tr w:rsidR="00D630B7" w:rsidRPr="00D630B7" w:rsidTr="00D630B7">
        <w:trPr>
          <w:gridAfter w:val="1"/>
          <w:wAfter w:w="11" w:type="dxa"/>
          <w:trHeight w:val="34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t>Иные бюджетные ассигнования</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99.0.00.40990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800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9,00</w:t>
            </w:r>
          </w:p>
        </w:tc>
        <w:tc>
          <w:tcPr>
            <w:tcW w:w="17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c>
          <w:tcPr>
            <w:tcW w:w="1719"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r>
      <w:tr w:rsidR="00D630B7" w:rsidRPr="00D630B7" w:rsidTr="00D630B7">
        <w:trPr>
          <w:gridAfter w:val="1"/>
          <w:wAfter w:w="11" w:type="dxa"/>
          <w:trHeight w:val="34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t>Уплата налогов, сборов и иных платежей</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99.0.00.40990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850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9,00</w:t>
            </w:r>
          </w:p>
        </w:tc>
        <w:tc>
          <w:tcPr>
            <w:tcW w:w="17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c>
          <w:tcPr>
            <w:tcW w:w="1719"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r>
      <w:tr w:rsidR="00D630B7" w:rsidRPr="00D630B7" w:rsidTr="00D630B7">
        <w:trPr>
          <w:gridAfter w:val="1"/>
          <w:wAfter w:w="11" w:type="dxa"/>
          <w:trHeight w:val="115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b/>
                <w:bCs/>
                <w:sz w:val="24"/>
                <w:szCs w:val="24"/>
              </w:rPr>
            </w:pPr>
            <w:r w:rsidRPr="00D630B7">
              <w:rPr>
                <w:rFonts w:ascii="Times New Roman" w:hAnsi="Times New Roman"/>
                <w:b/>
                <w:bCs/>
                <w:sz w:val="24"/>
                <w:szCs w:val="24"/>
              </w:rPr>
              <w:t>Обеспечение расходов по собственным полномочиям за счет средств областного бюджета на обеспечение сбалансированности местных бюджетов</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1 901,10</w:t>
            </w:r>
          </w:p>
        </w:tc>
        <w:tc>
          <w:tcPr>
            <w:tcW w:w="17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0,00</w:t>
            </w:r>
          </w:p>
        </w:tc>
        <w:tc>
          <w:tcPr>
            <w:tcW w:w="1719"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0,00</w:t>
            </w:r>
          </w:p>
        </w:tc>
      </w:tr>
      <w:tr w:rsidR="00D630B7" w:rsidRPr="00D630B7" w:rsidTr="00D630B7">
        <w:trPr>
          <w:gridAfter w:val="1"/>
          <w:wAfter w:w="11" w:type="dxa"/>
          <w:trHeight w:val="1440"/>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100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1 832,90</w:t>
            </w:r>
          </w:p>
        </w:tc>
        <w:tc>
          <w:tcPr>
            <w:tcW w:w="17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c>
          <w:tcPr>
            <w:tcW w:w="1719"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r>
      <w:tr w:rsidR="00D630B7" w:rsidRPr="00D630B7" w:rsidTr="00D630B7">
        <w:trPr>
          <w:gridAfter w:val="1"/>
          <w:wAfter w:w="11" w:type="dxa"/>
          <w:trHeight w:val="58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t>Расходы на выплаты персоналу казенных учреждений</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110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1 832,90</w:t>
            </w:r>
          </w:p>
        </w:tc>
        <w:tc>
          <w:tcPr>
            <w:tcW w:w="17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c>
          <w:tcPr>
            <w:tcW w:w="1719"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r>
      <w:tr w:rsidR="00D630B7" w:rsidRPr="00D630B7" w:rsidTr="00D630B7">
        <w:trPr>
          <w:gridAfter w:val="1"/>
          <w:wAfter w:w="11" w:type="dxa"/>
          <w:trHeight w:val="58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200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68,20</w:t>
            </w:r>
          </w:p>
        </w:tc>
        <w:tc>
          <w:tcPr>
            <w:tcW w:w="17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c>
          <w:tcPr>
            <w:tcW w:w="1719"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r>
      <w:tr w:rsidR="00D630B7" w:rsidRPr="00D630B7" w:rsidTr="00D630B7">
        <w:trPr>
          <w:gridAfter w:val="1"/>
          <w:wAfter w:w="11" w:type="dxa"/>
          <w:trHeight w:val="870"/>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240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68,20</w:t>
            </w:r>
          </w:p>
        </w:tc>
        <w:tc>
          <w:tcPr>
            <w:tcW w:w="17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c>
          <w:tcPr>
            <w:tcW w:w="1719"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r>
      <w:tr w:rsidR="00D630B7" w:rsidRPr="00D630B7" w:rsidTr="00D630B7">
        <w:trPr>
          <w:gridAfter w:val="1"/>
          <w:wAfter w:w="11" w:type="dxa"/>
          <w:trHeight w:val="34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b/>
                <w:bCs/>
                <w:sz w:val="24"/>
                <w:szCs w:val="24"/>
              </w:rPr>
            </w:pPr>
            <w:r w:rsidRPr="00D630B7">
              <w:rPr>
                <w:rFonts w:ascii="Times New Roman" w:hAnsi="Times New Roman"/>
                <w:b/>
                <w:bCs/>
                <w:sz w:val="24"/>
                <w:szCs w:val="24"/>
              </w:rPr>
              <w:t>СОЦИАЛЬНАЯ ПОЛИТИКА</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10</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19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127,60</w:t>
            </w:r>
          </w:p>
        </w:tc>
        <w:tc>
          <w:tcPr>
            <w:tcW w:w="17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0,00</w:t>
            </w:r>
          </w:p>
        </w:tc>
        <w:tc>
          <w:tcPr>
            <w:tcW w:w="1719"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0,00</w:t>
            </w:r>
          </w:p>
        </w:tc>
      </w:tr>
      <w:tr w:rsidR="00D630B7" w:rsidRPr="00D630B7" w:rsidTr="00D630B7">
        <w:trPr>
          <w:gridAfter w:val="1"/>
          <w:wAfter w:w="11" w:type="dxa"/>
          <w:trHeight w:val="34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b/>
                <w:bCs/>
                <w:sz w:val="24"/>
                <w:szCs w:val="24"/>
              </w:rPr>
            </w:pPr>
            <w:r w:rsidRPr="00D630B7">
              <w:rPr>
                <w:rFonts w:ascii="Times New Roman" w:hAnsi="Times New Roman"/>
                <w:b/>
                <w:bCs/>
                <w:sz w:val="24"/>
                <w:szCs w:val="24"/>
              </w:rPr>
              <w:t>Пенсионное обеспечение</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10</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127,60</w:t>
            </w:r>
          </w:p>
        </w:tc>
        <w:tc>
          <w:tcPr>
            <w:tcW w:w="17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0,00</w:t>
            </w:r>
          </w:p>
        </w:tc>
        <w:tc>
          <w:tcPr>
            <w:tcW w:w="1719"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0,00</w:t>
            </w:r>
          </w:p>
        </w:tc>
      </w:tr>
      <w:tr w:rsidR="00D630B7" w:rsidRPr="00D630B7" w:rsidTr="00D630B7">
        <w:trPr>
          <w:gridAfter w:val="1"/>
          <w:wAfter w:w="11" w:type="dxa"/>
          <w:trHeight w:val="34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b/>
                <w:bCs/>
                <w:sz w:val="24"/>
                <w:szCs w:val="24"/>
              </w:rPr>
            </w:pPr>
            <w:r w:rsidRPr="00D630B7">
              <w:rPr>
                <w:rFonts w:ascii="Times New Roman" w:hAnsi="Times New Roman"/>
                <w:b/>
                <w:bCs/>
                <w:sz w:val="24"/>
                <w:szCs w:val="24"/>
              </w:rPr>
              <w:t>Непрограммные расходы местного бюджета</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10</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127,60</w:t>
            </w:r>
          </w:p>
        </w:tc>
        <w:tc>
          <w:tcPr>
            <w:tcW w:w="17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0,00</w:t>
            </w:r>
          </w:p>
        </w:tc>
        <w:tc>
          <w:tcPr>
            <w:tcW w:w="1719"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0,00</w:t>
            </w:r>
          </w:p>
        </w:tc>
      </w:tr>
      <w:tr w:rsidR="00D630B7" w:rsidRPr="00D630B7" w:rsidTr="00D630B7">
        <w:trPr>
          <w:gridAfter w:val="1"/>
          <w:wAfter w:w="11" w:type="dxa"/>
          <w:trHeight w:val="34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b/>
                <w:bCs/>
                <w:sz w:val="24"/>
                <w:szCs w:val="24"/>
              </w:rPr>
            </w:pPr>
            <w:r w:rsidRPr="00D630B7">
              <w:rPr>
                <w:rFonts w:ascii="Times New Roman" w:hAnsi="Times New Roman"/>
                <w:b/>
                <w:bCs/>
                <w:sz w:val="24"/>
                <w:szCs w:val="24"/>
              </w:rPr>
              <w:t xml:space="preserve">Доплата к пенсии </w:t>
            </w:r>
            <w:proofErr w:type="gramStart"/>
            <w:r w:rsidRPr="00D630B7">
              <w:rPr>
                <w:rFonts w:ascii="Times New Roman" w:hAnsi="Times New Roman"/>
                <w:b/>
                <w:bCs/>
                <w:sz w:val="24"/>
                <w:szCs w:val="24"/>
              </w:rPr>
              <w:t>муниципальным  служащим</w:t>
            </w:r>
            <w:proofErr w:type="gramEnd"/>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10</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99.0.00.91010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127,60</w:t>
            </w:r>
          </w:p>
        </w:tc>
        <w:tc>
          <w:tcPr>
            <w:tcW w:w="17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0,00</w:t>
            </w:r>
          </w:p>
        </w:tc>
        <w:tc>
          <w:tcPr>
            <w:tcW w:w="1719"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0,00</w:t>
            </w:r>
          </w:p>
        </w:tc>
      </w:tr>
      <w:tr w:rsidR="00D630B7" w:rsidRPr="00D630B7" w:rsidTr="00D630B7">
        <w:trPr>
          <w:gridAfter w:val="1"/>
          <w:wAfter w:w="11" w:type="dxa"/>
          <w:trHeight w:val="58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t>Социальное обеспечение и иные выплаты населению</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10</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99.0.00.91010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300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127,60</w:t>
            </w:r>
          </w:p>
        </w:tc>
        <w:tc>
          <w:tcPr>
            <w:tcW w:w="17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c>
          <w:tcPr>
            <w:tcW w:w="1719"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r>
      <w:tr w:rsidR="00D630B7" w:rsidRPr="00D630B7" w:rsidTr="00D630B7">
        <w:trPr>
          <w:gridAfter w:val="1"/>
          <w:wAfter w:w="11" w:type="dxa"/>
          <w:trHeight w:val="58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t>Публичные нормативные социальные выплаты гражданам</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10</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99.0.00.91010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310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127,60</w:t>
            </w:r>
          </w:p>
        </w:tc>
        <w:tc>
          <w:tcPr>
            <w:tcW w:w="17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c>
          <w:tcPr>
            <w:tcW w:w="1719"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r>
      <w:tr w:rsidR="00D630B7" w:rsidRPr="00D630B7" w:rsidTr="00D630B7">
        <w:trPr>
          <w:gridAfter w:val="1"/>
          <w:wAfter w:w="11" w:type="dxa"/>
          <w:trHeight w:val="34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b/>
                <w:bCs/>
                <w:sz w:val="24"/>
                <w:szCs w:val="24"/>
              </w:rPr>
            </w:pPr>
            <w:r w:rsidRPr="00D630B7">
              <w:rPr>
                <w:rFonts w:ascii="Times New Roman" w:hAnsi="Times New Roman"/>
                <w:b/>
                <w:bCs/>
                <w:sz w:val="24"/>
                <w:szCs w:val="24"/>
              </w:rPr>
              <w:t>9900</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99</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19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0,00</w:t>
            </w:r>
          </w:p>
        </w:tc>
        <w:tc>
          <w:tcPr>
            <w:tcW w:w="17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116,18</w:t>
            </w:r>
          </w:p>
        </w:tc>
        <w:tc>
          <w:tcPr>
            <w:tcW w:w="1719"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254,32</w:t>
            </w:r>
          </w:p>
        </w:tc>
      </w:tr>
      <w:tr w:rsidR="00D630B7" w:rsidRPr="00D630B7" w:rsidTr="00D630B7">
        <w:trPr>
          <w:gridAfter w:val="1"/>
          <w:wAfter w:w="11" w:type="dxa"/>
          <w:trHeight w:val="34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b/>
                <w:bCs/>
                <w:sz w:val="24"/>
                <w:szCs w:val="24"/>
              </w:rPr>
            </w:pPr>
            <w:r w:rsidRPr="00D630B7">
              <w:rPr>
                <w:rFonts w:ascii="Times New Roman" w:hAnsi="Times New Roman"/>
                <w:b/>
                <w:bCs/>
                <w:sz w:val="24"/>
                <w:szCs w:val="24"/>
              </w:rPr>
              <w:t>Условно утвержденные расходы</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99</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99</w:t>
            </w:r>
          </w:p>
        </w:tc>
        <w:tc>
          <w:tcPr>
            <w:tcW w:w="19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0,00</w:t>
            </w:r>
          </w:p>
        </w:tc>
        <w:tc>
          <w:tcPr>
            <w:tcW w:w="17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116,18</w:t>
            </w:r>
          </w:p>
        </w:tc>
        <w:tc>
          <w:tcPr>
            <w:tcW w:w="1719"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254,32</w:t>
            </w:r>
          </w:p>
        </w:tc>
      </w:tr>
      <w:tr w:rsidR="00D630B7" w:rsidRPr="00D630B7" w:rsidTr="00D630B7">
        <w:trPr>
          <w:gridAfter w:val="1"/>
          <w:wAfter w:w="11" w:type="dxa"/>
          <w:trHeight w:val="34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b/>
                <w:bCs/>
                <w:sz w:val="24"/>
                <w:szCs w:val="24"/>
              </w:rPr>
            </w:pPr>
            <w:r w:rsidRPr="00D630B7">
              <w:rPr>
                <w:rFonts w:ascii="Times New Roman" w:hAnsi="Times New Roman"/>
                <w:b/>
                <w:bCs/>
                <w:sz w:val="24"/>
                <w:szCs w:val="24"/>
              </w:rPr>
              <w:t>Непрограммные расходы местного бюджета</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99</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99</w:t>
            </w:r>
          </w:p>
        </w:tc>
        <w:tc>
          <w:tcPr>
            <w:tcW w:w="19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0,00</w:t>
            </w:r>
          </w:p>
        </w:tc>
        <w:tc>
          <w:tcPr>
            <w:tcW w:w="17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116,18</w:t>
            </w:r>
          </w:p>
        </w:tc>
        <w:tc>
          <w:tcPr>
            <w:tcW w:w="1719"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254,32</w:t>
            </w:r>
          </w:p>
        </w:tc>
      </w:tr>
      <w:tr w:rsidR="00D630B7" w:rsidRPr="00D630B7" w:rsidTr="00D630B7">
        <w:trPr>
          <w:gridAfter w:val="1"/>
          <w:wAfter w:w="11" w:type="dxa"/>
          <w:trHeight w:val="34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b/>
                <w:bCs/>
                <w:sz w:val="24"/>
                <w:szCs w:val="24"/>
              </w:rPr>
            </w:pPr>
            <w:r w:rsidRPr="00D630B7">
              <w:rPr>
                <w:rFonts w:ascii="Times New Roman" w:hAnsi="Times New Roman"/>
                <w:b/>
                <w:bCs/>
                <w:sz w:val="24"/>
                <w:szCs w:val="24"/>
              </w:rPr>
              <w:t xml:space="preserve">Условно утвержденные расходы </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99</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99</w:t>
            </w:r>
          </w:p>
        </w:tc>
        <w:tc>
          <w:tcPr>
            <w:tcW w:w="19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99.0.00.99990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0,00</w:t>
            </w:r>
          </w:p>
        </w:tc>
        <w:tc>
          <w:tcPr>
            <w:tcW w:w="17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116,18</w:t>
            </w:r>
          </w:p>
        </w:tc>
        <w:tc>
          <w:tcPr>
            <w:tcW w:w="1719"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254,32</w:t>
            </w:r>
          </w:p>
        </w:tc>
      </w:tr>
      <w:tr w:rsidR="00D630B7" w:rsidRPr="00D630B7" w:rsidTr="00D630B7">
        <w:trPr>
          <w:gridAfter w:val="1"/>
          <w:wAfter w:w="11" w:type="dxa"/>
          <w:trHeight w:val="34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t>900</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w:t>
            </w:r>
          </w:p>
        </w:tc>
        <w:tc>
          <w:tcPr>
            <w:tcW w:w="19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99.0.00.99990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900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c>
          <w:tcPr>
            <w:tcW w:w="17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116,18</w:t>
            </w:r>
          </w:p>
        </w:tc>
        <w:tc>
          <w:tcPr>
            <w:tcW w:w="1719"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254,32</w:t>
            </w:r>
          </w:p>
        </w:tc>
      </w:tr>
      <w:tr w:rsidR="00D630B7" w:rsidRPr="00D630B7" w:rsidTr="00D630B7">
        <w:trPr>
          <w:gridAfter w:val="1"/>
          <w:wAfter w:w="11" w:type="dxa"/>
          <w:trHeight w:val="34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t>990</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w:t>
            </w:r>
          </w:p>
        </w:tc>
        <w:tc>
          <w:tcPr>
            <w:tcW w:w="19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99.0.00.99990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c>
          <w:tcPr>
            <w:tcW w:w="17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116,18</w:t>
            </w:r>
          </w:p>
        </w:tc>
        <w:tc>
          <w:tcPr>
            <w:tcW w:w="1719"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254,32</w:t>
            </w:r>
          </w:p>
        </w:tc>
      </w:tr>
      <w:tr w:rsidR="00D630B7" w:rsidRPr="00D630B7" w:rsidTr="00D630B7">
        <w:trPr>
          <w:gridAfter w:val="1"/>
          <w:wAfter w:w="11" w:type="dxa"/>
          <w:trHeight w:val="255"/>
        </w:trPr>
        <w:tc>
          <w:tcPr>
            <w:tcW w:w="5200" w:type="dxa"/>
            <w:tcBorders>
              <w:top w:val="single" w:sz="4" w:space="0" w:color="auto"/>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rPr>
                <w:rFonts w:ascii="Times New Roman" w:hAnsi="Times New Roman"/>
                <w:b/>
                <w:bCs/>
                <w:sz w:val="24"/>
                <w:szCs w:val="24"/>
              </w:rPr>
            </w:pPr>
            <w:r w:rsidRPr="00D630B7">
              <w:rPr>
                <w:rFonts w:ascii="Times New Roman" w:hAnsi="Times New Roman"/>
                <w:b/>
                <w:bCs/>
                <w:sz w:val="24"/>
                <w:szCs w:val="24"/>
              </w:rPr>
              <w:t>Итого расходов</w:t>
            </w:r>
          </w:p>
        </w:tc>
        <w:tc>
          <w:tcPr>
            <w:tcW w:w="720" w:type="dxa"/>
            <w:tcBorders>
              <w:top w:val="single" w:sz="4" w:space="0" w:color="auto"/>
              <w:left w:val="nil"/>
              <w:bottom w:val="single" w:sz="4" w:space="0" w:color="auto"/>
              <w:right w:val="nil"/>
            </w:tcBorders>
            <w:shd w:val="clear" w:color="auto" w:fill="auto"/>
            <w:noWrap/>
            <w:vAlign w:val="center"/>
            <w:hideMark/>
          </w:tcPr>
          <w:p w:rsidR="00D630B7" w:rsidRPr="00D630B7" w:rsidRDefault="00D630B7" w:rsidP="00D630B7">
            <w:pPr>
              <w:spacing w:after="0" w:line="240" w:lineRule="auto"/>
              <w:rPr>
                <w:rFonts w:ascii="Times New Roman" w:hAnsi="Times New Roman"/>
                <w:b/>
                <w:bCs/>
                <w:sz w:val="24"/>
                <w:szCs w:val="24"/>
              </w:rPr>
            </w:pPr>
            <w:r w:rsidRPr="00D630B7">
              <w:rPr>
                <w:rFonts w:ascii="Times New Roman" w:hAnsi="Times New Roman"/>
                <w:b/>
                <w:bCs/>
                <w:sz w:val="24"/>
                <w:szCs w:val="24"/>
              </w:rPr>
              <w:t> </w:t>
            </w:r>
          </w:p>
        </w:tc>
        <w:tc>
          <w:tcPr>
            <w:tcW w:w="600" w:type="dxa"/>
            <w:tcBorders>
              <w:top w:val="single" w:sz="4" w:space="0" w:color="auto"/>
              <w:left w:val="nil"/>
              <w:bottom w:val="single" w:sz="4" w:space="0" w:color="auto"/>
              <w:right w:val="nil"/>
            </w:tcBorders>
            <w:shd w:val="clear" w:color="auto" w:fill="auto"/>
            <w:noWrap/>
            <w:vAlign w:val="center"/>
            <w:hideMark/>
          </w:tcPr>
          <w:p w:rsidR="00D630B7" w:rsidRPr="00D630B7" w:rsidRDefault="00D630B7" w:rsidP="00D630B7">
            <w:pPr>
              <w:spacing w:after="0" w:line="240" w:lineRule="auto"/>
              <w:rPr>
                <w:rFonts w:ascii="Times New Roman" w:hAnsi="Times New Roman"/>
                <w:b/>
                <w:bCs/>
                <w:sz w:val="24"/>
                <w:szCs w:val="24"/>
              </w:rPr>
            </w:pPr>
            <w:r w:rsidRPr="00D630B7">
              <w:rPr>
                <w:rFonts w:ascii="Times New Roman" w:hAnsi="Times New Roman"/>
                <w:b/>
                <w:bCs/>
                <w:sz w:val="24"/>
                <w:szCs w:val="24"/>
              </w:rPr>
              <w:t> </w:t>
            </w:r>
          </w:p>
        </w:tc>
        <w:tc>
          <w:tcPr>
            <w:tcW w:w="1940" w:type="dxa"/>
            <w:tcBorders>
              <w:top w:val="single" w:sz="4" w:space="0" w:color="auto"/>
              <w:left w:val="nil"/>
              <w:bottom w:val="single" w:sz="4" w:space="0" w:color="auto"/>
              <w:right w:val="nil"/>
            </w:tcBorders>
            <w:shd w:val="clear" w:color="auto" w:fill="auto"/>
            <w:noWrap/>
            <w:vAlign w:val="center"/>
            <w:hideMark/>
          </w:tcPr>
          <w:p w:rsidR="00D630B7" w:rsidRPr="00D630B7" w:rsidRDefault="00D630B7" w:rsidP="00D630B7">
            <w:pPr>
              <w:spacing w:after="0" w:line="240" w:lineRule="auto"/>
              <w:rPr>
                <w:rFonts w:ascii="Times New Roman" w:hAnsi="Times New Roman"/>
                <w:b/>
                <w:bCs/>
                <w:sz w:val="24"/>
                <w:szCs w:val="24"/>
              </w:rPr>
            </w:pPr>
            <w:r w:rsidRPr="00D630B7">
              <w:rPr>
                <w:rFonts w:ascii="Times New Roman" w:hAnsi="Times New Roman"/>
                <w:b/>
                <w:bCs/>
                <w:sz w:val="24"/>
                <w:szCs w:val="24"/>
              </w:rPr>
              <w:t> </w:t>
            </w:r>
          </w:p>
        </w:tc>
        <w:tc>
          <w:tcPr>
            <w:tcW w:w="640" w:type="dxa"/>
            <w:tcBorders>
              <w:top w:val="single" w:sz="4" w:space="0" w:color="auto"/>
              <w:left w:val="nil"/>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rPr>
                <w:rFonts w:ascii="Times New Roman" w:hAnsi="Times New Roman"/>
                <w:b/>
                <w:bCs/>
                <w:sz w:val="24"/>
                <w:szCs w:val="24"/>
              </w:rPr>
            </w:pPr>
            <w:r w:rsidRPr="00D630B7">
              <w:rPr>
                <w:rFonts w:ascii="Times New Roman" w:hAnsi="Times New Roman"/>
                <w:b/>
                <w:bCs/>
                <w:sz w:val="24"/>
                <w:szCs w:val="24"/>
              </w:rPr>
              <w:t> </w:t>
            </w:r>
          </w:p>
        </w:tc>
        <w:tc>
          <w:tcPr>
            <w:tcW w:w="18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16 435,41</w:t>
            </w:r>
          </w:p>
        </w:tc>
        <w:tc>
          <w:tcPr>
            <w:tcW w:w="1700" w:type="dxa"/>
            <w:tcBorders>
              <w:top w:val="single" w:sz="4" w:space="0" w:color="auto"/>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4 792,34</w:t>
            </w:r>
          </w:p>
        </w:tc>
        <w:tc>
          <w:tcPr>
            <w:tcW w:w="171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5 236,90</w:t>
            </w:r>
          </w:p>
        </w:tc>
      </w:tr>
    </w:tbl>
    <w:p w:rsidR="00D630B7" w:rsidRDefault="00D630B7" w:rsidP="00D630B7">
      <w:pPr>
        <w:rPr>
          <w:sz w:val="28"/>
          <w:szCs w:val="28"/>
        </w:rPr>
      </w:pPr>
    </w:p>
    <w:tbl>
      <w:tblPr>
        <w:tblW w:w="14880" w:type="dxa"/>
        <w:tblInd w:w="5" w:type="dxa"/>
        <w:tblLook w:val="04A0" w:firstRow="1" w:lastRow="0" w:firstColumn="1" w:lastColumn="0" w:noHBand="0" w:noVBand="1"/>
      </w:tblPr>
      <w:tblGrid>
        <w:gridCol w:w="5200"/>
        <w:gridCol w:w="1840"/>
        <w:gridCol w:w="640"/>
        <w:gridCol w:w="720"/>
        <w:gridCol w:w="600"/>
        <w:gridCol w:w="1960"/>
        <w:gridCol w:w="1960"/>
        <w:gridCol w:w="1960"/>
      </w:tblGrid>
      <w:tr w:rsidR="00D630B7" w:rsidRPr="00D630B7" w:rsidTr="00D630B7">
        <w:trPr>
          <w:trHeight w:val="255"/>
        </w:trPr>
        <w:tc>
          <w:tcPr>
            <w:tcW w:w="520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4"/>
                <w:szCs w:val="24"/>
              </w:rPr>
            </w:pPr>
          </w:p>
        </w:tc>
        <w:tc>
          <w:tcPr>
            <w:tcW w:w="184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64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72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60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196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196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1960" w:type="dxa"/>
            <w:tcBorders>
              <w:top w:val="nil"/>
              <w:left w:val="nil"/>
              <w:bottom w:val="nil"/>
              <w:right w:val="nil"/>
            </w:tcBorders>
            <w:shd w:val="clear" w:color="auto" w:fill="auto"/>
            <w:noWrap/>
            <w:vAlign w:val="bottom"/>
            <w:hideMark/>
          </w:tcPr>
          <w:p w:rsidR="00D630B7" w:rsidRPr="001A545F" w:rsidRDefault="00D630B7" w:rsidP="00D630B7">
            <w:pPr>
              <w:spacing w:after="0" w:line="240" w:lineRule="auto"/>
              <w:jc w:val="right"/>
              <w:rPr>
                <w:rFonts w:ascii="Times New Roman" w:hAnsi="Times New Roman"/>
                <w:sz w:val="20"/>
                <w:szCs w:val="20"/>
              </w:rPr>
            </w:pPr>
            <w:proofErr w:type="gramStart"/>
            <w:r w:rsidRPr="001A545F">
              <w:rPr>
                <w:rFonts w:ascii="Times New Roman" w:hAnsi="Times New Roman"/>
                <w:sz w:val="20"/>
                <w:szCs w:val="20"/>
              </w:rPr>
              <w:t>Приложение  3</w:t>
            </w:r>
            <w:proofErr w:type="gramEnd"/>
          </w:p>
        </w:tc>
      </w:tr>
      <w:tr w:rsidR="00D630B7" w:rsidRPr="00D630B7" w:rsidTr="00D630B7">
        <w:trPr>
          <w:trHeight w:val="255"/>
        </w:trPr>
        <w:tc>
          <w:tcPr>
            <w:tcW w:w="520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jc w:val="right"/>
              <w:rPr>
                <w:rFonts w:ascii="Arial" w:hAnsi="Arial" w:cs="Arial"/>
                <w:sz w:val="20"/>
                <w:szCs w:val="20"/>
              </w:rPr>
            </w:pPr>
          </w:p>
        </w:tc>
        <w:tc>
          <w:tcPr>
            <w:tcW w:w="184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64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72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60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196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196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1960" w:type="dxa"/>
            <w:tcBorders>
              <w:top w:val="nil"/>
              <w:left w:val="nil"/>
              <w:bottom w:val="nil"/>
              <w:right w:val="nil"/>
            </w:tcBorders>
            <w:shd w:val="clear" w:color="auto" w:fill="auto"/>
            <w:noWrap/>
            <w:vAlign w:val="bottom"/>
            <w:hideMark/>
          </w:tcPr>
          <w:p w:rsidR="00D630B7" w:rsidRPr="001A545F" w:rsidRDefault="00D630B7" w:rsidP="00D630B7">
            <w:pPr>
              <w:spacing w:after="0" w:line="240" w:lineRule="auto"/>
              <w:jc w:val="right"/>
              <w:rPr>
                <w:rFonts w:ascii="Times New Roman" w:hAnsi="Times New Roman"/>
                <w:sz w:val="20"/>
                <w:szCs w:val="20"/>
              </w:rPr>
            </w:pPr>
            <w:r w:rsidRPr="001A545F">
              <w:rPr>
                <w:rFonts w:ascii="Times New Roman" w:hAnsi="Times New Roman"/>
                <w:sz w:val="20"/>
                <w:szCs w:val="20"/>
              </w:rPr>
              <w:t>к решению сессии</w:t>
            </w:r>
          </w:p>
        </w:tc>
      </w:tr>
      <w:tr w:rsidR="00D630B7" w:rsidRPr="00D630B7" w:rsidTr="00D630B7">
        <w:trPr>
          <w:trHeight w:val="255"/>
        </w:trPr>
        <w:tc>
          <w:tcPr>
            <w:tcW w:w="520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jc w:val="right"/>
              <w:rPr>
                <w:rFonts w:ascii="Arial" w:hAnsi="Arial" w:cs="Arial"/>
                <w:sz w:val="20"/>
                <w:szCs w:val="20"/>
              </w:rPr>
            </w:pPr>
          </w:p>
        </w:tc>
        <w:tc>
          <w:tcPr>
            <w:tcW w:w="184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64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72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60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196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196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1960" w:type="dxa"/>
            <w:tcBorders>
              <w:top w:val="nil"/>
              <w:left w:val="nil"/>
              <w:bottom w:val="nil"/>
              <w:right w:val="nil"/>
            </w:tcBorders>
            <w:shd w:val="clear" w:color="auto" w:fill="auto"/>
            <w:noWrap/>
            <w:vAlign w:val="bottom"/>
            <w:hideMark/>
          </w:tcPr>
          <w:p w:rsidR="00D630B7" w:rsidRPr="001A545F" w:rsidRDefault="00D630B7" w:rsidP="00D630B7">
            <w:pPr>
              <w:spacing w:after="0" w:line="240" w:lineRule="auto"/>
              <w:jc w:val="right"/>
              <w:rPr>
                <w:rFonts w:ascii="Times New Roman" w:hAnsi="Times New Roman"/>
                <w:sz w:val="20"/>
                <w:szCs w:val="20"/>
              </w:rPr>
            </w:pPr>
            <w:r w:rsidRPr="001A545F">
              <w:rPr>
                <w:rFonts w:ascii="Times New Roman" w:hAnsi="Times New Roman"/>
                <w:sz w:val="20"/>
                <w:szCs w:val="20"/>
              </w:rPr>
              <w:t xml:space="preserve">Совета депутатов </w:t>
            </w:r>
          </w:p>
        </w:tc>
      </w:tr>
      <w:tr w:rsidR="00D630B7" w:rsidRPr="00D630B7" w:rsidTr="00D630B7">
        <w:trPr>
          <w:trHeight w:val="285"/>
        </w:trPr>
        <w:tc>
          <w:tcPr>
            <w:tcW w:w="5200" w:type="dxa"/>
            <w:tcBorders>
              <w:top w:val="nil"/>
              <w:left w:val="nil"/>
              <w:bottom w:val="nil"/>
              <w:right w:val="nil"/>
            </w:tcBorders>
            <w:shd w:val="clear" w:color="auto" w:fill="auto"/>
            <w:noWrap/>
            <w:vAlign w:val="center"/>
            <w:hideMark/>
          </w:tcPr>
          <w:p w:rsidR="00D630B7" w:rsidRPr="00D630B7" w:rsidRDefault="00D630B7" w:rsidP="00D630B7">
            <w:pPr>
              <w:spacing w:after="0" w:line="240" w:lineRule="auto"/>
              <w:jc w:val="right"/>
              <w:rPr>
                <w:rFonts w:ascii="Arial" w:hAnsi="Arial" w:cs="Arial"/>
                <w:sz w:val="20"/>
                <w:szCs w:val="20"/>
              </w:rPr>
            </w:pPr>
          </w:p>
        </w:tc>
        <w:tc>
          <w:tcPr>
            <w:tcW w:w="1840" w:type="dxa"/>
            <w:tcBorders>
              <w:top w:val="nil"/>
              <w:left w:val="nil"/>
              <w:bottom w:val="nil"/>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0"/>
                <w:szCs w:val="20"/>
              </w:rPr>
            </w:pPr>
          </w:p>
        </w:tc>
        <w:tc>
          <w:tcPr>
            <w:tcW w:w="640" w:type="dxa"/>
            <w:tcBorders>
              <w:top w:val="nil"/>
              <w:left w:val="nil"/>
              <w:bottom w:val="nil"/>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0"/>
                <w:szCs w:val="20"/>
              </w:rPr>
            </w:pPr>
          </w:p>
        </w:tc>
        <w:tc>
          <w:tcPr>
            <w:tcW w:w="720" w:type="dxa"/>
            <w:tcBorders>
              <w:top w:val="nil"/>
              <w:left w:val="nil"/>
              <w:bottom w:val="nil"/>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0"/>
                <w:szCs w:val="20"/>
              </w:rPr>
            </w:pPr>
          </w:p>
        </w:tc>
        <w:tc>
          <w:tcPr>
            <w:tcW w:w="600" w:type="dxa"/>
            <w:tcBorders>
              <w:top w:val="nil"/>
              <w:left w:val="nil"/>
              <w:bottom w:val="nil"/>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0"/>
                <w:szCs w:val="20"/>
              </w:rPr>
            </w:pPr>
          </w:p>
        </w:tc>
        <w:tc>
          <w:tcPr>
            <w:tcW w:w="1960" w:type="dxa"/>
            <w:tcBorders>
              <w:top w:val="nil"/>
              <w:left w:val="nil"/>
              <w:bottom w:val="nil"/>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0"/>
                <w:szCs w:val="20"/>
              </w:rPr>
            </w:pPr>
          </w:p>
        </w:tc>
        <w:tc>
          <w:tcPr>
            <w:tcW w:w="3920" w:type="dxa"/>
            <w:gridSpan w:val="2"/>
            <w:tcBorders>
              <w:top w:val="nil"/>
              <w:left w:val="nil"/>
              <w:bottom w:val="nil"/>
              <w:right w:val="nil"/>
            </w:tcBorders>
            <w:shd w:val="clear" w:color="auto" w:fill="auto"/>
            <w:noWrap/>
            <w:vAlign w:val="center"/>
            <w:hideMark/>
          </w:tcPr>
          <w:p w:rsidR="00D630B7" w:rsidRPr="001A545F" w:rsidRDefault="00D630B7" w:rsidP="00D630B7">
            <w:pPr>
              <w:spacing w:after="0" w:line="240" w:lineRule="auto"/>
              <w:jc w:val="right"/>
              <w:rPr>
                <w:rFonts w:ascii="Times New Roman" w:hAnsi="Times New Roman"/>
                <w:sz w:val="24"/>
                <w:szCs w:val="24"/>
              </w:rPr>
            </w:pPr>
            <w:r w:rsidRPr="001A545F">
              <w:rPr>
                <w:rFonts w:ascii="Times New Roman" w:hAnsi="Times New Roman"/>
                <w:sz w:val="24"/>
                <w:szCs w:val="24"/>
              </w:rPr>
              <w:t>Тартасского сельсовета</w:t>
            </w:r>
          </w:p>
        </w:tc>
      </w:tr>
      <w:tr w:rsidR="00D630B7" w:rsidRPr="00D630B7" w:rsidTr="00D630B7">
        <w:trPr>
          <w:trHeight w:val="285"/>
        </w:trPr>
        <w:tc>
          <w:tcPr>
            <w:tcW w:w="5200" w:type="dxa"/>
            <w:tcBorders>
              <w:top w:val="nil"/>
              <w:left w:val="nil"/>
              <w:bottom w:val="nil"/>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p>
        </w:tc>
        <w:tc>
          <w:tcPr>
            <w:tcW w:w="1840" w:type="dxa"/>
            <w:tcBorders>
              <w:top w:val="nil"/>
              <w:left w:val="nil"/>
              <w:bottom w:val="nil"/>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0"/>
                <w:szCs w:val="20"/>
              </w:rPr>
            </w:pPr>
          </w:p>
        </w:tc>
        <w:tc>
          <w:tcPr>
            <w:tcW w:w="640" w:type="dxa"/>
            <w:tcBorders>
              <w:top w:val="nil"/>
              <w:left w:val="nil"/>
              <w:bottom w:val="nil"/>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0"/>
                <w:szCs w:val="20"/>
              </w:rPr>
            </w:pPr>
          </w:p>
        </w:tc>
        <w:tc>
          <w:tcPr>
            <w:tcW w:w="720" w:type="dxa"/>
            <w:tcBorders>
              <w:top w:val="nil"/>
              <w:left w:val="nil"/>
              <w:bottom w:val="nil"/>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0"/>
                <w:szCs w:val="20"/>
              </w:rPr>
            </w:pPr>
          </w:p>
        </w:tc>
        <w:tc>
          <w:tcPr>
            <w:tcW w:w="600" w:type="dxa"/>
            <w:tcBorders>
              <w:top w:val="nil"/>
              <w:left w:val="nil"/>
              <w:bottom w:val="nil"/>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0"/>
                <w:szCs w:val="20"/>
              </w:rPr>
            </w:pPr>
          </w:p>
        </w:tc>
        <w:tc>
          <w:tcPr>
            <w:tcW w:w="1960" w:type="dxa"/>
            <w:tcBorders>
              <w:top w:val="nil"/>
              <w:left w:val="nil"/>
              <w:bottom w:val="nil"/>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0"/>
                <w:szCs w:val="20"/>
              </w:rPr>
            </w:pPr>
          </w:p>
        </w:tc>
        <w:tc>
          <w:tcPr>
            <w:tcW w:w="3920" w:type="dxa"/>
            <w:gridSpan w:val="2"/>
            <w:tcBorders>
              <w:top w:val="nil"/>
              <w:left w:val="nil"/>
              <w:bottom w:val="nil"/>
              <w:right w:val="nil"/>
            </w:tcBorders>
            <w:shd w:val="clear" w:color="auto" w:fill="auto"/>
            <w:noWrap/>
            <w:vAlign w:val="center"/>
            <w:hideMark/>
          </w:tcPr>
          <w:p w:rsidR="00D630B7" w:rsidRPr="001A545F" w:rsidRDefault="00D630B7" w:rsidP="00D630B7">
            <w:pPr>
              <w:spacing w:after="0" w:line="240" w:lineRule="auto"/>
              <w:jc w:val="right"/>
              <w:rPr>
                <w:rFonts w:ascii="Times New Roman" w:hAnsi="Times New Roman"/>
                <w:sz w:val="24"/>
                <w:szCs w:val="24"/>
              </w:rPr>
            </w:pPr>
            <w:r w:rsidRPr="001A545F">
              <w:rPr>
                <w:rFonts w:ascii="Times New Roman" w:hAnsi="Times New Roman"/>
                <w:sz w:val="24"/>
                <w:szCs w:val="24"/>
              </w:rPr>
              <w:t>Венгеровского района</w:t>
            </w:r>
          </w:p>
        </w:tc>
      </w:tr>
      <w:tr w:rsidR="00D630B7" w:rsidRPr="00D630B7" w:rsidTr="00D630B7">
        <w:trPr>
          <w:trHeight w:val="285"/>
        </w:trPr>
        <w:tc>
          <w:tcPr>
            <w:tcW w:w="520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jc w:val="right"/>
              <w:rPr>
                <w:rFonts w:ascii="Times New Roman" w:hAnsi="Times New Roman"/>
                <w:sz w:val="24"/>
                <w:szCs w:val="24"/>
              </w:rPr>
            </w:pPr>
          </w:p>
        </w:tc>
        <w:tc>
          <w:tcPr>
            <w:tcW w:w="184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64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72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60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196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3920" w:type="dxa"/>
            <w:gridSpan w:val="2"/>
            <w:tcBorders>
              <w:top w:val="nil"/>
              <w:left w:val="nil"/>
              <w:bottom w:val="nil"/>
              <w:right w:val="nil"/>
            </w:tcBorders>
            <w:shd w:val="clear" w:color="auto" w:fill="auto"/>
            <w:noWrap/>
            <w:vAlign w:val="bottom"/>
            <w:hideMark/>
          </w:tcPr>
          <w:p w:rsidR="00D630B7" w:rsidRPr="001A545F" w:rsidRDefault="00D630B7" w:rsidP="00D630B7">
            <w:pPr>
              <w:spacing w:after="0" w:line="240" w:lineRule="auto"/>
              <w:jc w:val="right"/>
              <w:rPr>
                <w:rFonts w:ascii="Times New Roman" w:hAnsi="Times New Roman"/>
                <w:sz w:val="20"/>
                <w:szCs w:val="20"/>
              </w:rPr>
            </w:pPr>
            <w:r w:rsidRPr="001A545F">
              <w:rPr>
                <w:rFonts w:ascii="Times New Roman" w:hAnsi="Times New Roman"/>
                <w:sz w:val="20"/>
                <w:szCs w:val="20"/>
              </w:rPr>
              <w:t>Новосибирской области</w:t>
            </w:r>
          </w:p>
        </w:tc>
      </w:tr>
      <w:tr w:rsidR="00D630B7" w:rsidRPr="00D630B7" w:rsidTr="00D630B7">
        <w:trPr>
          <w:trHeight w:val="255"/>
        </w:trPr>
        <w:tc>
          <w:tcPr>
            <w:tcW w:w="520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jc w:val="right"/>
              <w:rPr>
                <w:rFonts w:ascii="Arial" w:hAnsi="Arial" w:cs="Arial"/>
                <w:sz w:val="20"/>
                <w:szCs w:val="20"/>
              </w:rPr>
            </w:pPr>
          </w:p>
        </w:tc>
        <w:tc>
          <w:tcPr>
            <w:tcW w:w="184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64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72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60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196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3920" w:type="dxa"/>
            <w:gridSpan w:val="2"/>
            <w:tcBorders>
              <w:top w:val="nil"/>
              <w:left w:val="nil"/>
              <w:bottom w:val="nil"/>
              <w:right w:val="nil"/>
            </w:tcBorders>
            <w:shd w:val="clear" w:color="auto" w:fill="auto"/>
            <w:noWrap/>
            <w:vAlign w:val="center"/>
            <w:hideMark/>
          </w:tcPr>
          <w:p w:rsidR="00D630B7" w:rsidRPr="001A545F" w:rsidRDefault="00D630B7" w:rsidP="00D630B7">
            <w:pPr>
              <w:spacing w:after="0" w:line="240" w:lineRule="auto"/>
              <w:jc w:val="right"/>
              <w:rPr>
                <w:rFonts w:ascii="Times New Roman" w:hAnsi="Times New Roman"/>
                <w:sz w:val="24"/>
                <w:szCs w:val="24"/>
              </w:rPr>
            </w:pPr>
            <w:r w:rsidRPr="001A545F">
              <w:rPr>
                <w:rFonts w:ascii="Times New Roman" w:hAnsi="Times New Roman"/>
                <w:sz w:val="24"/>
                <w:szCs w:val="24"/>
              </w:rPr>
              <w:t>№ 37   от 26.12.2022г</w:t>
            </w:r>
          </w:p>
        </w:tc>
      </w:tr>
      <w:tr w:rsidR="00D630B7" w:rsidRPr="00D630B7" w:rsidTr="00D630B7">
        <w:trPr>
          <w:trHeight w:val="255"/>
        </w:trPr>
        <w:tc>
          <w:tcPr>
            <w:tcW w:w="520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jc w:val="right"/>
              <w:rPr>
                <w:rFonts w:ascii="Times New Roman" w:hAnsi="Times New Roman"/>
                <w:sz w:val="24"/>
                <w:szCs w:val="24"/>
              </w:rPr>
            </w:pPr>
          </w:p>
        </w:tc>
        <w:tc>
          <w:tcPr>
            <w:tcW w:w="184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64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72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60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1960" w:type="dxa"/>
            <w:tcBorders>
              <w:top w:val="nil"/>
              <w:left w:val="nil"/>
              <w:bottom w:val="nil"/>
              <w:right w:val="nil"/>
            </w:tcBorders>
            <w:shd w:val="clear" w:color="auto" w:fill="auto"/>
            <w:noWrap/>
            <w:vAlign w:val="center"/>
            <w:hideMark/>
          </w:tcPr>
          <w:p w:rsidR="00D630B7" w:rsidRPr="00D630B7" w:rsidRDefault="00D630B7" w:rsidP="00D630B7">
            <w:pPr>
              <w:spacing w:after="0" w:line="240" w:lineRule="auto"/>
              <w:rPr>
                <w:rFonts w:ascii="Times New Roman" w:hAnsi="Times New Roman"/>
                <w:sz w:val="20"/>
                <w:szCs w:val="20"/>
              </w:rPr>
            </w:pPr>
          </w:p>
        </w:tc>
        <w:tc>
          <w:tcPr>
            <w:tcW w:w="1960" w:type="dxa"/>
            <w:tcBorders>
              <w:top w:val="nil"/>
              <w:left w:val="nil"/>
              <w:bottom w:val="nil"/>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0"/>
                <w:szCs w:val="20"/>
              </w:rPr>
            </w:pPr>
          </w:p>
        </w:tc>
        <w:tc>
          <w:tcPr>
            <w:tcW w:w="1960" w:type="dxa"/>
            <w:tcBorders>
              <w:top w:val="nil"/>
              <w:left w:val="nil"/>
              <w:bottom w:val="nil"/>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0"/>
                <w:szCs w:val="20"/>
              </w:rPr>
            </w:pPr>
          </w:p>
        </w:tc>
      </w:tr>
      <w:tr w:rsidR="00D630B7" w:rsidRPr="00D630B7" w:rsidTr="00D630B7">
        <w:trPr>
          <w:trHeight w:val="255"/>
        </w:trPr>
        <w:tc>
          <w:tcPr>
            <w:tcW w:w="520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jc w:val="right"/>
              <w:rPr>
                <w:rFonts w:ascii="Times New Roman" w:hAnsi="Times New Roman"/>
                <w:sz w:val="20"/>
                <w:szCs w:val="20"/>
              </w:rPr>
            </w:pPr>
          </w:p>
        </w:tc>
        <w:tc>
          <w:tcPr>
            <w:tcW w:w="184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64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72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60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196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196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196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r>
      <w:tr w:rsidR="00D630B7" w:rsidRPr="00D630B7" w:rsidTr="00D630B7">
        <w:trPr>
          <w:trHeight w:val="960"/>
        </w:trPr>
        <w:tc>
          <w:tcPr>
            <w:tcW w:w="14880" w:type="dxa"/>
            <w:gridSpan w:val="8"/>
            <w:tcBorders>
              <w:top w:val="nil"/>
              <w:left w:val="nil"/>
              <w:bottom w:val="nil"/>
              <w:right w:val="nil"/>
            </w:tcBorders>
            <w:shd w:val="clear" w:color="auto" w:fill="auto"/>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Распределение бюджетных ассигнований по разделам, подразделам, целевым статьям (муниципальным программ и непрограммным направлениям деятельности) группам и подгруппам видов расходов на 2023 год и плановый период 2024 и 2025 годов</w:t>
            </w:r>
          </w:p>
        </w:tc>
      </w:tr>
      <w:tr w:rsidR="00D630B7" w:rsidRPr="00D630B7" w:rsidTr="00D630B7">
        <w:trPr>
          <w:trHeight w:val="255"/>
        </w:trPr>
        <w:tc>
          <w:tcPr>
            <w:tcW w:w="520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jc w:val="center"/>
              <w:rPr>
                <w:rFonts w:ascii="Times New Roman" w:hAnsi="Times New Roman"/>
                <w:b/>
                <w:bCs/>
                <w:sz w:val="24"/>
                <w:szCs w:val="24"/>
              </w:rPr>
            </w:pPr>
          </w:p>
        </w:tc>
        <w:tc>
          <w:tcPr>
            <w:tcW w:w="184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64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72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60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196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196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196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r>
      <w:tr w:rsidR="00D630B7" w:rsidRPr="00D630B7" w:rsidTr="00D630B7">
        <w:trPr>
          <w:trHeight w:val="255"/>
        </w:trPr>
        <w:tc>
          <w:tcPr>
            <w:tcW w:w="520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184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64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72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60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196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196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196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тыс. руб.</w:t>
            </w:r>
          </w:p>
        </w:tc>
      </w:tr>
      <w:tr w:rsidR="00D630B7" w:rsidRPr="00D630B7" w:rsidTr="00D630B7">
        <w:trPr>
          <w:trHeight w:val="375"/>
        </w:trPr>
        <w:tc>
          <w:tcPr>
            <w:tcW w:w="520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Наименование</w:t>
            </w:r>
          </w:p>
        </w:tc>
        <w:tc>
          <w:tcPr>
            <w:tcW w:w="184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ЦСР</w:t>
            </w:r>
          </w:p>
        </w:tc>
        <w:tc>
          <w:tcPr>
            <w:tcW w:w="64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ВР</w:t>
            </w:r>
          </w:p>
        </w:tc>
        <w:tc>
          <w:tcPr>
            <w:tcW w:w="72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РЗ</w:t>
            </w:r>
          </w:p>
        </w:tc>
        <w:tc>
          <w:tcPr>
            <w:tcW w:w="60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ПР</w:t>
            </w:r>
          </w:p>
        </w:tc>
        <w:tc>
          <w:tcPr>
            <w:tcW w:w="5880" w:type="dxa"/>
            <w:gridSpan w:val="3"/>
            <w:tcBorders>
              <w:top w:val="single" w:sz="4" w:space="0" w:color="auto"/>
              <w:left w:val="nil"/>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Сумма</w:t>
            </w:r>
          </w:p>
        </w:tc>
      </w:tr>
      <w:tr w:rsidR="00D630B7" w:rsidRPr="00D630B7" w:rsidTr="00D630B7">
        <w:trPr>
          <w:trHeight w:val="360"/>
        </w:trPr>
        <w:tc>
          <w:tcPr>
            <w:tcW w:w="5200" w:type="dxa"/>
            <w:vMerge/>
            <w:tcBorders>
              <w:top w:val="single" w:sz="4" w:space="0" w:color="auto"/>
              <w:left w:val="single" w:sz="4" w:space="0" w:color="auto"/>
              <w:bottom w:val="single" w:sz="4" w:space="0" w:color="auto"/>
              <w:right w:val="nil"/>
            </w:tcBorders>
            <w:vAlign w:val="center"/>
            <w:hideMark/>
          </w:tcPr>
          <w:p w:rsidR="00D630B7" w:rsidRPr="00D630B7" w:rsidRDefault="00D630B7" w:rsidP="00D630B7">
            <w:pPr>
              <w:spacing w:after="0" w:line="240" w:lineRule="auto"/>
              <w:rPr>
                <w:rFonts w:ascii="Times New Roman" w:hAnsi="Times New Roman"/>
                <w:sz w:val="24"/>
                <w:szCs w:val="24"/>
              </w:rPr>
            </w:pPr>
          </w:p>
        </w:tc>
        <w:tc>
          <w:tcPr>
            <w:tcW w:w="1840" w:type="dxa"/>
            <w:vMerge/>
            <w:tcBorders>
              <w:top w:val="single" w:sz="4" w:space="0" w:color="auto"/>
              <w:left w:val="single" w:sz="4" w:space="0" w:color="auto"/>
              <w:bottom w:val="single" w:sz="4" w:space="0" w:color="auto"/>
              <w:right w:val="single" w:sz="4" w:space="0" w:color="auto"/>
            </w:tcBorders>
            <w:vAlign w:val="center"/>
            <w:hideMark/>
          </w:tcPr>
          <w:p w:rsidR="00D630B7" w:rsidRPr="00D630B7" w:rsidRDefault="00D630B7" w:rsidP="00D630B7">
            <w:pPr>
              <w:spacing w:after="0" w:line="240" w:lineRule="auto"/>
              <w:rPr>
                <w:rFonts w:ascii="Times New Roman" w:hAnsi="Times New Roman"/>
                <w:sz w:val="24"/>
                <w:szCs w:val="24"/>
              </w:rPr>
            </w:pPr>
          </w:p>
        </w:tc>
        <w:tc>
          <w:tcPr>
            <w:tcW w:w="640" w:type="dxa"/>
            <w:vMerge/>
            <w:tcBorders>
              <w:top w:val="single" w:sz="4" w:space="0" w:color="auto"/>
              <w:left w:val="single" w:sz="4" w:space="0" w:color="auto"/>
              <w:bottom w:val="single" w:sz="4" w:space="0" w:color="auto"/>
              <w:right w:val="single" w:sz="4" w:space="0" w:color="auto"/>
            </w:tcBorders>
            <w:vAlign w:val="center"/>
            <w:hideMark/>
          </w:tcPr>
          <w:p w:rsidR="00D630B7" w:rsidRPr="00D630B7" w:rsidRDefault="00D630B7" w:rsidP="00D630B7">
            <w:pPr>
              <w:spacing w:after="0" w:line="240" w:lineRule="auto"/>
              <w:rPr>
                <w:rFonts w:ascii="Times New Roman" w:hAnsi="Times New Roman"/>
                <w:sz w:val="24"/>
                <w:szCs w:val="24"/>
              </w:rPr>
            </w:pPr>
          </w:p>
        </w:tc>
        <w:tc>
          <w:tcPr>
            <w:tcW w:w="720" w:type="dxa"/>
            <w:vMerge/>
            <w:tcBorders>
              <w:top w:val="single" w:sz="4" w:space="0" w:color="auto"/>
              <w:left w:val="single" w:sz="4" w:space="0" w:color="auto"/>
              <w:bottom w:val="single" w:sz="4" w:space="0" w:color="auto"/>
              <w:right w:val="single" w:sz="4" w:space="0" w:color="auto"/>
            </w:tcBorders>
            <w:vAlign w:val="center"/>
            <w:hideMark/>
          </w:tcPr>
          <w:p w:rsidR="00D630B7" w:rsidRPr="00D630B7" w:rsidRDefault="00D630B7" w:rsidP="00D630B7">
            <w:pPr>
              <w:spacing w:after="0" w:line="240" w:lineRule="auto"/>
              <w:rPr>
                <w:rFonts w:ascii="Times New Roman" w:hAnsi="Times New Roman"/>
                <w:sz w:val="24"/>
                <w:szCs w:val="24"/>
              </w:rPr>
            </w:pPr>
          </w:p>
        </w:tc>
        <w:tc>
          <w:tcPr>
            <w:tcW w:w="600" w:type="dxa"/>
            <w:vMerge/>
            <w:tcBorders>
              <w:top w:val="single" w:sz="4" w:space="0" w:color="auto"/>
              <w:left w:val="single" w:sz="4" w:space="0" w:color="auto"/>
              <w:bottom w:val="single" w:sz="4" w:space="0" w:color="auto"/>
              <w:right w:val="single" w:sz="4" w:space="0" w:color="auto"/>
            </w:tcBorders>
            <w:vAlign w:val="center"/>
            <w:hideMark/>
          </w:tcPr>
          <w:p w:rsidR="00D630B7" w:rsidRPr="00D630B7" w:rsidRDefault="00D630B7" w:rsidP="00D630B7">
            <w:pPr>
              <w:spacing w:after="0" w:line="240" w:lineRule="auto"/>
              <w:rPr>
                <w:rFonts w:ascii="Times New Roman" w:hAnsi="Times New Roman"/>
                <w:sz w:val="24"/>
                <w:szCs w:val="24"/>
              </w:rPr>
            </w:pPr>
          </w:p>
        </w:tc>
        <w:tc>
          <w:tcPr>
            <w:tcW w:w="1960" w:type="dxa"/>
            <w:tcBorders>
              <w:top w:val="nil"/>
              <w:left w:val="nil"/>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2023 год</w:t>
            </w:r>
          </w:p>
        </w:tc>
        <w:tc>
          <w:tcPr>
            <w:tcW w:w="1960" w:type="dxa"/>
            <w:tcBorders>
              <w:top w:val="nil"/>
              <w:left w:val="nil"/>
              <w:bottom w:val="single" w:sz="4" w:space="0" w:color="auto"/>
              <w:right w:val="single" w:sz="4" w:space="0" w:color="auto"/>
            </w:tcBorders>
            <w:shd w:val="clear" w:color="auto" w:fill="auto"/>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2024 год</w:t>
            </w:r>
          </w:p>
        </w:tc>
        <w:tc>
          <w:tcPr>
            <w:tcW w:w="1960" w:type="dxa"/>
            <w:tcBorders>
              <w:top w:val="nil"/>
              <w:left w:val="nil"/>
              <w:bottom w:val="single" w:sz="4" w:space="0" w:color="auto"/>
              <w:right w:val="single" w:sz="4" w:space="0" w:color="auto"/>
            </w:tcBorders>
            <w:shd w:val="clear" w:color="auto" w:fill="auto"/>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2025 год</w:t>
            </w:r>
          </w:p>
        </w:tc>
      </w:tr>
      <w:tr w:rsidR="00D630B7" w:rsidRPr="00D630B7" w:rsidTr="00D630B7">
        <w:trPr>
          <w:trHeight w:val="870"/>
        </w:trPr>
        <w:tc>
          <w:tcPr>
            <w:tcW w:w="5200" w:type="dxa"/>
            <w:tcBorders>
              <w:top w:val="single" w:sz="4" w:space="0" w:color="auto"/>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b/>
                <w:bCs/>
                <w:sz w:val="24"/>
                <w:szCs w:val="24"/>
              </w:rPr>
            </w:pPr>
            <w:r w:rsidRPr="00D630B7">
              <w:rPr>
                <w:rFonts w:ascii="Times New Roman" w:hAnsi="Times New Roman"/>
                <w:b/>
                <w:bCs/>
                <w:sz w:val="24"/>
                <w:szCs w:val="24"/>
              </w:rPr>
              <w:t>Муниципальная программа "Развитие малого и среднего предпринимательства в Венгеровском районе Новосибирской области"</w:t>
            </w:r>
          </w:p>
        </w:tc>
        <w:tc>
          <w:tcPr>
            <w:tcW w:w="1840" w:type="dxa"/>
            <w:tcBorders>
              <w:top w:val="single" w:sz="4" w:space="0" w:color="auto"/>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81.0.00.00000</w:t>
            </w:r>
          </w:p>
        </w:tc>
        <w:tc>
          <w:tcPr>
            <w:tcW w:w="640" w:type="dxa"/>
            <w:tcBorders>
              <w:top w:val="single" w:sz="4" w:space="0" w:color="auto"/>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600" w:type="dxa"/>
            <w:tcBorders>
              <w:top w:val="single" w:sz="4" w:space="0" w:color="auto"/>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1,00</w:t>
            </w:r>
          </w:p>
        </w:tc>
        <w:tc>
          <w:tcPr>
            <w:tcW w:w="1960" w:type="dxa"/>
            <w:tcBorders>
              <w:top w:val="single" w:sz="4" w:space="0" w:color="auto"/>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0,00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0,00</w:t>
            </w:r>
          </w:p>
        </w:tc>
      </w:tr>
      <w:tr w:rsidR="00D630B7" w:rsidRPr="00D630B7" w:rsidTr="00D630B7">
        <w:trPr>
          <w:trHeight w:val="172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b/>
                <w:bCs/>
                <w:sz w:val="24"/>
                <w:szCs w:val="24"/>
              </w:rPr>
            </w:pPr>
            <w:r w:rsidRPr="00D630B7">
              <w:rPr>
                <w:rFonts w:ascii="Times New Roman" w:hAnsi="Times New Roman"/>
                <w:b/>
                <w:bCs/>
                <w:sz w:val="24"/>
                <w:szCs w:val="24"/>
              </w:rPr>
              <w:t xml:space="preserve">Реализация мероприятий муниципальной программы "Развитие и поддержка </w:t>
            </w:r>
            <w:proofErr w:type="spellStart"/>
            <w:r w:rsidRPr="00D630B7">
              <w:rPr>
                <w:rFonts w:ascii="Times New Roman" w:hAnsi="Times New Roman"/>
                <w:b/>
                <w:bCs/>
                <w:sz w:val="24"/>
                <w:szCs w:val="24"/>
              </w:rPr>
              <w:t>субьектов</w:t>
            </w:r>
            <w:proofErr w:type="spellEnd"/>
            <w:r w:rsidRPr="00D630B7">
              <w:rPr>
                <w:rFonts w:ascii="Times New Roman" w:hAnsi="Times New Roman"/>
                <w:b/>
                <w:bCs/>
                <w:sz w:val="24"/>
                <w:szCs w:val="24"/>
              </w:rPr>
              <w:t xml:space="preserve"> малого и среднего предпринимательства на территории Тартасского сельсовета Венгеровского района Новосибирской области на 2023-2025 годы"</w:t>
            </w:r>
          </w:p>
        </w:tc>
        <w:tc>
          <w:tcPr>
            <w:tcW w:w="18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81.0.00.27967</w:t>
            </w:r>
          </w:p>
        </w:tc>
        <w:tc>
          <w:tcPr>
            <w:tcW w:w="6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1,00</w:t>
            </w:r>
          </w:p>
        </w:tc>
        <w:tc>
          <w:tcPr>
            <w:tcW w:w="196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0,00</w:t>
            </w:r>
          </w:p>
        </w:tc>
      </w:tr>
      <w:tr w:rsidR="00D630B7" w:rsidRPr="00D630B7" w:rsidTr="00D630B7">
        <w:trPr>
          <w:trHeight w:val="34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t>Иные бюджетные ассигнования</w:t>
            </w:r>
          </w:p>
        </w:tc>
        <w:tc>
          <w:tcPr>
            <w:tcW w:w="18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81.0.00.27967</w:t>
            </w:r>
          </w:p>
        </w:tc>
        <w:tc>
          <w:tcPr>
            <w:tcW w:w="6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800</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1,00</w:t>
            </w:r>
          </w:p>
        </w:tc>
        <w:tc>
          <w:tcPr>
            <w:tcW w:w="196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r>
      <w:tr w:rsidR="00D630B7" w:rsidRPr="00D630B7" w:rsidTr="00D630B7">
        <w:trPr>
          <w:trHeight w:val="115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t xml:space="preserve">Субсидии юридическим лицам (кроме некоммерческих организаций), индивидуальным предпринимателям, </w:t>
            </w:r>
            <w:r w:rsidRPr="00D630B7">
              <w:rPr>
                <w:rFonts w:ascii="Times New Roman" w:hAnsi="Times New Roman"/>
                <w:sz w:val="24"/>
                <w:szCs w:val="24"/>
              </w:rPr>
              <w:lastRenderedPageBreak/>
              <w:t>физическим лицам - производителям товаров, работ, услуг</w:t>
            </w:r>
          </w:p>
        </w:tc>
        <w:tc>
          <w:tcPr>
            <w:tcW w:w="18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lastRenderedPageBreak/>
              <w:t>81.0.00.27967</w:t>
            </w:r>
          </w:p>
        </w:tc>
        <w:tc>
          <w:tcPr>
            <w:tcW w:w="6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810</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04</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12</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1,00</w:t>
            </w:r>
          </w:p>
        </w:tc>
        <w:tc>
          <w:tcPr>
            <w:tcW w:w="196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r>
      <w:tr w:rsidR="00D630B7" w:rsidRPr="00D630B7" w:rsidTr="00D630B7">
        <w:trPr>
          <w:trHeight w:val="34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b/>
                <w:bCs/>
                <w:sz w:val="24"/>
                <w:szCs w:val="24"/>
              </w:rPr>
            </w:pPr>
            <w:r w:rsidRPr="00D630B7">
              <w:rPr>
                <w:rFonts w:ascii="Times New Roman" w:hAnsi="Times New Roman"/>
                <w:b/>
                <w:bCs/>
                <w:sz w:val="24"/>
                <w:szCs w:val="24"/>
              </w:rPr>
              <w:lastRenderedPageBreak/>
              <w:t>Непрограммные расходы местного бюджета</w:t>
            </w:r>
          </w:p>
        </w:tc>
        <w:tc>
          <w:tcPr>
            <w:tcW w:w="18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99.0.00.00000</w:t>
            </w:r>
          </w:p>
        </w:tc>
        <w:tc>
          <w:tcPr>
            <w:tcW w:w="6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16 434,41</w:t>
            </w:r>
          </w:p>
        </w:tc>
        <w:tc>
          <w:tcPr>
            <w:tcW w:w="196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4 792,34</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5 236,90</w:t>
            </w:r>
          </w:p>
        </w:tc>
      </w:tr>
      <w:tr w:rsidR="00D630B7" w:rsidRPr="00D630B7" w:rsidTr="00D630B7">
        <w:trPr>
          <w:trHeight w:val="34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b/>
                <w:bCs/>
                <w:sz w:val="24"/>
                <w:szCs w:val="24"/>
              </w:rPr>
            </w:pPr>
            <w:r w:rsidRPr="00D630B7">
              <w:rPr>
                <w:rFonts w:ascii="Times New Roman" w:hAnsi="Times New Roman"/>
                <w:b/>
                <w:bCs/>
                <w:sz w:val="24"/>
                <w:szCs w:val="24"/>
              </w:rPr>
              <w:t>Уличное освещение</w:t>
            </w:r>
          </w:p>
        </w:tc>
        <w:tc>
          <w:tcPr>
            <w:tcW w:w="18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99.0.00.00010</w:t>
            </w:r>
          </w:p>
        </w:tc>
        <w:tc>
          <w:tcPr>
            <w:tcW w:w="6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689,35</w:t>
            </w:r>
          </w:p>
        </w:tc>
        <w:tc>
          <w:tcPr>
            <w:tcW w:w="196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0,00</w:t>
            </w:r>
          </w:p>
        </w:tc>
      </w:tr>
      <w:tr w:rsidR="00D630B7" w:rsidRPr="00D630B7" w:rsidTr="00D630B7">
        <w:trPr>
          <w:trHeight w:val="58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t>Закупка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99.0.00.00010</w:t>
            </w:r>
          </w:p>
        </w:tc>
        <w:tc>
          <w:tcPr>
            <w:tcW w:w="6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200</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689,35</w:t>
            </w:r>
          </w:p>
        </w:tc>
        <w:tc>
          <w:tcPr>
            <w:tcW w:w="196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r>
      <w:tr w:rsidR="00D630B7" w:rsidRPr="00D630B7" w:rsidTr="00D630B7">
        <w:trPr>
          <w:trHeight w:val="870"/>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t>Иные закупки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99.0.00.00010</w:t>
            </w:r>
          </w:p>
        </w:tc>
        <w:tc>
          <w:tcPr>
            <w:tcW w:w="6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240</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05</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03</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689,35</w:t>
            </w:r>
          </w:p>
        </w:tc>
        <w:tc>
          <w:tcPr>
            <w:tcW w:w="196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r>
      <w:tr w:rsidR="00D630B7" w:rsidRPr="00D630B7" w:rsidTr="00D630B7">
        <w:trPr>
          <w:trHeight w:val="34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b/>
                <w:bCs/>
                <w:sz w:val="24"/>
                <w:szCs w:val="24"/>
              </w:rPr>
            </w:pPr>
            <w:r w:rsidRPr="00D630B7">
              <w:rPr>
                <w:rFonts w:ascii="Times New Roman" w:hAnsi="Times New Roman"/>
                <w:b/>
                <w:bCs/>
                <w:sz w:val="24"/>
                <w:szCs w:val="24"/>
              </w:rPr>
              <w:t>Организация и содержание мест захоронений</w:t>
            </w:r>
          </w:p>
        </w:tc>
        <w:tc>
          <w:tcPr>
            <w:tcW w:w="18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99.0.00.00040</w:t>
            </w:r>
          </w:p>
        </w:tc>
        <w:tc>
          <w:tcPr>
            <w:tcW w:w="6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30,00</w:t>
            </w:r>
          </w:p>
        </w:tc>
        <w:tc>
          <w:tcPr>
            <w:tcW w:w="196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0,00</w:t>
            </w:r>
          </w:p>
        </w:tc>
      </w:tr>
      <w:tr w:rsidR="00D630B7" w:rsidRPr="00D630B7" w:rsidTr="00D630B7">
        <w:trPr>
          <w:trHeight w:val="58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t>Закупка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99.0.00.00040</w:t>
            </w:r>
          </w:p>
        </w:tc>
        <w:tc>
          <w:tcPr>
            <w:tcW w:w="6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200</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30,00</w:t>
            </w:r>
          </w:p>
        </w:tc>
        <w:tc>
          <w:tcPr>
            <w:tcW w:w="196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r>
      <w:tr w:rsidR="00D630B7" w:rsidRPr="00D630B7" w:rsidTr="00D630B7">
        <w:trPr>
          <w:trHeight w:val="870"/>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t>Иные закупки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99.0.00.00040</w:t>
            </w:r>
          </w:p>
        </w:tc>
        <w:tc>
          <w:tcPr>
            <w:tcW w:w="6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240</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05</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03</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30,00</w:t>
            </w:r>
          </w:p>
        </w:tc>
        <w:tc>
          <w:tcPr>
            <w:tcW w:w="196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r>
      <w:tr w:rsidR="00D630B7" w:rsidRPr="00D630B7" w:rsidTr="00D630B7">
        <w:trPr>
          <w:trHeight w:val="34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b/>
                <w:bCs/>
                <w:sz w:val="24"/>
                <w:szCs w:val="24"/>
              </w:rPr>
            </w:pPr>
            <w:r w:rsidRPr="00D630B7">
              <w:rPr>
                <w:rFonts w:ascii="Times New Roman" w:hAnsi="Times New Roman"/>
                <w:b/>
                <w:bCs/>
                <w:sz w:val="24"/>
                <w:szCs w:val="24"/>
              </w:rPr>
              <w:t xml:space="preserve">Расходы по благоустройству </w:t>
            </w:r>
          </w:p>
        </w:tc>
        <w:tc>
          <w:tcPr>
            <w:tcW w:w="18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99.0.00.00050</w:t>
            </w:r>
          </w:p>
        </w:tc>
        <w:tc>
          <w:tcPr>
            <w:tcW w:w="6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59,50</w:t>
            </w:r>
          </w:p>
        </w:tc>
        <w:tc>
          <w:tcPr>
            <w:tcW w:w="196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0,00</w:t>
            </w:r>
          </w:p>
        </w:tc>
      </w:tr>
      <w:tr w:rsidR="00D630B7" w:rsidRPr="00D630B7" w:rsidTr="00D630B7">
        <w:trPr>
          <w:trHeight w:val="58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t>Закупка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99.0.00.00050</w:t>
            </w:r>
          </w:p>
        </w:tc>
        <w:tc>
          <w:tcPr>
            <w:tcW w:w="6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200</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59,50</w:t>
            </w:r>
          </w:p>
        </w:tc>
        <w:tc>
          <w:tcPr>
            <w:tcW w:w="196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r>
      <w:tr w:rsidR="00D630B7" w:rsidRPr="00D630B7" w:rsidTr="00D630B7">
        <w:trPr>
          <w:trHeight w:val="870"/>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t>Иные закупки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99.0.00.00050</w:t>
            </w:r>
          </w:p>
        </w:tc>
        <w:tc>
          <w:tcPr>
            <w:tcW w:w="6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240</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05</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03</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59,50</w:t>
            </w:r>
          </w:p>
        </w:tc>
        <w:tc>
          <w:tcPr>
            <w:tcW w:w="196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r>
      <w:tr w:rsidR="00D630B7" w:rsidRPr="00D630B7" w:rsidTr="00D630B7">
        <w:trPr>
          <w:trHeight w:val="34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b/>
                <w:bCs/>
                <w:sz w:val="24"/>
                <w:szCs w:val="24"/>
              </w:rPr>
            </w:pPr>
            <w:r w:rsidRPr="00D630B7">
              <w:rPr>
                <w:rFonts w:ascii="Times New Roman" w:hAnsi="Times New Roman"/>
                <w:b/>
                <w:bCs/>
                <w:sz w:val="24"/>
                <w:szCs w:val="24"/>
              </w:rPr>
              <w:t>Глава муниципального образования</w:t>
            </w:r>
          </w:p>
        </w:tc>
        <w:tc>
          <w:tcPr>
            <w:tcW w:w="18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99.0.00.02990</w:t>
            </w:r>
          </w:p>
        </w:tc>
        <w:tc>
          <w:tcPr>
            <w:tcW w:w="6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922,55</w:t>
            </w:r>
          </w:p>
        </w:tc>
        <w:tc>
          <w:tcPr>
            <w:tcW w:w="196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708,57</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708,57</w:t>
            </w:r>
          </w:p>
        </w:tc>
      </w:tr>
      <w:tr w:rsidR="00D630B7" w:rsidRPr="00D630B7" w:rsidTr="00D630B7">
        <w:trPr>
          <w:trHeight w:val="1440"/>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99.0.00.02990</w:t>
            </w:r>
          </w:p>
        </w:tc>
        <w:tc>
          <w:tcPr>
            <w:tcW w:w="6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100</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922,55</w:t>
            </w:r>
          </w:p>
        </w:tc>
        <w:tc>
          <w:tcPr>
            <w:tcW w:w="196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708,57</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708,57</w:t>
            </w:r>
          </w:p>
        </w:tc>
      </w:tr>
      <w:tr w:rsidR="00D630B7" w:rsidRPr="00D630B7" w:rsidTr="00D630B7">
        <w:trPr>
          <w:trHeight w:val="58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lastRenderedPageBreak/>
              <w:t>Расходы на выплаты персоналу государственных (муниципальных) органов</w:t>
            </w:r>
          </w:p>
        </w:tc>
        <w:tc>
          <w:tcPr>
            <w:tcW w:w="18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99.0.00.02990</w:t>
            </w:r>
          </w:p>
        </w:tc>
        <w:tc>
          <w:tcPr>
            <w:tcW w:w="6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120</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01</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02</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922,55</w:t>
            </w:r>
          </w:p>
        </w:tc>
        <w:tc>
          <w:tcPr>
            <w:tcW w:w="196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708,57</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708,57</w:t>
            </w:r>
          </w:p>
        </w:tc>
      </w:tr>
      <w:tr w:rsidR="00D630B7" w:rsidRPr="00D630B7" w:rsidTr="00D630B7">
        <w:trPr>
          <w:trHeight w:val="58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b/>
                <w:bCs/>
                <w:sz w:val="24"/>
                <w:szCs w:val="24"/>
              </w:rPr>
            </w:pPr>
            <w:r w:rsidRPr="00D630B7">
              <w:rPr>
                <w:rFonts w:ascii="Times New Roman" w:hAnsi="Times New Roman"/>
                <w:b/>
                <w:bCs/>
                <w:sz w:val="24"/>
                <w:szCs w:val="24"/>
              </w:rPr>
              <w:t>Обеспечение деятельности местных администраций</w:t>
            </w:r>
          </w:p>
        </w:tc>
        <w:tc>
          <w:tcPr>
            <w:tcW w:w="18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99.0.00.04990</w:t>
            </w:r>
          </w:p>
        </w:tc>
        <w:tc>
          <w:tcPr>
            <w:tcW w:w="6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4 062,21</w:t>
            </w:r>
          </w:p>
        </w:tc>
        <w:tc>
          <w:tcPr>
            <w:tcW w:w="196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2 077,17</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2 077,17</w:t>
            </w:r>
          </w:p>
        </w:tc>
      </w:tr>
      <w:tr w:rsidR="00D630B7" w:rsidRPr="00D630B7" w:rsidTr="00D630B7">
        <w:trPr>
          <w:trHeight w:val="1440"/>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99.0.00.04990</w:t>
            </w:r>
          </w:p>
        </w:tc>
        <w:tc>
          <w:tcPr>
            <w:tcW w:w="6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100</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2 760,66</w:t>
            </w:r>
          </w:p>
        </w:tc>
        <w:tc>
          <w:tcPr>
            <w:tcW w:w="196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2 077,17</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2 077,17</w:t>
            </w:r>
          </w:p>
        </w:tc>
      </w:tr>
      <w:tr w:rsidR="00D630B7" w:rsidRPr="00D630B7" w:rsidTr="00D630B7">
        <w:trPr>
          <w:trHeight w:val="58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t>Расходы на выплаты персоналу государственных (муниципальных) органов</w:t>
            </w:r>
          </w:p>
        </w:tc>
        <w:tc>
          <w:tcPr>
            <w:tcW w:w="18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99.0.00.04990</w:t>
            </w:r>
          </w:p>
        </w:tc>
        <w:tc>
          <w:tcPr>
            <w:tcW w:w="6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120</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01</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04</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2 760,66</w:t>
            </w:r>
          </w:p>
        </w:tc>
        <w:tc>
          <w:tcPr>
            <w:tcW w:w="196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2 077,17</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2 077,17</w:t>
            </w:r>
          </w:p>
        </w:tc>
      </w:tr>
      <w:tr w:rsidR="00D630B7" w:rsidRPr="00D630B7" w:rsidTr="00D630B7">
        <w:trPr>
          <w:trHeight w:val="58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t>Закупка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99.0.00.04990</w:t>
            </w:r>
          </w:p>
        </w:tc>
        <w:tc>
          <w:tcPr>
            <w:tcW w:w="6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200</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1 140,73</w:t>
            </w:r>
          </w:p>
        </w:tc>
        <w:tc>
          <w:tcPr>
            <w:tcW w:w="196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r>
      <w:tr w:rsidR="00D630B7" w:rsidRPr="00D630B7" w:rsidTr="00D630B7">
        <w:trPr>
          <w:trHeight w:val="870"/>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t>Иные закупки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99.0.00.04990</w:t>
            </w:r>
          </w:p>
        </w:tc>
        <w:tc>
          <w:tcPr>
            <w:tcW w:w="6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240</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01</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04</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1 140,73</w:t>
            </w:r>
          </w:p>
        </w:tc>
        <w:tc>
          <w:tcPr>
            <w:tcW w:w="196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r>
      <w:tr w:rsidR="00D630B7" w:rsidRPr="00D630B7" w:rsidTr="00D630B7">
        <w:trPr>
          <w:trHeight w:val="34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t>Межбюджетные трансферты</w:t>
            </w:r>
          </w:p>
        </w:tc>
        <w:tc>
          <w:tcPr>
            <w:tcW w:w="18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99.0.00.04990</w:t>
            </w:r>
          </w:p>
        </w:tc>
        <w:tc>
          <w:tcPr>
            <w:tcW w:w="6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500</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19,82</w:t>
            </w:r>
          </w:p>
        </w:tc>
        <w:tc>
          <w:tcPr>
            <w:tcW w:w="196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r>
      <w:tr w:rsidR="00D630B7" w:rsidRPr="00D630B7" w:rsidTr="00D630B7">
        <w:trPr>
          <w:trHeight w:val="34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t>Иные межбюджетные трансферты</w:t>
            </w:r>
          </w:p>
        </w:tc>
        <w:tc>
          <w:tcPr>
            <w:tcW w:w="18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99.0.00.04990</w:t>
            </w:r>
          </w:p>
        </w:tc>
        <w:tc>
          <w:tcPr>
            <w:tcW w:w="6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540</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01</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04</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19,82</w:t>
            </w:r>
          </w:p>
        </w:tc>
        <w:tc>
          <w:tcPr>
            <w:tcW w:w="196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r>
      <w:tr w:rsidR="00D630B7" w:rsidRPr="00D630B7" w:rsidTr="00D630B7">
        <w:trPr>
          <w:trHeight w:val="34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t>Иные бюджетные ассигнования</w:t>
            </w:r>
          </w:p>
        </w:tc>
        <w:tc>
          <w:tcPr>
            <w:tcW w:w="18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99.0.00.04990</w:t>
            </w:r>
          </w:p>
        </w:tc>
        <w:tc>
          <w:tcPr>
            <w:tcW w:w="6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800</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141,00</w:t>
            </w:r>
          </w:p>
        </w:tc>
        <w:tc>
          <w:tcPr>
            <w:tcW w:w="196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r>
      <w:tr w:rsidR="00D630B7" w:rsidRPr="00D630B7" w:rsidTr="00D630B7">
        <w:trPr>
          <w:trHeight w:val="34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t>Уплата налогов, сборов и иных платежей</w:t>
            </w:r>
          </w:p>
        </w:tc>
        <w:tc>
          <w:tcPr>
            <w:tcW w:w="18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99.0.00.04990</w:t>
            </w:r>
          </w:p>
        </w:tc>
        <w:tc>
          <w:tcPr>
            <w:tcW w:w="6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850</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01</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04</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141,00</w:t>
            </w:r>
          </w:p>
        </w:tc>
        <w:tc>
          <w:tcPr>
            <w:tcW w:w="196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r>
      <w:tr w:rsidR="00D630B7" w:rsidRPr="00D630B7" w:rsidTr="00D630B7">
        <w:trPr>
          <w:trHeight w:val="870"/>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b/>
                <w:bCs/>
                <w:sz w:val="24"/>
                <w:szCs w:val="24"/>
              </w:rPr>
            </w:pPr>
            <w:r w:rsidRPr="00D630B7">
              <w:rPr>
                <w:rFonts w:ascii="Times New Roman" w:hAnsi="Times New Roman"/>
                <w:b/>
                <w:bCs/>
                <w:sz w:val="24"/>
                <w:szCs w:val="24"/>
              </w:rPr>
              <w:t>Обеспечение деятельности органов финансового, финансово-бюджетного контроля</w:t>
            </w:r>
          </w:p>
        </w:tc>
        <w:tc>
          <w:tcPr>
            <w:tcW w:w="18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99.0.00.06990</w:t>
            </w:r>
          </w:p>
        </w:tc>
        <w:tc>
          <w:tcPr>
            <w:tcW w:w="6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20,00</w:t>
            </w:r>
          </w:p>
        </w:tc>
        <w:tc>
          <w:tcPr>
            <w:tcW w:w="196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0,00</w:t>
            </w:r>
          </w:p>
        </w:tc>
      </w:tr>
      <w:tr w:rsidR="00D630B7" w:rsidRPr="00D630B7" w:rsidTr="00D630B7">
        <w:trPr>
          <w:trHeight w:val="34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t>Межбюджетные трансферты</w:t>
            </w:r>
          </w:p>
        </w:tc>
        <w:tc>
          <w:tcPr>
            <w:tcW w:w="18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99.0.00.06990</w:t>
            </w:r>
          </w:p>
        </w:tc>
        <w:tc>
          <w:tcPr>
            <w:tcW w:w="6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500</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20,00</w:t>
            </w:r>
          </w:p>
        </w:tc>
        <w:tc>
          <w:tcPr>
            <w:tcW w:w="196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r>
      <w:tr w:rsidR="00D630B7" w:rsidRPr="00D630B7" w:rsidTr="00D630B7">
        <w:trPr>
          <w:trHeight w:val="34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t>Иные межбюджетные трансферты</w:t>
            </w:r>
          </w:p>
        </w:tc>
        <w:tc>
          <w:tcPr>
            <w:tcW w:w="18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99.0.00.06990</w:t>
            </w:r>
          </w:p>
        </w:tc>
        <w:tc>
          <w:tcPr>
            <w:tcW w:w="6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540</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01</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06</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20,00</w:t>
            </w:r>
          </w:p>
        </w:tc>
        <w:tc>
          <w:tcPr>
            <w:tcW w:w="196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r>
      <w:tr w:rsidR="00D630B7" w:rsidRPr="00D630B7" w:rsidTr="00D630B7">
        <w:trPr>
          <w:trHeight w:val="34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b/>
                <w:bCs/>
                <w:sz w:val="24"/>
                <w:szCs w:val="24"/>
              </w:rPr>
            </w:pPr>
            <w:r w:rsidRPr="00D630B7">
              <w:rPr>
                <w:rFonts w:ascii="Times New Roman" w:hAnsi="Times New Roman"/>
                <w:b/>
                <w:bCs/>
                <w:sz w:val="24"/>
                <w:szCs w:val="24"/>
              </w:rPr>
              <w:t>Поддержка дорожного хозяйства</w:t>
            </w:r>
          </w:p>
        </w:tc>
        <w:tc>
          <w:tcPr>
            <w:tcW w:w="18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99.0.00.15020</w:t>
            </w:r>
          </w:p>
        </w:tc>
        <w:tc>
          <w:tcPr>
            <w:tcW w:w="6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2 379,63</w:t>
            </w:r>
          </w:p>
        </w:tc>
        <w:tc>
          <w:tcPr>
            <w:tcW w:w="196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661,20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778,40</w:t>
            </w:r>
          </w:p>
        </w:tc>
      </w:tr>
      <w:tr w:rsidR="00D630B7" w:rsidRPr="00D630B7" w:rsidTr="00D630B7">
        <w:trPr>
          <w:trHeight w:val="58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t>Закупка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99.0.00.15020</w:t>
            </w:r>
          </w:p>
        </w:tc>
        <w:tc>
          <w:tcPr>
            <w:tcW w:w="6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200</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2 293,73</w:t>
            </w:r>
          </w:p>
        </w:tc>
        <w:tc>
          <w:tcPr>
            <w:tcW w:w="196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661,20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778,40</w:t>
            </w:r>
          </w:p>
        </w:tc>
      </w:tr>
      <w:tr w:rsidR="00D630B7" w:rsidRPr="00D630B7" w:rsidTr="00D630B7">
        <w:trPr>
          <w:trHeight w:val="870"/>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lastRenderedPageBreak/>
              <w:t>Иные закупки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99.0.00.15020</w:t>
            </w:r>
          </w:p>
        </w:tc>
        <w:tc>
          <w:tcPr>
            <w:tcW w:w="6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240</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04</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09</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2 293,73</w:t>
            </w:r>
          </w:p>
        </w:tc>
        <w:tc>
          <w:tcPr>
            <w:tcW w:w="196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661,20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778,40</w:t>
            </w:r>
          </w:p>
        </w:tc>
      </w:tr>
      <w:tr w:rsidR="00D630B7" w:rsidRPr="00D630B7" w:rsidTr="00D630B7">
        <w:trPr>
          <w:trHeight w:val="34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t>Иные бюджетные ассигнования</w:t>
            </w:r>
          </w:p>
        </w:tc>
        <w:tc>
          <w:tcPr>
            <w:tcW w:w="18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99.0.00.15020</w:t>
            </w:r>
          </w:p>
        </w:tc>
        <w:tc>
          <w:tcPr>
            <w:tcW w:w="6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800</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85,90</w:t>
            </w:r>
          </w:p>
        </w:tc>
        <w:tc>
          <w:tcPr>
            <w:tcW w:w="196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r>
      <w:tr w:rsidR="00D630B7" w:rsidRPr="00D630B7" w:rsidTr="00D630B7">
        <w:trPr>
          <w:trHeight w:val="34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t>Уплата налогов, сборов и иных платежей</w:t>
            </w:r>
          </w:p>
        </w:tc>
        <w:tc>
          <w:tcPr>
            <w:tcW w:w="18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99.0.00.15020</w:t>
            </w:r>
          </w:p>
        </w:tc>
        <w:tc>
          <w:tcPr>
            <w:tcW w:w="6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850</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04</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09</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85,90</w:t>
            </w:r>
          </w:p>
        </w:tc>
        <w:tc>
          <w:tcPr>
            <w:tcW w:w="196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r>
      <w:tr w:rsidR="00D630B7" w:rsidRPr="00D630B7" w:rsidTr="00D630B7">
        <w:trPr>
          <w:trHeight w:val="58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b/>
                <w:bCs/>
                <w:sz w:val="24"/>
                <w:szCs w:val="24"/>
              </w:rPr>
            </w:pPr>
            <w:r w:rsidRPr="00D630B7">
              <w:rPr>
                <w:rFonts w:ascii="Times New Roman" w:hAnsi="Times New Roman"/>
                <w:b/>
                <w:bCs/>
                <w:sz w:val="24"/>
                <w:szCs w:val="24"/>
              </w:rPr>
              <w:t>Расходы по обеспечению пожарной безопасности</w:t>
            </w:r>
          </w:p>
        </w:tc>
        <w:tc>
          <w:tcPr>
            <w:tcW w:w="18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99.0.00.18020</w:t>
            </w:r>
          </w:p>
        </w:tc>
        <w:tc>
          <w:tcPr>
            <w:tcW w:w="6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119,25</w:t>
            </w:r>
          </w:p>
        </w:tc>
        <w:tc>
          <w:tcPr>
            <w:tcW w:w="196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0,00</w:t>
            </w:r>
          </w:p>
        </w:tc>
      </w:tr>
      <w:tr w:rsidR="00D630B7" w:rsidRPr="00D630B7" w:rsidTr="00D630B7">
        <w:trPr>
          <w:trHeight w:val="58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t>Закупка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99.0.00.18020</w:t>
            </w:r>
          </w:p>
        </w:tc>
        <w:tc>
          <w:tcPr>
            <w:tcW w:w="6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200</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119,25</w:t>
            </w:r>
          </w:p>
        </w:tc>
        <w:tc>
          <w:tcPr>
            <w:tcW w:w="196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r>
      <w:tr w:rsidR="00D630B7" w:rsidRPr="00D630B7" w:rsidTr="00D630B7">
        <w:trPr>
          <w:trHeight w:val="870"/>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t>Иные закупки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99.0.00.18020</w:t>
            </w:r>
          </w:p>
        </w:tc>
        <w:tc>
          <w:tcPr>
            <w:tcW w:w="6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240</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03</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10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119,25</w:t>
            </w:r>
          </w:p>
        </w:tc>
        <w:tc>
          <w:tcPr>
            <w:tcW w:w="196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r>
      <w:tr w:rsidR="00D630B7" w:rsidRPr="00D630B7" w:rsidTr="00D630B7">
        <w:trPr>
          <w:trHeight w:val="34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b/>
                <w:bCs/>
                <w:sz w:val="24"/>
                <w:szCs w:val="24"/>
              </w:rPr>
            </w:pPr>
            <w:r w:rsidRPr="00D630B7">
              <w:rPr>
                <w:rFonts w:ascii="Times New Roman" w:hAnsi="Times New Roman"/>
                <w:b/>
                <w:bCs/>
                <w:sz w:val="24"/>
                <w:szCs w:val="24"/>
              </w:rPr>
              <w:t>Расходы по переданным полномочиям</w:t>
            </w:r>
          </w:p>
        </w:tc>
        <w:tc>
          <w:tcPr>
            <w:tcW w:w="18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99.0.00.23040</w:t>
            </w:r>
          </w:p>
        </w:tc>
        <w:tc>
          <w:tcPr>
            <w:tcW w:w="6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13,24</w:t>
            </w:r>
          </w:p>
        </w:tc>
        <w:tc>
          <w:tcPr>
            <w:tcW w:w="196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13,24</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0,00</w:t>
            </w:r>
          </w:p>
        </w:tc>
      </w:tr>
      <w:tr w:rsidR="00D630B7" w:rsidRPr="00D630B7" w:rsidTr="00D630B7">
        <w:trPr>
          <w:trHeight w:val="1440"/>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99.0.00.23040</w:t>
            </w:r>
          </w:p>
        </w:tc>
        <w:tc>
          <w:tcPr>
            <w:tcW w:w="6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100</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13,24</w:t>
            </w:r>
          </w:p>
        </w:tc>
        <w:tc>
          <w:tcPr>
            <w:tcW w:w="196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13,24</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r>
      <w:tr w:rsidR="00D630B7" w:rsidRPr="00D630B7" w:rsidTr="00D630B7">
        <w:trPr>
          <w:trHeight w:val="58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t>Расходы на выплаты персоналу государственных (муниципальных) органов</w:t>
            </w:r>
          </w:p>
        </w:tc>
        <w:tc>
          <w:tcPr>
            <w:tcW w:w="18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99.0.00.23040</w:t>
            </w:r>
          </w:p>
        </w:tc>
        <w:tc>
          <w:tcPr>
            <w:tcW w:w="6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120</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01</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04</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13,24</w:t>
            </w:r>
          </w:p>
        </w:tc>
        <w:tc>
          <w:tcPr>
            <w:tcW w:w="196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13,24</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r>
      <w:tr w:rsidR="00D630B7" w:rsidRPr="00D630B7" w:rsidTr="00D630B7">
        <w:trPr>
          <w:trHeight w:val="58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b/>
                <w:bCs/>
                <w:sz w:val="24"/>
                <w:szCs w:val="24"/>
              </w:rPr>
            </w:pPr>
            <w:r w:rsidRPr="00D630B7">
              <w:rPr>
                <w:rFonts w:ascii="Times New Roman" w:hAnsi="Times New Roman"/>
                <w:b/>
                <w:bCs/>
                <w:sz w:val="24"/>
                <w:szCs w:val="24"/>
              </w:rPr>
              <w:t>Расходы в сфере культуры и кинематографии района</w:t>
            </w:r>
          </w:p>
        </w:tc>
        <w:tc>
          <w:tcPr>
            <w:tcW w:w="18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99.0.00.40990</w:t>
            </w:r>
          </w:p>
        </w:tc>
        <w:tc>
          <w:tcPr>
            <w:tcW w:w="6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5 846,37</w:t>
            </w:r>
          </w:p>
        </w:tc>
        <w:tc>
          <w:tcPr>
            <w:tcW w:w="196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1 070,98</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1 267,84</w:t>
            </w:r>
          </w:p>
        </w:tc>
      </w:tr>
      <w:tr w:rsidR="00D630B7" w:rsidRPr="00D630B7" w:rsidTr="00D630B7">
        <w:trPr>
          <w:trHeight w:val="1440"/>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99.0.00.40990</w:t>
            </w:r>
          </w:p>
        </w:tc>
        <w:tc>
          <w:tcPr>
            <w:tcW w:w="6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100</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4 218,97</w:t>
            </w:r>
          </w:p>
        </w:tc>
        <w:tc>
          <w:tcPr>
            <w:tcW w:w="196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1 043,58</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1 239,34</w:t>
            </w:r>
          </w:p>
        </w:tc>
      </w:tr>
      <w:tr w:rsidR="00D630B7" w:rsidRPr="00D630B7" w:rsidTr="00D630B7">
        <w:trPr>
          <w:trHeight w:val="58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t>Расходы на выплаты персоналу казенных учреждений</w:t>
            </w:r>
          </w:p>
        </w:tc>
        <w:tc>
          <w:tcPr>
            <w:tcW w:w="18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99.0.00.40990</w:t>
            </w:r>
          </w:p>
        </w:tc>
        <w:tc>
          <w:tcPr>
            <w:tcW w:w="6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110</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08</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01</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4 218,97</w:t>
            </w:r>
          </w:p>
        </w:tc>
        <w:tc>
          <w:tcPr>
            <w:tcW w:w="196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1 043,58</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1 239,34</w:t>
            </w:r>
          </w:p>
        </w:tc>
      </w:tr>
      <w:tr w:rsidR="00D630B7" w:rsidRPr="00D630B7" w:rsidTr="00D630B7">
        <w:trPr>
          <w:trHeight w:val="58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lastRenderedPageBreak/>
              <w:t>Закупка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99.0.00.40990</w:t>
            </w:r>
          </w:p>
        </w:tc>
        <w:tc>
          <w:tcPr>
            <w:tcW w:w="6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200</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1 618,40</w:t>
            </w:r>
          </w:p>
        </w:tc>
        <w:tc>
          <w:tcPr>
            <w:tcW w:w="196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27,40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28,50</w:t>
            </w:r>
          </w:p>
        </w:tc>
      </w:tr>
      <w:tr w:rsidR="00D630B7" w:rsidRPr="00D630B7" w:rsidTr="00D630B7">
        <w:trPr>
          <w:trHeight w:val="870"/>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t>Иные закупки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99.0.00.40990</w:t>
            </w:r>
          </w:p>
        </w:tc>
        <w:tc>
          <w:tcPr>
            <w:tcW w:w="6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240</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08</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01</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1 618,40</w:t>
            </w:r>
          </w:p>
        </w:tc>
        <w:tc>
          <w:tcPr>
            <w:tcW w:w="196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27,40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28,50</w:t>
            </w:r>
          </w:p>
        </w:tc>
      </w:tr>
      <w:tr w:rsidR="00D630B7" w:rsidRPr="00D630B7" w:rsidTr="00D630B7">
        <w:trPr>
          <w:trHeight w:val="34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t>Иные бюджетные ассигнования</w:t>
            </w:r>
          </w:p>
        </w:tc>
        <w:tc>
          <w:tcPr>
            <w:tcW w:w="18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99.0.00.40990</w:t>
            </w:r>
          </w:p>
        </w:tc>
        <w:tc>
          <w:tcPr>
            <w:tcW w:w="6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800</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9,00</w:t>
            </w:r>
          </w:p>
        </w:tc>
        <w:tc>
          <w:tcPr>
            <w:tcW w:w="196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r>
      <w:tr w:rsidR="00D630B7" w:rsidRPr="00D630B7" w:rsidTr="00D630B7">
        <w:trPr>
          <w:trHeight w:val="34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t>Уплата налогов, сборов и иных платежей</w:t>
            </w:r>
          </w:p>
        </w:tc>
        <w:tc>
          <w:tcPr>
            <w:tcW w:w="18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99.0.00.40990</w:t>
            </w:r>
          </w:p>
        </w:tc>
        <w:tc>
          <w:tcPr>
            <w:tcW w:w="6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850</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08</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01</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9,00</w:t>
            </w:r>
          </w:p>
        </w:tc>
        <w:tc>
          <w:tcPr>
            <w:tcW w:w="196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r>
      <w:tr w:rsidR="00D630B7" w:rsidRPr="00D630B7" w:rsidTr="00D630B7">
        <w:trPr>
          <w:trHeight w:val="115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b/>
                <w:bCs/>
                <w:sz w:val="24"/>
                <w:szCs w:val="24"/>
              </w:rPr>
            </w:pPr>
            <w:r w:rsidRPr="00D630B7">
              <w:rPr>
                <w:rFonts w:ascii="Times New Roman" w:hAnsi="Times New Roman"/>
                <w:b/>
                <w:bCs/>
                <w:sz w:val="24"/>
                <w:szCs w:val="24"/>
              </w:rPr>
              <w:t>Реализация мероприятий на осуществление первичного воинского учета на территории, где отсутствуют военные комиссариаты за счет средств федерального бюджета</w:t>
            </w:r>
          </w:p>
        </w:tc>
        <w:tc>
          <w:tcPr>
            <w:tcW w:w="18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99.0.00.51180</w:t>
            </w:r>
          </w:p>
        </w:tc>
        <w:tc>
          <w:tcPr>
            <w:tcW w:w="6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138,40</w:t>
            </w:r>
          </w:p>
        </w:tc>
        <w:tc>
          <w:tcPr>
            <w:tcW w:w="196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144,90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150,50</w:t>
            </w:r>
          </w:p>
        </w:tc>
      </w:tr>
      <w:tr w:rsidR="00D630B7" w:rsidRPr="00D630B7" w:rsidTr="00D630B7">
        <w:trPr>
          <w:trHeight w:val="1440"/>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99.0.00.51180</w:t>
            </w:r>
          </w:p>
        </w:tc>
        <w:tc>
          <w:tcPr>
            <w:tcW w:w="6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100</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137,50</w:t>
            </w:r>
          </w:p>
        </w:tc>
        <w:tc>
          <w:tcPr>
            <w:tcW w:w="196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143,90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149,50</w:t>
            </w:r>
          </w:p>
        </w:tc>
      </w:tr>
      <w:tr w:rsidR="00D630B7" w:rsidRPr="00D630B7" w:rsidTr="00D630B7">
        <w:trPr>
          <w:trHeight w:val="58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t>Расходы на выплаты персоналу государственных (муниципальных) органов</w:t>
            </w:r>
          </w:p>
        </w:tc>
        <w:tc>
          <w:tcPr>
            <w:tcW w:w="18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99.0.00.51180</w:t>
            </w:r>
          </w:p>
        </w:tc>
        <w:tc>
          <w:tcPr>
            <w:tcW w:w="6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120</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02</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03</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137,50</w:t>
            </w:r>
          </w:p>
        </w:tc>
        <w:tc>
          <w:tcPr>
            <w:tcW w:w="196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143,90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149,50</w:t>
            </w:r>
          </w:p>
        </w:tc>
      </w:tr>
      <w:tr w:rsidR="00D630B7" w:rsidRPr="00D630B7" w:rsidTr="00D630B7">
        <w:trPr>
          <w:trHeight w:val="58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t>Закупка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99.0.00.51180</w:t>
            </w:r>
          </w:p>
        </w:tc>
        <w:tc>
          <w:tcPr>
            <w:tcW w:w="6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200</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0,90</w:t>
            </w:r>
          </w:p>
        </w:tc>
        <w:tc>
          <w:tcPr>
            <w:tcW w:w="196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1,00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1,00</w:t>
            </w:r>
          </w:p>
        </w:tc>
      </w:tr>
      <w:tr w:rsidR="00D630B7" w:rsidRPr="00D630B7" w:rsidTr="00D630B7">
        <w:trPr>
          <w:trHeight w:val="870"/>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t>Иные закупки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99.0.00.51180</w:t>
            </w:r>
          </w:p>
        </w:tc>
        <w:tc>
          <w:tcPr>
            <w:tcW w:w="6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240</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02</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03</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0,90</w:t>
            </w:r>
          </w:p>
        </w:tc>
        <w:tc>
          <w:tcPr>
            <w:tcW w:w="196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1,00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1,00</w:t>
            </w:r>
          </w:p>
        </w:tc>
      </w:tr>
      <w:tr w:rsidR="00D630B7" w:rsidRPr="00D630B7" w:rsidTr="00D630B7">
        <w:trPr>
          <w:trHeight w:val="58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b/>
                <w:bCs/>
                <w:sz w:val="24"/>
                <w:szCs w:val="24"/>
              </w:rPr>
            </w:pPr>
            <w:r w:rsidRPr="00D630B7">
              <w:rPr>
                <w:rFonts w:ascii="Times New Roman" w:hAnsi="Times New Roman"/>
                <w:b/>
                <w:bCs/>
                <w:sz w:val="24"/>
                <w:szCs w:val="24"/>
              </w:rPr>
              <w:t>Резервные фонды органов местного самоуправления</w:t>
            </w:r>
          </w:p>
        </w:tc>
        <w:tc>
          <w:tcPr>
            <w:tcW w:w="18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99.0.00.70050</w:t>
            </w:r>
          </w:p>
        </w:tc>
        <w:tc>
          <w:tcPr>
            <w:tcW w:w="6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1,00</w:t>
            </w:r>
          </w:p>
        </w:tc>
        <w:tc>
          <w:tcPr>
            <w:tcW w:w="196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0,00</w:t>
            </w:r>
          </w:p>
        </w:tc>
      </w:tr>
      <w:tr w:rsidR="00D630B7" w:rsidRPr="00D630B7" w:rsidTr="00D630B7">
        <w:trPr>
          <w:trHeight w:val="34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t>Иные бюджетные ассигнования</w:t>
            </w:r>
          </w:p>
        </w:tc>
        <w:tc>
          <w:tcPr>
            <w:tcW w:w="18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99.0.00.70050</w:t>
            </w:r>
          </w:p>
        </w:tc>
        <w:tc>
          <w:tcPr>
            <w:tcW w:w="6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800</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1,00</w:t>
            </w:r>
          </w:p>
        </w:tc>
        <w:tc>
          <w:tcPr>
            <w:tcW w:w="196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r>
      <w:tr w:rsidR="00D630B7" w:rsidRPr="00D630B7" w:rsidTr="00D630B7">
        <w:trPr>
          <w:trHeight w:val="34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t>Резервные средства</w:t>
            </w:r>
          </w:p>
        </w:tc>
        <w:tc>
          <w:tcPr>
            <w:tcW w:w="18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99.0.00.70050</w:t>
            </w:r>
          </w:p>
        </w:tc>
        <w:tc>
          <w:tcPr>
            <w:tcW w:w="6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870</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01</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11</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1,00</w:t>
            </w:r>
          </w:p>
        </w:tc>
        <w:tc>
          <w:tcPr>
            <w:tcW w:w="196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r>
      <w:tr w:rsidR="00D630B7" w:rsidRPr="00D630B7" w:rsidTr="00D630B7">
        <w:trPr>
          <w:trHeight w:val="870"/>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b/>
                <w:bCs/>
                <w:sz w:val="24"/>
                <w:szCs w:val="24"/>
              </w:rPr>
            </w:pPr>
            <w:r w:rsidRPr="00D630B7">
              <w:rPr>
                <w:rFonts w:ascii="Times New Roman" w:hAnsi="Times New Roman"/>
                <w:b/>
                <w:bCs/>
                <w:sz w:val="24"/>
                <w:szCs w:val="24"/>
              </w:rPr>
              <w:t xml:space="preserve">Осуществление отдельных </w:t>
            </w:r>
            <w:proofErr w:type="gramStart"/>
            <w:r w:rsidRPr="00D630B7">
              <w:rPr>
                <w:rFonts w:ascii="Times New Roman" w:hAnsi="Times New Roman"/>
                <w:b/>
                <w:bCs/>
                <w:sz w:val="24"/>
                <w:szCs w:val="24"/>
              </w:rPr>
              <w:t>полномочий  по</w:t>
            </w:r>
            <w:proofErr w:type="gramEnd"/>
            <w:r w:rsidRPr="00D630B7">
              <w:rPr>
                <w:rFonts w:ascii="Times New Roman" w:hAnsi="Times New Roman"/>
                <w:b/>
                <w:bCs/>
                <w:sz w:val="24"/>
                <w:szCs w:val="24"/>
              </w:rPr>
              <w:t xml:space="preserve"> решению вопросов в сфере административных правонарушений</w:t>
            </w:r>
          </w:p>
        </w:tc>
        <w:tc>
          <w:tcPr>
            <w:tcW w:w="18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99.0.00.70190</w:t>
            </w:r>
          </w:p>
        </w:tc>
        <w:tc>
          <w:tcPr>
            <w:tcW w:w="6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0,10</w:t>
            </w:r>
          </w:p>
        </w:tc>
        <w:tc>
          <w:tcPr>
            <w:tcW w:w="196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0,10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0,10</w:t>
            </w:r>
          </w:p>
        </w:tc>
      </w:tr>
      <w:tr w:rsidR="00D630B7" w:rsidRPr="00D630B7" w:rsidTr="00D630B7">
        <w:trPr>
          <w:trHeight w:val="58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lastRenderedPageBreak/>
              <w:t>Закупка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99.0.00.70190</w:t>
            </w:r>
          </w:p>
        </w:tc>
        <w:tc>
          <w:tcPr>
            <w:tcW w:w="6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200</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0,10</w:t>
            </w:r>
          </w:p>
        </w:tc>
        <w:tc>
          <w:tcPr>
            <w:tcW w:w="196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0,10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0,10</w:t>
            </w:r>
          </w:p>
        </w:tc>
      </w:tr>
      <w:tr w:rsidR="00D630B7" w:rsidRPr="00D630B7" w:rsidTr="00D630B7">
        <w:trPr>
          <w:trHeight w:val="870"/>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t>Иные закупки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99.0.00.70190</w:t>
            </w:r>
          </w:p>
        </w:tc>
        <w:tc>
          <w:tcPr>
            <w:tcW w:w="6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240</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01</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04</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0,10</w:t>
            </w:r>
          </w:p>
        </w:tc>
        <w:tc>
          <w:tcPr>
            <w:tcW w:w="196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0,10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0,10</w:t>
            </w:r>
          </w:p>
        </w:tc>
      </w:tr>
      <w:tr w:rsidR="00D630B7" w:rsidRPr="00D630B7" w:rsidTr="00D630B7">
        <w:trPr>
          <w:trHeight w:val="115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b/>
                <w:bCs/>
                <w:sz w:val="24"/>
                <w:szCs w:val="24"/>
              </w:rPr>
            </w:pPr>
            <w:r w:rsidRPr="00D630B7">
              <w:rPr>
                <w:rFonts w:ascii="Times New Roman" w:hAnsi="Times New Roman"/>
                <w:b/>
                <w:bCs/>
                <w:sz w:val="24"/>
                <w:szCs w:val="24"/>
              </w:rPr>
              <w:t>Обеспечение расходов по собственным полномочиям за счет средств областного бюджета на обеспечение сбалансированности местных бюджетов</w:t>
            </w:r>
          </w:p>
        </w:tc>
        <w:tc>
          <w:tcPr>
            <w:tcW w:w="18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2 009,21</w:t>
            </w:r>
          </w:p>
        </w:tc>
        <w:tc>
          <w:tcPr>
            <w:tcW w:w="196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0,00</w:t>
            </w:r>
          </w:p>
        </w:tc>
      </w:tr>
      <w:tr w:rsidR="00D630B7" w:rsidRPr="00D630B7" w:rsidTr="00D630B7">
        <w:trPr>
          <w:trHeight w:val="1440"/>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100</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1 932,41</w:t>
            </w:r>
          </w:p>
        </w:tc>
        <w:tc>
          <w:tcPr>
            <w:tcW w:w="196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r>
      <w:tr w:rsidR="00D630B7" w:rsidRPr="00D630B7" w:rsidTr="00D630B7">
        <w:trPr>
          <w:trHeight w:val="58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t>Расходы на выплаты персоналу казенных учреждений</w:t>
            </w:r>
          </w:p>
        </w:tc>
        <w:tc>
          <w:tcPr>
            <w:tcW w:w="18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110</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08</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01</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1 832,90</w:t>
            </w:r>
          </w:p>
        </w:tc>
        <w:tc>
          <w:tcPr>
            <w:tcW w:w="196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r>
      <w:tr w:rsidR="00D630B7" w:rsidRPr="00D630B7" w:rsidTr="00D630B7">
        <w:trPr>
          <w:trHeight w:val="58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t>Расходы на выплаты персоналу государственных (муниципальных) органов</w:t>
            </w:r>
          </w:p>
        </w:tc>
        <w:tc>
          <w:tcPr>
            <w:tcW w:w="18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120</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01</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02</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56,31</w:t>
            </w:r>
          </w:p>
        </w:tc>
        <w:tc>
          <w:tcPr>
            <w:tcW w:w="196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r>
      <w:tr w:rsidR="00D630B7" w:rsidRPr="00D630B7" w:rsidTr="00D630B7">
        <w:trPr>
          <w:trHeight w:val="58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t>Расходы на выплаты персоналу государственных (муниципальных) органов</w:t>
            </w:r>
          </w:p>
        </w:tc>
        <w:tc>
          <w:tcPr>
            <w:tcW w:w="18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120</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01</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04</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43,20</w:t>
            </w:r>
          </w:p>
        </w:tc>
        <w:tc>
          <w:tcPr>
            <w:tcW w:w="196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r>
      <w:tr w:rsidR="00D630B7" w:rsidRPr="00D630B7" w:rsidTr="00D630B7">
        <w:trPr>
          <w:trHeight w:val="58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t>Закупка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200</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76,80</w:t>
            </w:r>
          </w:p>
        </w:tc>
        <w:tc>
          <w:tcPr>
            <w:tcW w:w="196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r>
      <w:tr w:rsidR="00D630B7" w:rsidRPr="00D630B7" w:rsidTr="00D630B7">
        <w:trPr>
          <w:trHeight w:val="870"/>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t>Иные закупки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240</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01</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04</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8,60</w:t>
            </w:r>
          </w:p>
        </w:tc>
        <w:tc>
          <w:tcPr>
            <w:tcW w:w="196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r>
      <w:tr w:rsidR="00D630B7" w:rsidRPr="00D630B7" w:rsidTr="00D630B7">
        <w:trPr>
          <w:trHeight w:val="870"/>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t>Иные закупки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240</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08</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01</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68,20</w:t>
            </w:r>
          </w:p>
        </w:tc>
        <w:tc>
          <w:tcPr>
            <w:tcW w:w="196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r>
      <w:tr w:rsidR="00D630B7" w:rsidRPr="00D630B7" w:rsidTr="00D630B7">
        <w:trPr>
          <w:trHeight w:val="34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b/>
                <w:bCs/>
                <w:sz w:val="24"/>
                <w:szCs w:val="24"/>
              </w:rPr>
            </w:pPr>
            <w:r w:rsidRPr="00D630B7">
              <w:rPr>
                <w:rFonts w:ascii="Times New Roman" w:hAnsi="Times New Roman"/>
                <w:b/>
                <w:bCs/>
                <w:sz w:val="24"/>
                <w:szCs w:val="24"/>
              </w:rPr>
              <w:t xml:space="preserve">Доплата к пенсии </w:t>
            </w:r>
            <w:proofErr w:type="gramStart"/>
            <w:r w:rsidRPr="00D630B7">
              <w:rPr>
                <w:rFonts w:ascii="Times New Roman" w:hAnsi="Times New Roman"/>
                <w:b/>
                <w:bCs/>
                <w:sz w:val="24"/>
                <w:szCs w:val="24"/>
              </w:rPr>
              <w:t>муниципальным  служащим</w:t>
            </w:r>
            <w:proofErr w:type="gramEnd"/>
          </w:p>
        </w:tc>
        <w:tc>
          <w:tcPr>
            <w:tcW w:w="18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99.0.00.91010</w:t>
            </w:r>
          </w:p>
        </w:tc>
        <w:tc>
          <w:tcPr>
            <w:tcW w:w="6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127,60</w:t>
            </w:r>
          </w:p>
        </w:tc>
        <w:tc>
          <w:tcPr>
            <w:tcW w:w="196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0,00</w:t>
            </w:r>
          </w:p>
        </w:tc>
      </w:tr>
      <w:tr w:rsidR="00D630B7" w:rsidRPr="00D630B7" w:rsidTr="00D630B7">
        <w:trPr>
          <w:trHeight w:val="58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lastRenderedPageBreak/>
              <w:t>Социальное обеспечение и иные выплаты населению</w:t>
            </w:r>
          </w:p>
        </w:tc>
        <w:tc>
          <w:tcPr>
            <w:tcW w:w="18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99.0.00.91010</w:t>
            </w:r>
          </w:p>
        </w:tc>
        <w:tc>
          <w:tcPr>
            <w:tcW w:w="6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300</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127,60</w:t>
            </w:r>
          </w:p>
        </w:tc>
        <w:tc>
          <w:tcPr>
            <w:tcW w:w="196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r>
      <w:tr w:rsidR="00D630B7" w:rsidRPr="00D630B7" w:rsidTr="00D630B7">
        <w:trPr>
          <w:trHeight w:val="58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t>Публичные нормативные социальные выплаты гражданам</w:t>
            </w:r>
          </w:p>
        </w:tc>
        <w:tc>
          <w:tcPr>
            <w:tcW w:w="18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99.0.00.91010</w:t>
            </w:r>
          </w:p>
        </w:tc>
        <w:tc>
          <w:tcPr>
            <w:tcW w:w="6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310</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10</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01</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127,60</w:t>
            </w:r>
          </w:p>
        </w:tc>
        <w:tc>
          <w:tcPr>
            <w:tcW w:w="196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r>
      <w:tr w:rsidR="00D630B7" w:rsidRPr="00D630B7" w:rsidTr="00D630B7">
        <w:trPr>
          <w:trHeight w:val="870"/>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b/>
                <w:bCs/>
                <w:sz w:val="24"/>
                <w:szCs w:val="24"/>
              </w:rPr>
            </w:pPr>
            <w:r w:rsidRPr="00D630B7">
              <w:rPr>
                <w:rFonts w:ascii="Times New Roman" w:hAnsi="Times New Roman"/>
                <w:b/>
                <w:bCs/>
                <w:sz w:val="24"/>
                <w:szCs w:val="24"/>
              </w:rPr>
              <w:t>Взносы на капитальный ремонт собственников помещений в многоквартирных домах</w:t>
            </w:r>
          </w:p>
        </w:tc>
        <w:tc>
          <w:tcPr>
            <w:tcW w:w="18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99.0.00.95100</w:t>
            </w:r>
          </w:p>
        </w:tc>
        <w:tc>
          <w:tcPr>
            <w:tcW w:w="6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16,00</w:t>
            </w:r>
          </w:p>
        </w:tc>
        <w:tc>
          <w:tcPr>
            <w:tcW w:w="196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0,00</w:t>
            </w:r>
          </w:p>
        </w:tc>
      </w:tr>
      <w:tr w:rsidR="00D630B7" w:rsidRPr="00D630B7" w:rsidTr="00D630B7">
        <w:trPr>
          <w:trHeight w:val="34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t>Иные бюджетные ассигнования</w:t>
            </w:r>
          </w:p>
        </w:tc>
        <w:tc>
          <w:tcPr>
            <w:tcW w:w="18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99.0.00.95100</w:t>
            </w:r>
          </w:p>
        </w:tc>
        <w:tc>
          <w:tcPr>
            <w:tcW w:w="6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800</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16,00</w:t>
            </w:r>
          </w:p>
        </w:tc>
        <w:tc>
          <w:tcPr>
            <w:tcW w:w="196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r>
      <w:tr w:rsidR="00D630B7" w:rsidRPr="00D630B7" w:rsidTr="00D630B7">
        <w:trPr>
          <w:trHeight w:val="34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t>Уплата налогов, сборов и иных платежей</w:t>
            </w:r>
          </w:p>
        </w:tc>
        <w:tc>
          <w:tcPr>
            <w:tcW w:w="18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99.0.00.95100</w:t>
            </w:r>
          </w:p>
        </w:tc>
        <w:tc>
          <w:tcPr>
            <w:tcW w:w="6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850</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05</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01</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16,00</w:t>
            </w:r>
          </w:p>
        </w:tc>
        <w:tc>
          <w:tcPr>
            <w:tcW w:w="196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r>
      <w:tr w:rsidR="00D630B7" w:rsidRPr="00D630B7" w:rsidTr="00D630B7">
        <w:trPr>
          <w:trHeight w:val="34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b/>
                <w:bCs/>
                <w:sz w:val="24"/>
                <w:szCs w:val="24"/>
              </w:rPr>
            </w:pPr>
            <w:r w:rsidRPr="00D630B7">
              <w:rPr>
                <w:rFonts w:ascii="Times New Roman" w:hAnsi="Times New Roman"/>
                <w:b/>
                <w:bCs/>
                <w:sz w:val="24"/>
                <w:szCs w:val="24"/>
              </w:rPr>
              <w:t xml:space="preserve">Условно утвержденные расходы </w:t>
            </w:r>
          </w:p>
        </w:tc>
        <w:tc>
          <w:tcPr>
            <w:tcW w:w="18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99.0.00.99990</w:t>
            </w:r>
          </w:p>
        </w:tc>
        <w:tc>
          <w:tcPr>
            <w:tcW w:w="6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0,00</w:t>
            </w:r>
          </w:p>
        </w:tc>
        <w:tc>
          <w:tcPr>
            <w:tcW w:w="196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116,18</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254,32</w:t>
            </w:r>
          </w:p>
        </w:tc>
      </w:tr>
      <w:tr w:rsidR="00D630B7" w:rsidRPr="00D630B7" w:rsidTr="00D630B7">
        <w:trPr>
          <w:trHeight w:val="34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t>900</w:t>
            </w:r>
          </w:p>
        </w:tc>
        <w:tc>
          <w:tcPr>
            <w:tcW w:w="18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99.0.00.99990</w:t>
            </w:r>
          </w:p>
        </w:tc>
        <w:tc>
          <w:tcPr>
            <w:tcW w:w="6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900</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c>
          <w:tcPr>
            <w:tcW w:w="196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116,18</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254,32</w:t>
            </w:r>
          </w:p>
        </w:tc>
      </w:tr>
      <w:tr w:rsidR="00D630B7" w:rsidRPr="00D630B7" w:rsidTr="00D630B7">
        <w:trPr>
          <w:trHeight w:val="34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t>990</w:t>
            </w:r>
          </w:p>
        </w:tc>
        <w:tc>
          <w:tcPr>
            <w:tcW w:w="18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99.0.00.99990</w:t>
            </w:r>
          </w:p>
        </w:tc>
        <w:tc>
          <w:tcPr>
            <w:tcW w:w="6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c>
          <w:tcPr>
            <w:tcW w:w="196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116,18</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254,32</w:t>
            </w:r>
          </w:p>
        </w:tc>
      </w:tr>
      <w:tr w:rsidR="00D630B7" w:rsidRPr="00D630B7" w:rsidTr="00D630B7">
        <w:trPr>
          <w:trHeight w:val="15"/>
        </w:trPr>
        <w:tc>
          <w:tcPr>
            <w:tcW w:w="5200" w:type="dxa"/>
            <w:tcBorders>
              <w:top w:val="nil"/>
              <w:left w:val="single" w:sz="4" w:space="0" w:color="auto"/>
              <w:bottom w:val="nil"/>
              <w:right w:val="nil"/>
            </w:tcBorders>
            <w:shd w:val="clear" w:color="auto" w:fill="auto"/>
            <w:noWrap/>
            <w:vAlign w:val="center"/>
            <w:hideMark/>
          </w:tcPr>
          <w:p w:rsidR="00D630B7" w:rsidRPr="00D630B7" w:rsidRDefault="00D630B7" w:rsidP="00D630B7">
            <w:pPr>
              <w:spacing w:after="0" w:line="240" w:lineRule="auto"/>
              <w:rPr>
                <w:rFonts w:ascii="Times New Roman" w:hAnsi="Times New Roman"/>
                <w:b/>
                <w:bCs/>
                <w:sz w:val="24"/>
                <w:szCs w:val="24"/>
              </w:rPr>
            </w:pPr>
            <w:r w:rsidRPr="00D630B7">
              <w:rPr>
                <w:rFonts w:ascii="Times New Roman" w:hAnsi="Times New Roman"/>
                <w:b/>
                <w:bCs/>
                <w:sz w:val="24"/>
                <w:szCs w:val="24"/>
              </w:rPr>
              <w:t>Итого расходов</w:t>
            </w:r>
          </w:p>
        </w:tc>
        <w:tc>
          <w:tcPr>
            <w:tcW w:w="1840" w:type="dxa"/>
            <w:tcBorders>
              <w:top w:val="nil"/>
              <w:left w:val="nil"/>
              <w:bottom w:val="nil"/>
              <w:right w:val="single" w:sz="4" w:space="0" w:color="auto"/>
            </w:tcBorders>
            <w:shd w:val="clear" w:color="auto" w:fill="auto"/>
            <w:noWrap/>
            <w:vAlign w:val="center"/>
            <w:hideMark/>
          </w:tcPr>
          <w:p w:rsidR="00D630B7" w:rsidRPr="00D630B7" w:rsidRDefault="00D630B7" w:rsidP="00D630B7">
            <w:pPr>
              <w:spacing w:after="0" w:line="240" w:lineRule="auto"/>
              <w:rPr>
                <w:rFonts w:ascii="Times New Roman" w:hAnsi="Times New Roman"/>
                <w:b/>
                <w:bCs/>
                <w:sz w:val="24"/>
                <w:szCs w:val="24"/>
              </w:rPr>
            </w:pPr>
            <w:r w:rsidRPr="00D630B7">
              <w:rPr>
                <w:rFonts w:ascii="Times New Roman" w:hAnsi="Times New Roman"/>
                <w:b/>
                <w:bCs/>
                <w:sz w:val="24"/>
                <w:szCs w:val="24"/>
              </w:rPr>
              <w:t>0000000000000</w:t>
            </w:r>
          </w:p>
        </w:tc>
        <w:tc>
          <w:tcPr>
            <w:tcW w:w="640" w:type="dxa"/>
            <w:tcBorders>
              <w:top w:val="nil"/>
              <w:left w:val="nil"/>
              <w:bottom w:val="nil"/>
              <w:right w:val="single" w:sz="4" w:space="0" w:color="auto"/>
            </w:tcBorders>
            <w:shd w:val="clear" w:color="auto" w:fill="auto"/>
            <w:noWrap/>
            <w:vAlign w:val="center"/>
            <w:hideMark/>
          </w:tcPr>
          <w:p w:rsidR="00D630B7" w:rsidRPr="00D630B7" w:rsidRDefault="00D630B7" w:rsidP="00D630B7">
            <w:pPr>
              <w:spacing w:after="0" w:line="240" w:lineRule="auto"/>
              <w:rPr>
                <w:rFonts w:ascii="Times New Roman" w:hAnsi="Times New Roman"/>
                <w:b/>
                <w:bCs/>
                <w:sz w:val="24"/>
                <w:szCs w:val="24"/>
              </w:rPr>
            </w:pPr>
            <w:r w:rsidRPr="00D630B7">
              <w:rPr>
                <w:rFonts w:ascii="Times New Roman" w:hAnsi="Times New Roman"/>
                <w:b/>
                <w:bCs/>
                <w:sz w:val="24"/>
                <w:szCs w:val="24"/>
              </w:rPr>
              <w:t>000</w:t>
            </w:r>
          </w:p>
        </w:tc>
        <w:tc>
          <w:tcPr>
            <w:tcW w:w="720" w:type="dxa"/>
            <w:tcBorders>
              <w:top w:val="nil"/>
              <w:left w:val="nil"/>
              <w:bottom w:val="nil"/>
              <w:right w:val="single" w:sz="4" w:space="0" w:color="auto"/>
            </w:tcBorders>
            <w:shd w:val="clear" w:color="auto" w:fill="auto"/>
            <w:noWrap/>
            <w:vAlign w:val="center"/>
            <w:hideMark/>
          </w:tcPr>
          <w:p w:rsidR="00D630B7" w:rsidRPr="00D630B7" w:rsidRDefault="00D630B7" w:rsidP="00D630B7">
            <w:pPr>
              <w:spacing w:after="0" w:line="240" w:lineRule="auto"/>
              <w:rPr>
                <w:rFonts w:ascii="Times New Roman" w:hAnsi="Times New Roman"/>
                <w:b/>
                <w:bCs/>
                <w:sz w:val="24"/>
                <w:szCs w:val="24"/>
              </w:rPr>
            </w:pPr>
            <w:r w:rsidRPr="00D630B7">
              <w:rPr>
                <w:rFonts w:ascii="Times New Roman" w:hAnsi="Times New Roman"/>
                <w:b/>
                <w:bCs/>
                <w:sz w:val="24"/>
                <w:szCs w:val="24"/>
              </w:rPr>
              <w:t>0</w:t>
            </w:r>
          </w:p>
        </w:tc>
        <w:tc>
          <w:tcPr>
            <w:tcW w:w="600" w:type="dxa"/>
            <w:tcBorders>
              <w:top w:val="nil"/>
              <w:left w:val="nil"/>
              <w:bottom w:val="nil"/>
              <w:right w:val="nil"/>
            </w:tcBorders>
            <w:shd w:val="clear" w:color="auto" w:fill="auto"/>
            <w:noWrap/>
            <w:vAlign w:val="center"/>
            <w:hideMark/>
          </w:tcPr>
          <w:p w:rsidR="00D630B7" w:rsidRPr="00D630B7" w:rsidRDefault="00D630B7" w:rsidP="00D630B7">
            <w:pPr>
              <w:spacing w:after="0" w:line="240" w:lineRule="auto"/>
              <w:rPr>
                <w:rFonts w:ascii="Times New Roman" w:hAnsi="Times New Roman"/>
                <w:b/>
                <w:bCs/>
                <w:sz w:val="24"/>
                <w:szCs w:val="24"/>
              </w:rPr>
            </w:pPr>
            <w:r w:rsidRPr="00D630B7">
              <w:rPr>
                <w:rFonts w:ascii="Times New Roman" w:hAnsi="Times New Roman"/>
                <w:b/>
                <w:bCs/>
                <w:sz w:val="24"/>
                <w:szCs w:val="24"/>
              </w:rPr>
              <w:t>0</w:t>
            </w:r>
          </w:p>
        </w:tc>
        <w:tc>
          <w:tcPr>
            <w:tcW w:w="1960" w:type="dxa"/>
            <w:tcBorders>
              <w:top w:val="nil"/>
              <w:left w:val="single" w:sz="4" w:space="0" w:color="auto"/>
              <w:bottom w:val="nil"/>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16 435,41</w:t>
            </w:r>
          </w:p>
        </w:tc>
        <w:tc>
          <w:tcPr>
            <w:tcW w:w="1960" w:type="dxa"/>
            <w:tcBorders>
              <w:top w:val="nil"/>
              <w:left w:val="nil"/>
              <w:bottom w:val="nil"/>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4 792,34</w:t>
            </w:r>
          </w:p>
        </w:tc>
        <w:tc>
          <w:tcPr>
            <w:tcW w:w="1960" w:type="dxa"/>
            <w:tcBorders>
              <w:top w:val="nil"/>
              <w:left w:val="nil"/>
              <w:bottom w:val="nil"/>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5 236,90</w:t>
            </w:r>
          </w:p>
        </w:tc>
      </w:tr>
      <w:tr w:rsidR="00D630B7" w:rsidRPr="00D630B7" w:rsidTr="00D630B7">
        <w:trPr>
          <w:trHeight w:val="255"/>
        </w:trPr>
        <w:tc>
          <w:tcPr>
            <w:tcW w:w="5200" w:type="dxa"/>
            <w:tcBorders>
              <w:top w:val="single" w:sz="4" w:space="0" w:color="auto"/>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rPr>
                <w:rFonts w:ascii="Times New Roman" w:hAnsi="Times New Roman"/>
                <w:b/>
                <w:bCs/>
                <w:sz w:val="24"/>
                <w:szCs w:val="24"/>
              </w:rPr>
            </w:pPr>
            <w:r w:rsidRPr="00D630B7">
              <w:rPr>
                <w:rFonts w:ascii="Times New Roman" w:hAnsi="Times New Roman"/>
                <w:b/>
                <w:bCs/>
                <w:sz w:val="24"/>
                <w:szCs w:val="24"/>
              </w:rPr>
              <w:t>Итого расходов</w:t>
            </w:r>
          </w:p>
        </w:tc>
        <w:tc>
          <w:tcPr>
            <w:tcW w:w="1840" w:type="dxa"/>
            <w:tcBorders>
              <w:top w:val="single" w:sz="4" w:space="0" w:color="auto"/>
              <w:left w:val="nil"/>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rPr>
                <w:rFonts w:ascii="Times New Roman" w:hAnsi="Times New Roman"/>
                <w:b/>
                <w:bCs/>
                <w:sz w:val="24"/>
                <w:szCs w:val="24"/>
              </w:rPr>
            </w:pPr>
            <w:r w:rsidRPr="00D630B7">
              <w:rPr>
                <w:rFonts w:ascii="Times New Roman" w:hAnsi="Times New Roman"/>
                <w:b/>
                <w:bCs/>
                <w:sz w:val="24"/>
                <w:szCs w:val="24"/>
              </w:rPr>
              <w:t> </w:t>
            </w:r>
          </w:p>
        </w:tc>
        <w:tc>
          <w:tcPr>
            <w:tcW w:w="640" w:type="dxa"/>
            <w:tcBorders>
              <w:top w:val="single" w:sz="4" w:space="0" w:color="auto"/>
              <w:left w:val="nil"/>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rPr>
                <w:rFonts w:ascii="Times New Roman" w:hAnsi="Times New Roman"/>
                <w:b/>
                <w:bCs/>
                <w:sz w:val="24"/>
                <w:szCs w:val="24"/>
              </w:rPr>
            </w:pPr>
            <w:r w:rsidRPr="00D630B7">
              <w:rPr>
                <w:rFonts w:ascii="Times New Roman" w:hAnsi="Times New Roman"/>
                <w:b/>
                <w:bCs/>
                <w:sz w:val="24"/>
                <w:szCs w:val="24"/>
              </w:rPr>
              <w:t> </w:t>
            </w:r>
          </w:p>
        </w:tc>
        <w:tc>
          <w:tcPr>
            <w:tcW w:w="720" w:type="dxa"/>
            <w:tcBorders>
              <w:top w:val="single" w:sz="4" w:space="0" w:color="auto"/>
              <w:left w:val="nil"/>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rPr>
                <w:rFonts w:ascii="Times New Roman" w:hAnsi="Times New Roman"/>
                <w:b/>
                <w:bCs/>
                <w:sz w:val="24"/>
                <w:szCs w:val="24"/>
              </w:rPr>
            </w:pPr>
            <w:r w:rsidRPr="00D630B7">
              <w:rPr>
                <w:rFonts w:ascii="Times New Roman" w:hAnsi="Times New Roman"/>
                <w:b/>
                <w:bCs/>
                <w:sz w:val="24"/>
                <w:szCs w:val="24"/>
              </w:rPr>
              <w:t> </w:t>
            </w:r>
          </w:p>
        </w:tc>
        <w:tc>
          <w:tcPr>
            <w:tcW w:w="600" w:type="dxa"/>
            <w:tcBorders>
              <w:top w:val="single" w:sz="4" w:space="0" w:color="auto"/>
              <w:left w:val="nil"/>
              <w:bottom w:val="single" w:sz="4" w:space="0" w:color="auto"/>
              <w:right w:val="nil"/>
            </w:tcBorders>
            <w:shd w:val="clear" w:color="auto" w:fill="auto"/>
            <w:noWrap/>
            <w:vAlign w:val="center"/>
            <w:hideMark/>
          </w:tcPr>
          <w:p w:rsidR="00D630B7" w:rsidRPr="00D630B7" w:rsidRDefault="00D630B7" w:rsidP="00D630B7">
            <w:pPr>
              <w:spacing w:after="0" w:line="240" w:lineRule="auto"/>
              <w:rPr>
                <w:rFonts w:ascii="Times New Roman" w:hAnsi="Times New Roman"/>
                <w:b/>
                <w:bCs/>
                <w:sz w:val="24"/>
                <w:szCs w:val="24"/>
              </w:rPr>
            </w:pPr>
            <w:r w:rsidRPr="00D630B7">
              <w:rPr>
                <w:rFonts w:ascii="Times New Roman" w:hAnsi="Times New Roman"/>
                <w:b/>
                <w:bCs/>
                <w:sz w:val="24"/>
                <w:szCs w:val="24"/>
              </w:rPr>
              <w:t> </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16 435,41</w:t>
            </w:r>
          </w:p>
        </w:tc>
        <w:tc>
          <w:tcPr>
            <w:tcW w:w="1960" w:type="dxa"/>
            <w:tcBorders>
              <w:top w:val="single" w:sz="4" w:space="0" w:color="auto"/>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4 792,34</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5 236,90</w:t>
            </w:r>
          </w:p>
        </w:tc>
      </w:tr>
    </w:tbl>
    <w:p w:rsidR="00D630B7" w:rsidRDefault="00D630B7" w:rsidP="00D630B7">
      <w:pPr>
        <w:rPr>
          <w:sz w:val="28"/>
          <w:szCs w:val="28"/>
        </w:rPr>
      </w:pPr>
    </w:p>
    <w:p w:rsidR="0074796A" w:rsidRDefault="0074796A" w:rsidP="00D630B7">
      <w:pPr>
        <w:rPr>
          <w:sz w:val="28"/>
          <w:szCs w:val="28"/>
        </w:rPr>
      </w:pPr>
    </w:p>
    <w:p w:rsidR="0074796A" w:rsidRDefault="0074796A" w:rsidP="00D630B7">
      <w:pPr>
        <w:rPr>
          <w:sz w:val="28"/>
          <w:szCs w:val="28"/>
        </w:rPr>
      </w:pPr>
    </w:p>
    <w:p w:rsidR="0074796A" w:rsidRDefault="0074796A" w:rsidP="00D630B7">
      <w:pPr>
        <w:rPr>
          <w:sz w:val="28"/>
          <w:szCs w:val="28"/>
        </w:rPr>
      </w:pPr>
    </w:p>
    <w:p w:rsidR="0074796A" w:rsidRDefault="0074796A" w:rsidP="00D630B7">
      <w:pPr>
        <w:rPr>
          <w:sz w:val="28"/>
          <w:szCs w:val="28"/>
        </w:rPr>
      </w:pPr>
    </w:p>
    <w:p w:rsidR="0074796A" w:rsidRDefault="0074796A" w:rsidP="00D630B7">
      <w:pPr>
        <w:rPr>
          <w:sz w:val="28"/>
          <w:szCs w:val="28"/>
        </w:rPr>
      </w:pPr>
    </w:p>
    <w:p w:rsidR="0074796A" w:rsidRDefault="0074796A" w:rsidP="00D630B7">
      <w:pPr>
        <w:rPr>
          <w:sz w:val="28"/>
          <w:szCs w:val="28"/>
        </w:rPr>
      </w:pPr>
    </w:p>
    <w:p w:rsidR="00D630B7" w:rsidRDefault="00D630B7" w:rsidP="00D630B7">
      <w:pPr>
        <w:rPr>
          <w:sz w:val="28"/>
          <w:szCs w:val="28"/>
        </w:rPr>
      </w:pPr>
    </w:p>
    <w:tbl>
      <w:tblPr>
        <w:tblW w:w="15284" w:type="dxa"/>
        <w:tblInd w:w="25" w:type="dxa"/>
        <w:tblLook w:val="04A0" w:firstRow="1" w:lastRow="0" w:firstColumn="1" w:lastColumn="0" w:noHBand="0" w:noVBand="1"/>
      </w:tblPr>
      <w:tblGrid>
        <w:gridCol w:w="5200"/>
        <w:gridCol w:w="880"/>
        <w:gridCol w:w="720"/>
        <w:gridCol w:w="600"/>
        <w:gridCol w:w="2240"/>
        <w:gridCol w:w="640"/>
        <w:gridCol w:w="1187"/>
        <w:gridCol w:w="1696"/>
        <w:gridCol w:w="2121"/>
      </w:tblGrid>
      <w:tr w:rsidR="00D630B7" w:rsidRPr="00D630B7" w:rsidTr="001A545F">
        <w:trPr>
          <w:trHeight w:val="255"/>
        </w:trPr>
        <w:tc>
          <w:tcPr>
            <w:tcW w:w="520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4"/>
                <w:szCs w:val="24"/>
              </w:rPr>
            </w:pPr>
          </w:p>
        </w:tc>
        <w:tc>
          <w:tcPr>
            <w:tcW w:w="88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72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60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224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64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1187"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1696"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2121" w:type="dxa"/>
            <w:tcBorders>
              <w:top w:val="nil"/>
              <w:left w:val="nil"/>
              <w:bottom w:val="nil"/>
              <w:right w:val="nil"/>
            </w:tcBorders>
            <w:shd w:val="clear" w:color="auto" w:fill="auto"/>
            <w:noWrap/>
            <w:vAlign w:val="bottom"/>
            <w:hideMark/>
          </w:tcPr>
          <w:p w:rsidR="00D630B7" w:rsidRPr="0074796A" w:rsidRDefault="001A545F" w:rsidP="00D630B7">
            <w:pPr>
              <w:spacing w:after="0" w:line="240" w:lineRule="auto"/>
              <w:jc w:val="right"/>
              <w:rPr>
                <w:rFonts w:ascii="Times New Roman" w:hAnsi="Times New Roman"/>
                <w:sz w:val="20"/>
                <w:szCs w:val="20"/>
              </w:rPr>
            </w:pPr>
            <w:r w:rsidRPr="0074796A">
              <w:rPr>
                <w:rFonts w:ascii="Times New Roman" w:hAnsi="Times New Roman"/>
                <w:sz w:val="20"/>
                <w:szCs w:val="20"/>
              </w:rPr>
              <w:t xml:space="preserve">Приложение </w:t>
            </w:r>
            <w:r w:rsidR="00D630B7" w:rsidRPr="0074796A">
              <w:rPr>
                <w:rFonts w:ascii="Times New Roman" w:hAnsi="Times New Roman"/>
                <w:sz w:val="20"/>
                <w:szCs w:val="20"/>
              </w:rPr>
              <w:t>4</w:t>
            </w:r>
          </w:p>
        </w:tc>
      </w:tr>
      <w:tr w:rsidR="00D630B7" w:rsidRPr="00D630B7" w:rsidTr="001A545F">
        <w:trPr>
          <w:trHeight w:val="255"/>
        </w:trPr>
        <w:tc>
          <w:tcPr>
            <w:tcW w:w="520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jc w:val="right"/>
              <w:rPr>
                <w:rFonts w:ascii="Arial" w:hAnsi="Arial" w:cs="Arial"/>
                <w:sz w:val="20"/>
                <w:szCs w:val="20"/>
              </w:rPr>
            </w:pPr>
          </w:p>
        </w:tc>
        <w:tc>
          <w:tcPr>
            <w:tcW w:w="88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72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60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224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64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1187"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1696"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2121" w:type="dxa"/>
            <w:tcBorders>
              <w:top w:val="nil"/>
              <w:left w:val="nil"/>
              <w:bottom w:val="nil"/>
              <w:right w:val="nil"/>
            </w:tcBorders>
            <w:shd w:val="clear" w:color="auto" w:fill="auto"/>
            <w:noWrap/>
            <w:vAlign w:val="bottom"/>
            <w:hideMark/>
          </w:tcPr>
          <w:p w:rsidR="00D630B7" w:rsidRPr="0074796A" w:rsidRDefault="00D630B7" w:rsidP="00D630B7">
            <w:pPr>
              <w:spacing w:after="0" w:line="240" w:lineRule="auto"/>
              <w:jc w:val="right"/>
              <w:rPr>
                <w:rFonts w:ascii="Times New Roman" w:hAnsi="Times New Roman"/>
                <w:sz w:val="20"/>
                <w:szCs w:val="20"/>
              </w:rPr>
            </w:pPr>
            <w:r w:rsidRPr="0074796A">
              <w:rPr>
                <w:rFonts w:ascii="Times New Roman" w:hAnsi="Times New Roman"/>
                <w:sz w:val="20"/>
                <w:szCs w:val="20"/>
              </w:rPr>
              <w:t>к решению сессии</w:t>
            </w:r>
          </w:p>
        </w:tc>
      </w:tr>
      <w:tr w:rsidR="00D630B7" w:rsidRPr="00D630B7" w:rsidTr="001A545F">
        <w:trPr>
          <w:trHeight w:val="255"/>
        </w:trPr>
        <w:tc>
          <w:tcPr>
            <w:tcW w:w="520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jc w:val="right"/>
              <w:rPr>
                <w:rFonts w:ascii="Arial" w:hAnsi="Arial" w:cs="Arial"/>
                <w:sz w:val="20"/>
                <w:szCs w:val="20"/>
              </w:rPr>
            </w:pPr>
          </w:p>
        </w:tc>
        <w:tc>
          <w:tcPr>
            <w:tcW w:w="88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72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60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224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64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1187"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1696"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2121" w:type="dxa"/>
            <w:tcBorders>
              <w:top w:val="nil"/>
              <w:left w:val="nil"/>
              <w:bottom w:val="nil"/>
              <w:right w:val="nil"/>
            </w:tcBorders>
            <w:shd w:val="clear" w:color="auto" w:fill="auto"/>
            <w:noWrap/>
            <w:vAlign w:val="bottom"/>
            <w:hideMark/>
          </w:tcPr>
          <w:p w:rsidR="00D630B7" w:rsidRPr="0074796A" w:rsidRDefault="00D630B7" w:rsidP="00D630B7">
            <w:pPr>
              <w:spacing w:after="0" w:line="240" w:lineRule="auto"/>
              <w:jc w:val="right"/>
              <w:rPr>
                <w:rFonts w:ascii="Times New Roman" w:hAnsi="Times New Roman"/>
                <w:sz w:val="20"/>
                <w:szCs w:val="20"/>
              </w:rPr>
            </w:pPr>
            <w:r w:rsidRPr="0074796A">
              <w:rPr>
                <w:rFonts w:ascii="Times New Roman" w:hAnsi="Times New Roman"/>
                <w:sz w:val="20"/>
                <w:szCs w:val="20"/>
              </w:rPr>
              <w:t>Совета депутатов</w:t>
            </w:r>
          </w:p>
        </w:tc>
      </w:tr>
      <w:tr w:rsidR="00D630B7" w:rsidRPr="00D630B7" w:rsidTr="001A545F">
        <w:trPr>
          <w:trHeight w:val="255"/>
        </w:trPr>
        <w:tc>
          <w:tcPr>
            <w:tcW w:w="520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jc w:val="right"/>
              <w:rPr>
                <w:rFonts w:ascii="Arial" w:hAnsi="Arial" w:cs="Arial"/>
                <w:sz w:val="20"/>
                <w:szCs w:val="20"/>
              </w:rPr>
            </w:pPr>
          </w:p>
        </w:tc>
        <w:tc>
          <w:tcPr>
            <w:tcW w:w="88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72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60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224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64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1187"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3817" w:type="dxa"/>
            <w:gridSpan w:val="2"/>
            <w:tcBorders>
              <w:top w:val="nil"/>
              <w:left w:val="nil"/>
              <w:bottom w:val="nil"/>
              <w:right w:val="nil"/>
            </w:tcBorders>
            <w:shd w:val="clear" w:color="auto" w:fill="auto"/>
            <w:noWrap/>
            <w:vAlign w:val="bottom"/>
            <w:hideMark/>
          </w:tcPr>
          <w:p w:rsidR="00D630B7" w:rsidRPr="0074796A" w:rsidRDefault="00D630B7" w:rsidP="00D630B7">
            <w:pPr>
              <w:spacing w:after="0" w:line="240" w:lineRule="auto"/>
              <w:jc w:val="right"/>
              <w:rPr>
                <w:rFonts w:ascii="Times New Roman" w:hAnsi="Times New Roman"/>
                <w:sz w:val="20"/>
                <w:szCs w:val="20"/>
              </w:rPr>
            </w:pPr>
            <w:r w:rsidRPr="0074796A">
              <w:rPr>
                <w:rFonts w:ascii="Times New Roman" w:hAnsi="Times New Roman"/>
                <w:sz w:val="20"/>
                <w:szCs w:val="20"/>
              </w:rPr>
              <w:t>Тартасского сельсовета</w:t>
            </w:r>
          </w:p>
        </w:tc>
      </w:tr>
      <w:tr w:rsidR="00D630B7" w:rsidRPr="00D630B7" w:rsidTr="001A545F">
        <w:trPr>
          <w:trHeight w:val="255"/>
        </w:trPr>
        <w:tc>
          <w:tcPr>
            <w:tcW w:w="520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jc w:val="right"/>
              <w:rPr>
                <w:rFonts w:ascii="Arial" w:hAnsi="Arial" w:cs="Arial"/>
                <w:sz w:val="20"/>
                <w:szCs w:val="20"/>
              </w:rPr>
            </w:pPr>
          </w:p>
        </w:tc>
        <w:tc>
          <w:tcPr>
            <w:tcW w:w="88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72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60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224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64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1187"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3817" w:type="dxa"/>
            <w:gridSpan w:val="2"/>
            <w:tcBorders>
              <w:top w:val="nil"/>
              <w:left w:val="nil"/>
              <w:bottom w:val="nil"/>
              <w:right w:val="nil"/>
            </w:tcBorders>
            <w:shd w:val="clear" w:color="auto" w:fill="auto"/>
            <w:noWrap/>
            <w:vAlign w:val="bottom"/>
            <w:hideMark/>
          </w:tcPr>
          <w:p w:rsidR="00D630B7" w:rsidRPr="0074796A" w:rsidRDefault="00D630B7" w:rsidP="00D630B7">
            <w:pPr>
              <w:spacing w:after="0" w:line="240" w:lineRule="auto"/>
              <w:jc w:val="right"/>
              <w:rPr>
                <w:rFonts w:ascii="Times New Roman" w:hAnsi="Times New Roman"/>
                <w:sz w:val="20"/>
                <w:szCs w:val="20"/>
              </w:rPr>
            </w:pPr>
            <w:r w:rsidRPr="0074796A">
              <w:rPr>
                <w:rFonts w:ascii="Times New Roman" w:hAnsi="Times New Roman"/>
                <w:sz w:val="20"/>
                <w:szCs w:val="20"/>
              </w:rPr>
              <w:t>Венгеровского района</w:t>
            </w:r>
          </w:p>
        </w:tc>
      </w:tr>
      <w:tr w:rsidR="00D630B7" w:rsidRPr="00D630B7" w:rsidTr="001A545F">
        <w:trPr>
          <w:trHeight w:val="285"/>
        </w:trPr>
        <w:tc>
          <w:tcPr>
            <w:tcW w:w="520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jc w:val="right"/>
              <w:rPr>
                <w:rFonts w:ascii="Arial" w:hAnsi="Arial" w:cs="Arial"/>
                <w:sz w:val="20"/>
                <w:szCs w:val="20"/>
              </w:rPr>
            </w:pPr>
          </w:p>
        </w:tc>
        <w:tc>
          <w:tcPr>
            <w:tcW w:w="88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72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60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224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64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1187"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3817" w:type="dxa"/>
            <w:gridSpan w:val="2"/>
            <w:tcBorders>
              <w:top w:val="nil"/>
              <w:left w:val="nil"/>
              <w:bottom w:val="nil"/>
              <w:right w:val="nil"/>
            </w:tcBorders>
            <w:shd w:val="clear" w:color="auto" w:fill="auto"/>
            <w:noWrap/>
            <w:vAlign w:val="bottom"/>
            <w:hideMark/>
          </w:tcPr>
          <w:p w:rsidR="00D630B7" w:rsidRPr="0074796A" w:rsidRDefault="00D630B7" w:rsidP="00D630B7">
            <w:pPr>
              <w:spacing w:after="0" w:line="240" w:lineRule="auto"/>
              <w:jc w:val="right"/>
              <w:rPr>
                <w:rFonts w:ascii="Times New Roman" w:hAnsi="Times New Roman"/>
                <w:sz w:val="20"/>
                <w:szCs w:val="20"/>
              </w:rPr>
            </w:pPr>
            <w:r w:rsidRPr="0074796A">
              <w:rPr>
                <w:rFonts w:ascii="Times New Roman" w:hAnsi="Times New Roman"/>
                <w:sz w:val="20"/>
                <w:szCs w:val="20"/>
              </w:rPr>
              <w:t xml:space="preserve">Новосибирской области </w:t>
            </w:r>
          </w:p>
        </w:tc>
      </w:tr>
      <w:tr w:rsidR="00D630B7" w:rsidRPr="00D630B7" w:rsidTr="001A545F">
        <w:trPr>
          <w:trHeight w:val="285"/>
        </w:trPr>
        <w:tc>
          <w:tcPr>
            <w:tcW w:w="520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jc w:val="right"/>
              <w:rPr>
                <w:rFonts w:ascii="Arial" w:hAnsi="Arial" w:cs="Arial"/>
                <w:sz w:val="20"/>
                <w:szCs w:val="20"/>
              </w:rPr>
            </w:pPr>
          </w:p>
        </w:tc>
        <w:tc>
          <w:tcPr>
            <w:tcW w:w="880" w:type="dxa"/>
            <w:tcBorders>
              <w:top w:val="nil"/>
              <w:left w:val="nil"/>
              <w:bottom w:val="nil"/>
              <w:right w:val="nil"/>
            </w:tcBorders>
            <w:shd w:val="clear" w:color="auto" w:fill="auto"/>
            <w:noWrap/>
            <w:vAlign w:val="center"/>
            <w:hideMark/>
          </w:tcPr>
          <w:p w:rsidR="00D630B7" w:rsidRPr="00D630B7" w:rsidRDefault="00D630B7" w:rsidP="00D630B7">
            <w:pPr>
              <w:spacing w:after="0" w:line="240" w:lineRule="auto"/>
              <w:rPr>
                <w:rFonts w:ascii="Times New Roman" w:hAnsi="Times New Roman"/>
                <w:sz w:val="20"/>
                <w:szCs w:val="20"/>
              </w:rPr>
            </w:pPr>
          </w:p>
        </w:tc>
        <w:tc>
          <w:tcPr>
            <w:tcW w:w="720" w:type="dxa"/>
            <w:tcBorders>
              <w:top w:val="nil"/>
              <w:left w:val="nil"/>
              <w:bottom w:val="nil"/>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0"/>
                <w:szCs w:val="20"/>
              </w:rPr>
            </w:pPr>
          </w:p>
        </w:tc>
        <w:tc>
          <w:tcPr>
            <w:tcW w:w="600" w:type="dxa"/>
            <w:tcBorders>
              <w:top w:val="nil"/>
              <w:left w:val="nil"/>
              <w:bottom w:val="nil"/>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0"/>
                <w:szCs w:val="20"/>
              </w:rPr>
            </w:pPr>
          </w:p>
        </w:tc>
        <w:tc>
          <w:tcPr>
            <w:tcW w:w="2240" w:type="dxa"/>
            <w:tcBorders>
              <w:top w:val="nil"/>
              <w:left w:val="nil"/>
              <w:bottom w:val="nil"/>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0"/>
                <w:szCs w:val="20"/>
              </w:rPr>
            </w:pPr>
          </w:p>
        </w:tc>
        <w:tc>
          <w:tcPr>
            <w:tcW w:w="640" w:type="dxa"/>
            <w:tcBorders>
              <w:top w:val="nil"/>
              <w:left w:val="nil"/>
              <w:bottom w:val="nil"/>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0"/>
                <w:szCs w:val="20"/>
              </w:rPr>
            </w:pPr>
          </w:p>
        </w:tc>
        <w:tc>
          <w:tcPr>
            <w:tcW w:w="1187"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jc w:val="right"/>
              <w:rPr>
                <w:rFonts w:ascii="Times New Roman" w:hAnsi="Times New Roman"/>
                <w:sz w:val="20"/>
                <w:szCs w:val="20"/>
              </w:rPr>
            </w:pPr>
          </w:p>
        </w:tc>
        <w:tc>
          <w:tcPr>
            <w:tcW w:w="3817" w:type="dxa"/>
            <w:gridSpan w:val="2"/>
            <w:tcBorders>
              <w:top w:val="nil"/>
              <w:left w:val="nil"/>
              <w:bottom w:val="nil"/>
              <w:right w:val="nil"/>
            </w:tcBorders>
            <w:shd w:val="clear" w:color="auto" w:fill="auto"/>
            <w:noWrap/>
            <w:vAlign w:val="center"/>
            <w:hideMark/>
          </w:tcPr>
          <w:p w:rsidR="00D630B7" w:rsidRPr="0074796A" w:rsidRDefault="00D630B7" w:rsidP="00D630B7">
            <w:pPr>
              <w:spacing w:after="0" w:line="240" w:lineRule="auto"/>
              <w:jc w:val="right"/>
              <w:rPr>
                <w:rFonts w:ascii="Times New Roman" w:hAnsi="Times New Roman"/>
                <w:sz w:val="24"/>
                <w:szCs w:val="24"/>
              </w:rPr>
            </w:pPr>
            <w:r w:rsidRPr="0074796A">
              <w:rPr>
                <w:rFonts w:ascii="Times New Roman" w:hAnsi="Times New Roman"/>
                <w:sz w:val="24"/>
                <w:szCs w:val="24"/>
              </w:rPr>
              <w:t>№ 37 от 26.12.2022г</w:t>
            </w:r>
          </w:p>
        </w:tc>
      </w:tr>
      <w:tr w:rsidR="00D630B7" w:rsidRPr="00D630B7" w:rsidTr="001A545F">
        <w:trPr>
          <w:trHeight w:val="255"/>
        </w:trPr>
        <w:tc>
          <w:tcPr>
            <w:tcW w:w="520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jc w:val="right"/>
              <w:rPr>
                <w:rFonts w:ascii="Times New Roman" w:hAnsi="Times New Roman"/>
                <w:sz w:val="24"/>
                <w:szCs w:val="24"/>
              </w:rPr>
            </w:pPr>
          </w:p>
        </w:tc>
        <w:tc>
          <w:tcPr>
            <w:tcW w:w="88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72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60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224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64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1187"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1696" w:type="dxa"/>
            <w:tcBorders>
              <w:top w:val="nil"/>
              <w:left w:val="nil"/>
              <w:bottom w:val="nil"/>
              <w:right w:val="nil"/>
            </w:tcBorders>
            <w:shd w:val="clear" w:color="auto" w:fill="auto"/>
            <w:noWrap/>
            <w:vAlign w:val="center"/>
            <w:hideMark/>
          </w:tcPr>
          <w:p w:rsidR="00D630B7" w:rsidRPr="00D630B7" w:rsidRDefault="00D630B7" w:rsidP="00D630B7">
            <w:pPr>
              <w:spacing w:after="0" w:line="240" w:lineRule="auto"/>
              <w:rPr>
                <w:rFonts w:ascii="Times New Roman" w:hAnsi="Times New Roman"/>
                <w:sz w:val="20"/>
                <w:szCs w:val="20"/>
              </w:rPr>
            </w:pPr>
          </w:p>
        </w:tc>
        <w:tc>
          <w:tcPr>
            <w:tcW w:w="2121" w:type="dxa"/>
            <w:tcBorders>
              <w:top w:val="nil"/>
              <w:left w:val="nil"/>
              <w:bottom w:val="nil"/>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0"/>
                <w:szCs w:val="20"/>
              </w:rPr>
            </w:pPr>
          </w:p>
        </w:tc>
      </w:tr>
      <w:tr w:rsidR="00D630B7" w:rsidRPr="00D630B7" w:rsidTr="001A545F">
        <w:trPr>
          <w:trHeight w:val="255"/>
        </w:trPr>
        <w:tc>
          <w:tcPr>
            <w:tcW w:w="520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jc w:val="right"/>
              <w:rPr>
                <w:rFonts w:ascii="Times New Roman" w:hAnsi="Times New Roman"/>
                <w:sz w:val="20"/>
                <w:szCs w:val="20"/>
              </w:rPr>
            </w:pPr>
          </w:p>
        </w:tc>
        <w:tc>
          <w:tcPr>
            <w:tcW w:w="88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72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60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224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64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1187"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1696"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2121"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r>
      <w:tr w:rsidR="00D630B7" w:rsidRPr="00D630B7" w:rsidTr="001A545F">
        <w:trPr>
          <w:trHeight w:val="705"/>
        </w:trPr>
        <w:tc>
          <w:tcPr>
            <w:tcW w:w="15284" w:type="dxa"/>
            <w:gridSpan w:val="9"/>
            <w:tcBorders>
              <w:top w:val="nil"/>
              <w:left w:val="nil"/>
              <w:bottom w:val="nil"/>
              <w:right w:val="nil"/>
            </w:tcBorders>
            <w:shd w:val="clear" w:color="auto" w:fill="auto"/>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xml:space="preserve">Ведомственная структура расходов бюджета Тартасского сельсовета Венгеровского </w:t>
            </w:r>
            <w:proofErr w:type="gramStart"/>
            <w:r w:rsidRPr="00D630B7">
              <w:rPr>
                <w:rFonts w:ascii="Times New Roman" w:hAnsi="Times New Roman"/>
                <w:b/>
                <w:bCs/>
                <w:sz w:val="24"/>
                <w:szCs w:val="24"/>
              </w:rPr>
              <w:t>района  Новосибирской</w:t>
            </w:r>
            <w:proofErr w:type="gramEnd"/>
            <w:r w:rsidRPr="00D630B7">
              <w:rPr>
                <w:rFonts w:ascii="Times New Roman" w:hAnsi="Times New Roman"/>
                <w:b/>
                <w:bCs/>
                <w:sz w:val="24"/>
                <w:szCs w:val="24"/>
              </w:rPr>
              <w:t xml:space="preserve"> области на 2023 год и плановый период 2024 и 2025 годов</w:t>
            </w:r>
          </w:p>
        </w:tc>
      </w:tr>
      <w:tr w:rsidR="00D630B7" w:rsidRPr="00D630B7" w:rsidTr="001A545F">
        <w:trPr>
          <w:trHeight w:val="255"/>
        </w:trPr>
        <w:tc>
          <w:tcPr>
            <w:tcW w:w="520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jc w:val="center"/>
              <w:rPr>
                <w:rFonts w:ascii="Times New Roman" w:hAnsi="Times New Roman"/>
                <w:b/>
                <w:bCs/>
                <w:sz w:val="24"/>
                <w:szCs w:val="24"/>
              </w:rPr>
            </w:pPr>
          </w:p>
        </w:tc>
        <w:tc>
          <w:tcPr>
            <w:tcW w:w="88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72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60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224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64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1187"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1696"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2121"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r>
      <w:tr w:rsidR="00D630B7" w:rsidRPr="00D630B7" w:rsidTr="001A545F">
        <w:trPr>
          <w:trHeight w:val="255"/>
        </w:trPr>
        <w:tc>
          <w:tcPr>
            <w:tcW w:w="520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88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72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60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224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640"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1187"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1696"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rPr>
                <w:rFonts w:ascii="Times New Roman" w:hAnsi="Times New Roman"/>
                <w:sz w:val="20"/>
                <w:szCs w:val="20"/>
              </w:rPr>
            </w:pPr>
          </w:p>
        </w:tc>
        <w:tc>
          <w:tcPr>
            <w:tcW w:w="2121" w:type="dxa"/>
            <w:tcBorders>
              <w:top w:val="nil"/>
              <w:left w:val="nil"/>
              <w:bottom w:val="nil"/>
              <w:right w:val="nil"/>
            </w:tcBorders>
            <w:shd w:val="clear" w:color="auto" w:fill="auto"/>
            <w:noWrap/>
            <w:vAlign w:val="bottom"/>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тыс. руб.</w:t>
            </w:r>
          </w:p>
        </w:tc>
      </w:tr>
      <w:tr w:rsidR="00D630B7" w:rsidRPr="00D630B7" w:rsidTr="001A545F">
        <w:trPr>
          <w:trHeight w:val="375"/>
        </w:trPr>
        <w:tc>
          <w:tcPr>
            <w:tcW w:w="520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Наименование</w:t>
            </w:r>
          </w:p>
        </w:tc>
        <w:tc>
          <w:tcPr>
            <w:tcW w:w="88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ГРБС</w:t>
            </w:r>
          </w:p>
        </w:tc>
        <w:tc>
          <w:tcPr>
            <w:tcW w:w="72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РЗ</w:t>
            </w:r>
          </w:p>
        </w:tc>
        <w:tc>
          <w:tcPr>
            <w:tcW w:w="60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ПР</w:t>
            </w:r>
          </w:p>
        </w:tc>
        <w:tc>
          <w:tcPr>
            <w:tcW w:w="224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ЦСР</w:t>
            </w:r>
          </w:p>
        </w:tc>
        <w:tc>
          <w:tcPr>
            <w:tcW w:w="64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ВР</w:t>
            </w:r>
          </w:p>
        </w:tc>
        <w:tc>
          <w:tcPr>
            <w:tcW w:w="5004" w:type="dxa"/>
            <w:gridSpan w:val="3"/>
            <w:tcBorders>
              <w:top w:val="single" w:sz="4" w:space="0" w:color="auto"/>
              <w:left w:val="nil"/>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Сумма</w:t>
            </w:r>
          </w:p>
        </w:tc>
      </w:tr>
      <w:tr w:rsidR="00D630B7" w:rsidRPr="00D630B7" w:rsidTr="001A545F">
        <w:trPr>
          <w:trHeight w:val="360"/>
        </w:trPr>
        <w:tc>
          <w:tcPr>
            <w:tcW w:w="5200" w:type="dxa"/>
            <w:vMerge/>
            <w:tcBorders>
              <w:top w:val="single" w:sz="4" w:space="0" w:color="auto"/>
              <w:left w:val="single" w:sz="4" w:space="0" w:color="auto"/>
              <w:bottom w:val="single" w:sz="4" w:space="0" w:color="auto"/>
              <w:right w:val="nil"/>
            </w:tcBorders>
            <w:vAlign w:val="center"/>
            <w:hideMark/>
          </w:tcPr>
          <w:p w:rsidR="00D630B7" w:rsidRPr="00D630B7" w:rsidRDefault="00D630B7" w:rsidP="00D630B7">
            <w:pPr>
              <w:spacing w:after="0" w:line="240" w:lineRule="auto"/>
              <w:rPr>
                <w:rFonts w:ascii="Times New Roman" w:hAnsi="Times New Roman"/>
                <w:sz w:val="24"/>
                <w:szCs w:val="24"/>
              </w:rPr>
            </w:pPr>
          </w:p>
        </w:tc>
        <w:tc>
          <w:tcPr>
            <w:tcW w:w="880" w:type="dxa"/>
            <w:vMerge/>
            <w:tcBorders>
              <w:top w:val="single" w:sz="4" w:space="0" w:color="auto"/>
              <w:left w:val="single" w:sz="4" w:space="0" w:color="auto"/>
              <w:bottom w:val="single" w:sz="4" w:space="0" w:color="auto"/>
              <w:right w:val="nil"/>
            </w:tcBorders>
            <w:vAlign w:val="center"/>
            <w:hideMark/>
          </w:tcPr>
          <w:p w:rsidR="00D630B7" w:rsidRPr="00D630B7" w:rsidRDefault="00D630B7" w:rsidP="00D630B7">
            <w:pPr>
              <w:spacing w:after="0" w:line="240" w:lineRule="auto"/>
              <w:rPr>
                <w:rFonts w:ascii="Times New Roman" w:hAnsi="Times New Roman"/>
                <w:sz w:val="24"/>
                <w:szCs w:val="24"/>
              </w:rPr>
            </w:pPr>
          </w:p>
        </w:tc>
        <w:tc>
          <w:tcPr>
            <w:tcW w:w="720" w:type="dxa"/>
            <w:vMerge/>
            <w:tcBorders>
              <w:top w:val="single" w:sz="4" w:space="0" w:color="auto"/>
              <w:left w:val="single" w:sz="4" w:space="0" w:color="auto"/>
              <w:bottom w:val="single" w:sz="4" w:space="0" w:color="auto"/>
              <w:right w:val="nil"/>
            </w:tcBorders>
            <w:vAlign w:val="center"/>
            <w:hideMark/>
          </w:tcPr>
          <w:p w:rsidR="00D630B7" w:rsidRPr="00D630B7" w:rsidRDefault="00D630B7" w:rsidP="00D630B7">
            <w:pPr>
              <w:spacing w:after="0" w:line="240" w:lineRule="auto"/>
              <w:rPr>
                <w:rFonts w:ascii="Times New Roman" w:hAnsi="Times New Roman"/>
                <w:sz w:val="24"/>
                <w:szCs w:val="24"/>
              </w:rPr>
            </w:pPr>
          </w:p>
        </w:tc>
        <w:tc>
          <w:tcPr>
            <w:tcW w:w="600" w:type="dxa"/>
            <w:vMerge/>
            <w:tcBorders>
              <w:top w:val="single" w:sz="4" w:space="0" w:color="auto"/>
              <w:left w:val="single" w:sz="4" w:space="0" w:color="auto"/>
              <w:bottom w:val="single" w:sz="4" w:space="0" w:color="auto"/>
              <w:right w:val="nil"/>
            </w:tcBorders>
            <w:vAlign w:val="center"/>
            <w:hideMark/>
          </w:tcPr>
          <w:p w:rsidR="00D630B7" w:rsidRPr="00D630B7" w:rsidRDefault="00D630B7" w:rsidP="00D630B7">
            <w:pPr>
              <w:spacing w:after="0" w:line="240" w:lineRule="auto"/>
              <w:rPr>
                <w:rFonts w:ascii="Times New Roman" w:hAnsi="Times New Roman"/>
                <w:sz w:val="24"/>
                <w:szCs w:val="24"/>
              </w:rPr>
            </w:pPr>
          </w:p>
        </w:tc>
        <w:tc>
          <w:tcPr>
            <w:tcW w:w="2240" w:type="dxa"/>
            <w:vMerge/>
            <w:tcBorders>
              <w:top w:val="single" w:sz="4" w:space="0" w:color="auto"/>
              <w:left w:val="single" w:sz="4" w:space="0" w:color="auto"/>
              <w:bottom w:val="single" w:sz="4" w:space="0" w:color="auto"/>
              <w:right w:val="nil"/>
            </w:tcBorders>
            <w:vAlign w:val="center"/>
            <w:hideMark/>
          </w:tcPr>
          <w:p w:rsidR="00D630B7" w:rsidRPr="00D630B7" w:rsidRDefault="00D630B7" w:rsidP="00D630B7">
            <w:pPr>
              <w:spacing w:after="0" w:line="240" w:lineRule="auto"/>
              <w:rPr>
                <w:rFonts w:ascii="Times New Roman" w:hAnsi="Times New Roman"/>
                <w:sz w:val="24"/>
                <w:szCs w:val="24"/>
              </w:rPr>
            </w:pPr>
          </w:p>
        </w:tc>
        <w:tc>
          <w:tcPr>
            <w:tcW w:w="640" w:type="dxa"/>
            <w:vMerge/>
            <w:tcBorders>
              <w:top w:val="single" w:sz="4" w:space="0" w:color="auto"/>
              <w:left w:val="single" w:sz="4" w:space="0" w:color="auto"/>
              <w:bottom w:val="single" w:sz="4" w:space="0" w:color="auto"/>
              <w:right w:val="single" w:sz="4" w:space="0" w:color="auto"/>
            </w:tcBorders>
            <w:vAlign w:val="center"/>
            <w:hideMark/>
          </w:tcPr>
          <w:p w:rsidR="00D630B7" w:rsidRPr="00D630B7" w:rsidRDefault="00D630B7" w:rsidP="00D630B7">
            <w:pPr>
              <w:spacing w:after="0" w:line="240" w:lineRule="auto"/>
              <w:rPr>
                <w:rFonts w:ascii="Times New Roman" w:hAnsi="Times New Roman"/>
                <w:sz w:val="24"/>
                <w:szCs w:val="24"/>
              </w:rPr>
            </w:pPr>
          </w:p>
        </w:tc>
        <w:tc>
          <w:tcPr>
            <w:tcW w:w="1187"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2023 год</w:t>
            </w:r>
          </w:p>
        </w:tc>
        <w:tc>
          <w:tcPr>
            <w:tcW w:w="1696" w:type="dxa"/>
            <w:vMerge w:val="restart"/>
            <w:tcBorders>
              <w:top w:val="nil"/>
              <w:left w:val="single" w:sz="4" w:space="0" w:color="auto"/>
              <w:bottom w:val="single" w:sz="4" w:space="0" w:color="auto"/>
              <w:right w:val="single" w:sz="4" w:space="0" w:color="auto"/>
            </w:tcBorders>
            <w:shd w:val="clear" w:color="auto" w:fill="auto"/>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2024 год</w:t>
            </w:r>
          </w:p>
        </w:tc>
        <w:tc>
          <w:tcPr>
            <w:tcW w:w="2121"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2025 год</w:t>
            </w:r>
          </w:p>
        </w:tc>
      </w:tr>
      <w:tr w:rsidR="00D630B7" w:rsidRPr="00D630B7" w:rsidTr="001A545F">
        <w:trPr>
          <w:trHeight w:val="276"/>
        </w:trPr>
        <w:tc>
          <w:tcPr>
            <w:tcW w:w="5200" w:type="dxa"/>
            <w:vMerge/>
            <w:tcBorders>
              <w:top w:val="single" w:sz="4" w:space="0" w:color="auto"/>
              <w:left w:val="single" w:sz="4" w:space="0" w:color="auto"/>
              <w:bottom w:val="single" w:sz="4" w:space="0" w:color="auto"/>
              <w:right w:val="nil"/>
            </w:tcBorders>
            <w:vAlign w:val="center"/>
            <w:hideMark/>
          </w:tcPr>
          <w:p w:rsidR="00D630B7" w:rsidRPr="00D630B7" w:rsidRDefault="00D630B7" w:rsidP="00D630B7">
            <w:pPr>
              <w:spacing w:after="0" w:line="240" w:lineRule="auto"/>
              <w:rPr>
                <w:rFonts w:ascii="Times New Roman" w:hAnsi="Times New Roman"/>
                <w:sz w:val="24"/>
                <w:szCs w:val="24"/>
              </w:rPr>
            </w:pPr>
          </w:p>
        </w:tc>
        <w:tc>
          <w:tcPr>
            <w:tcW w:w="880" w:type="dxa"/>
            <w:vMerge/>
            <w:tcBorders>
              <w:top w:val="single" w:sz="4" w:space="0" w:color="auto"/>
              <w:left w:val="single" w:sz="4" w:space="0" w:color="auto"/>
              <w:bottom w:val="single" w:sz="4" w:space="0" w:color="auto"/>
              <w:right w:val="nil"/>
            </w:tcBorders>
            <w:vAlign w:val="center"/>
            <w:hideMark/>
          </w:tcPr>
          <w:p w:rsidR="00D630B7" w:rsidRPr="00D630B7" w:rsidRDefault="00D630B7" w:rsidP="00D630B7">
            <w:pPr>
              <w:spacing w:after="0" w:line="240" w:lineRule="auto"/>
              <w:rPr>
                <w:rFonts w:ascii="Times New Roman" w:hAnsi="Times New Roman"/>
                <w:sz w:val="24"/>
                <w:szCs w:val="24"/>
              </w:rPr>
            </w:pPr>
          </w:p>
        </w:tc>
        <w:tc>
          <w:tcPr>
            <w:tcW w:w="720" w:type="dxa"/>
            <w:vMerge/>
            <w:tcBorders>
              <w:top w:val="single" w:sz="4" w:space="0" w:color="auto"/>
              <w:left w:val="single" w:sz="4" w:space="0" w:color="auto"/>
              <w:bottom w:val="single" w:sz="4" w:space="0" w:color="auto"/>
              <w:right w:val="nil"/>
            </w:tcBorders>
            <w:vAlign w:val="center"/>
            <w:hideMark/>
          </w:tcPr>
          <w:p w:rsidR="00D630B7" w:rsidRPr="00D630B7" w:rsidRDefault="00D630B7" w:rsidP="00D630B7">
            <w:pPr>
              <w:spacing w:after="0" w:line="240" w:lineRule="auto"/>
              <w:rPr>
                <w:rFonts w:ascii="Times New Roman" w:hAnsi="Times New Roman"/>
                <w:sz w:val="24"/>
                <w:szCs w:val="24"/>
              </w:rPr>
            </w:pPr>
          </w:p>
        </w:tc>
        <w:tc>
          <w:tcPr>
            <w:tcW w:w="600" w:type="dxa"/>
            <w:vMerge/>
            <w:tcBorders>
              <w:top w:val="single" w:sz="4" w:space="0" w:color="auto"/>
              <w:left w:val="single" w:sz="4" w:space="0" w:color="auto"/>
              <w:bottom w:val="single" w:sz="4" w:space="0" w:color="auto"/>
              <w:right w:val="nil"/>
            </w:tcBorders>
            <w:vAlign w:val="center"/>
            <w:hideMark/>
          </w:tcPr>
          <w:p w:rsidR="00D630B7" w:rsidRPr="00D630B7" w:rsidRDefault="00D630B7" w:rsidP="00D630B7">
            <w:pPr>
              <w:spacing w:after="0" w:line="240" w:lineRule="auto"/>
              <w:rPr>
                <w:rFonts w:ascii="Times New Roman" w:hAnsi="Times New Roman"/>
                <w:sz w:val="24"/>
                <w:szCs w:val="24"/>
              </w:rPr>
            </w:pPr>
          </w:p>
        </w:tc>
        <w:tc>
          <w:tcPr>
            <w:tcW w:w="2240" w:type="dxa"/>
            <w:vMerge/>
            <w:tcBorders>
              <w:top w:val="single" w:sz="4" w:space="0" w:color="auto"/>
              <w:left w:val="single" w:sz="4" w:space="0" w:color="auto"/>
              <w:bottom w:val="single" w:sz="4" w:space="0" w:color="auto"/>
              <w:right w:val="nil"/>
            </w:tcBorders>
            <w:vAlign w:val="center"/>
            <w:hideMark/>
          </w:tcPr>
          <w:p w:rsidR="00D630B7" w:rsidRPr="00D630B7" w:rsidRDefault="00D630B7" w:rsidP="00D630B7">
            <w:pPr>
              <w:spacing w:after="0" w:line="240" w:lineRule="auto"/>
              <w:rPr>
                <w:rFonts w:ascii="Times New Roman" w:hAnsi="Times New Roman"/>
                <w:sz w:val="24"/>
                <w:szCs w:val="24"/>
              </w:rPr>
            </w:pPr>
          </w:p>
        </w:tc>
        <w:tc>
          <w:tcPr>
            <w:tcW w:w="640" w:type="dxa"/>
            <w:vMerge/>
            <w:tcBorders>
              <w:top w:val="single" w:sz="4" w:space="0" w:color="auto"/>
              <w:left w:val="single" w:sz="4" w:space="0" w:color="auto"/>
              <w:bottom w:val="single" w:sz="4" w:space="0" w:color="auto"/>
              <w:right w:val="single" w:sz="4" w:space="0" w:color="auto"/>
            </w:tcBorders>
            <w:vAlign w:val="center"/>
            <w:hideMark/>
          </w:tcPr>
          <w:p w:rsidR="00D630B7" w:rsidRPr="00D630B7" w:rsidRDefault="00D630B7" w:rsidP="00D630B7">
            <w:pPr>
              <w:spacing w:after="0" w:line="240" w:lineRule="auto"/>
              <w:rPr>
                <w:rFonts w:ascii="Times New Roman" w:hAnsi="Times New Roman"/>
                <w:sz w:val="24"/>
                <w:szCs w:val="24"/>
              </w:rPr>
            </w:pPr>
          </w:p>
        </w:tc>
        <w:tc>
          <w:tcPr>
            <w:tcW w:w="1187" w:type="dxa"/>
            <w:vMerge/>
            <w:tcBorders>
              <w:top w:val="nil"/>
              <w:left w:val="single" w:sz="4" w:space="0" w:color="auto"/>
              <w:bottom w:val="single" w:sz="4" w:space="0" w:color="auto"/>
              <w:right w:val="single" w:sz="4" w:space="0" w:color="auto"/>
            </w:tcBorders>
            <w:vAlign w:val="center"/>
            <w:hideMark/>
          </w:tcPr>
          <w:p w:rsidR="00D630B7" w:rsidRPr="00D630B7" w:rsidRDefault="00D630B7" w:rsidP="00D630B7">
            <w:pPr>
              <w:spacing w:after="0" w:line="240" w:lineRule="auto"/>
              <w:rPr>
                <w:rFonts w:ascii="Times New Roman" w:hAnsi="Times New Roman"/>
                <w:sz w:val="24"/>
                <w:szCs w:val="24"/>
              </w:rPr>
            </w:pPr>
          </w:p>
        </w:tc>
        <w:tc>
          <w:tcPr>
            <w:tcW w:w="1696" w:type="dxa"/>
            <w:vMerge/>
            <w:tcBorders>
              <w:top w:val="nil"/>
              <w:left w:val="single" w:sz="4" w:space="0" w:color="auto"/>
              <w:bottom w:val="single" w:sz="4" w:space="0" w:color="auto"/>
              <w:right w:val="single" w:sz="4" w:space="0" w:color="auto"/>
            </w:tcBorders>
            <w:vAlign w:val="center"/>
            <w:hideMark/>
          </w:tcPr>
          <w:p w:rsidR="00D630B7" w:rsidRPr="00D630B7" w:rsidRDefault="00D630B7" w:rsidP="00D630B7">
            <w:pPr>
              <w:spacing w:after="0" w:line="240" w:lineRule="auto"/>
              <w:rPr>
                <w:rFonts w:ascii="Times New Roman" w:hAnsi="Times New Roman"/>
                <w:sz w:val="24"/>
                <w:szCs w:val="24"/>
              </w:rPr>
            </w:pPr>
          </w:p>
        </w:tc>
        <w:tc>
          <w:tcPr>
            <w:tcW w:w="2121" w:type="dxa"/>
            <w:vMerge/>
            <w:tcBorders>
              <w:top w:val="nil"/>
              <w:left w:val="single" w:sz="4" w:space="0" w:color="auto"/>
              <w:bottom w:val="single" w:sz="4" w:space="0" w:color="auto"/>
              <w:right w:val="single" w:sz="4" w:space="0" w:color="auto"/>
            </w:tcBorders>
            <w:vAlign w:val="center"/>
            <w:hideMark/>
          </w:tcPr>
          <w:p w:rsidR="00D630B7" w:rsidRPr="00D630B7" w:rsidRDefault="00D630B7" w:rsidP="00D630B7">
            <w:pPr>
              <w:spacing w:after="0" w:line="240" w:lineRule="auto"/>
              <w:rPr>
                <w:rFonts w:ascii="Times New Roman" w:hAnsi="Times New Roman"/>
                <w:sz w:val="24"/>
                <w:szCs w:val="24"/>
              </w:rPr>
            </w:pPr>
          </w:p>
        </w:tc>
      </w:tr>
      <w:tr w:rsidR="00D630B7" w:rsidRPr="00D630B7" w:rsidTr="001A545F">
        <w:trPr>
          <w:trHeight w:val="330"/>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b/>
                <w:bCs/>
                <w:sz w:val="24"/>
                <w:szCs w:val="24"/>
              </w:rPr>
            </w:pPr>
            <w:r w:rsidRPr="00D630B7">
              <w:rPr>
                <w:rFonts w:ascii="Times New Roman" w:hAnsi="Times New Roman"/>
                <w:b/>
                <w:bCs/>
                <w:sz w:val="24"/>
                <w:szCs w:val="24"/>
              </w:rPr>
              <w:t>администрация Тартасского сельсовета</w:t>
            </w:r>
          </w:p>
        </w:tc>
        <w:tc>
          <w:tcPr>
            <w:tcW w:w="88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22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1187"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16 435,41</w:t>
            </w:r>
          </w:p>
        </w:tc>
        <w:tc>
          <w:tcPr>
            <w:tcW w:w="1696"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4 792,34</w:t>
            </w:r>
          </w:p>
        </w:tc>
        <w:tc>
          <w:tcPr>
            <w:tcW w:w="2121"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5 236,90</w:t>
            </w:r>
          </w:p>
        </w:tc>
      </w:tr>
      <w:tr w:rsidR="00D630B7" w:rsidRPr="00D630B7" w:rsidTr="001A545F">
        <w:trPr>
          <w:trHeight w:val="330"/>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b/>
                <w:bCs/>
                <w:sz w:val="24"/>
                <w:szCs w:val="24"/>
              </w:rPr>
            </w:pPr>
            <w:r w:rsidRPr="00D630B7">
              <w:rPr>
                <w:rFonts w:ascii="Times New Roman" w:hAnsi="Times New Roman"/>
                <w:b/>
                <w:bCs/>
                <w:sz w:val="24"/>
                <w:szCs w:val="24"/>
              </w:rPr>
              <w:t>ОБЩЕГОСУДАРСТВЕННЫЕ ВОПРОСЫ</w:t>
            </w:r>
          </w:p>
        </w:tc>
        <w:tc>
          <w:tcPr>
            <w:tcW w:w="88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01</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22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1187"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5 127,21</w:t>
            </w:r>
          </w:p>
        </w:tc>
        <w:tc>
          <w:tcPr>
            <w:tcW w:w="1696"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2 799,08</w:t>
            </w:r>
          </w:p>
        </w:tc>
        <w:tc>
          <w:tcPr>
            <w:tcW w:w="2121"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2 785,84</w:t>
            </w:r>
          </w:p>
        </w:tc>
      </w:tr>
      <w:tr w:rsidR="00D630B7" w:rsidRPr="00D630B7" w:rsidTr="001A545F">
        <w:trPr>
          <w:trHeight w:val="870"/>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b/>
                <w:bCs/>
                <w:sz w:val="24"/>
                <w:szCs w:val="24"/>
              </w:rPr>
            </w:pPr>
            <w:r w:rsidRPr="00D630B7">
              <w:rPr>
                <w:rFonts w:ascii="Times New Roman" w:hAnsi="Times New Roman"/>
                <w:b/>
                <w:bCs/>
                <w:sz w:val="24"/>
                <w:szCs w:val="24"/>
              </w:rPr>
              <w:t>Функционирование высшего должностного лица субъекта Российской Федерации и муниципального образования</w:t>
            </w:r>
          </w:p>
        </w:tc>
        <w:tc>
          <w:tcPr>
            <w:tcW w:w="88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01</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02</w:t>
            </w:r>
          </w:p>
        </w:tc>
        <w:tc>
          <w:tcPr>
            <w:tcW w:w="22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1187"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978,86</w:t>
            </w:r>
          </w:p>
        </w:tc>
        <w:tc>
          <w:tcPr>
            <w:tcW w:w="1696"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708,57</w:t>
            </w:r>
          </w:p>
        </w:tc>
        <w:tc>
          <w:tcPr>
            <w:tcW w:w="2121"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708,57</w:t>
            </w:r>
          </w:p>
        </w:tc>
      </w:tr>
      <w:tr w:rsidR="00D630B7" w:rsidRPr="00D630B7" w:rsidTr="001A545F">
        <w:trPr>
          <w:trHeight w:val="330"/>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b/>
                <w:bCs/>
                <w:sz w:val="24"/>
                <w:szCs w:val="24"/>
              </w:rPr>
            </w:pPr>
            <w:r w:rsidRPr="00D630B7">
              <w:rPr>
                <w:rFonts w:ascii="Times New Roman" w:hAnsi="Times New Roman"/>
                <w:b/>
                <w:bCs/>
                <w:sz w:val="24"/>
                <w:szCs w:val="24"/>
              </w:rPr>
              <w:t>Непрограммные расходы местного бюджета</w:t>
            </w:r>
          </w:p>
        </w:tc>
        <w:tc>
          <w:tcPr>
            <w:tcW w:w="88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01</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02</w:t>
            </w:r>
          </w:p>
        </w:tc>
        <w:tc>
          <w:tcPr>
            <w:tcW w:w="22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1187"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978,86</w:t>
            </w:r>
          </w:p>
        </w:tc>
        <w:tc>
          <w:tcPr>
            <w:tcW w:w="1696"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708,57</w:t>
            </w:r>
          </w:p>
        </w:tc>
        <w:tc>
          <w:tcPr>
            <w:tcW w:w="2121"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708,57</w:t>
            </w:r>
          </w:p>
        </w:tc>
      </w:tr>
      <w:tr w:rsidR="00D630B7" w:rsidRPr="00D630B7" w:rsidTr="001A545F">
        <w:trPr>
          <w:trHeight w:val="330"/>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b/>
                <w:bCs/>
                <w:sz w:val="24"/>
                <w:szCs w:val="24"/>
              </w:rPr>
            </w:pPr>
            <w:r w:rsidRPr="00D630B7">
              <w:rPr>
                <w:rFonts w:ascii="Times New Roman" w:hAnsi="Times New Roman"/>
                <w:b/>
                <w:bCs/>
                <w:sz w:val="24"/>
                <w:szCs w:val="24"/>
              </w:rPr>
              <w:t>Глава муниципального образования</w:t>
            </w:r>
          </w:p>
        </w:tc>
        <w:tc>
          <w:tcPr>
            <w:tcW w:w="88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01</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02</w:t>
            </w:r>
          </w:p>
        </w:tc>
        <w:tc>
          <w:tcPr>
            <w:tcW w:w="22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99.0.00.02990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1187"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922,55</w:t>
            </w:r>
          </w:p>
        </w:tc>
        <w:tc>
          <w:tcPr>
            <w:tcW w:w="1696"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708,57</w:t>
            </w:r>
          </w:p>
        </w:tc>
        <w:tc>
          <w:tcPr>
            <w:tcW w:w="2121"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708,57</w:t>
            </w:r>
          </w:p>
        </w:tc>
      </w:tr>
      <w:tr w:rsidR="00D630B7" w:rsidRPr="00D630B7" w:rsidTr="001A545F">
        <w:trPr>
          <w:trHeight w:val="1440"/>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01</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02</w:t>
            </w:r>
          </w:p>
        </w:tc>
        <w:tc>
          <w:tcPr>
            <w:tcW w:w="22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99.0.00.02990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100</w:t>
            </w:r>
          </w:p>
        </w:tc>
        <w:tc>
          <w:tcPr>
            <w:tcW w:w="1187"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922,55</w:t>
            </w:r>
          </w:p>
        </w:tc>
        <w:tc>
          <w:tcPr>
            <w:tcW w:w="1696"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708,57</w:t>
            </w:r>
          </w:p>
        </w:tc>
        <w:tc>
          <w:tcPr>
            <w:tcW w:w="2121"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708,57</w:t>
            </w:r>
          </w:p>
        </w:tc>
      </w:tr>
      <w:tr w:rsidR="00D630B7" w:rsidRPr="00D630B7" w:rsidTr="001A545F">
        <w:trPr>
          <w:trHeight w:val="58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t>Расходы на выплаты персоналу государственных (муниципальных) органов</w:t>
            </w:r>
          </w:p>
        </w:tc>
        <w:tc>
          <w:tcPr>
            <w:tcW w:w="88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01</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02</w:t>
            </w:r>
          </w:p>
        </w:tc>
        <w:tc>
          <w:tcPr>
            <w:tcW w:w="22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99.0.00.02990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120</w:t>
            </w:r>
          </w:p>
        </w:tc>
        <w:tc>
          <w:tcPr>
            <w:tcW w:w="1187"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922,55</w:t>
            </w:r>
          </w:p>
        </w:tc>
        <w:tc>
          <w:tcPr>
            <w:tcW w:w="1696"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708,57</w:t>
            </w:r>
          </w:p>
        </w:tc>
        <w:tc>
          <w:tcPr>
            <w:tcW w:w="2121"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708,57</w:t>
            </w:r>
          </w:p>
        </w:tc>
      </w:tr>
      <w:tr w:rsidR="00D630B7" w:rsidRPr="00D630B7" w:rsidTr="001A545F">
        <w:trPr>
          <w:trHeight w:val="115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b/>
                <w:bCs/>
                <w:sz w:val="24"/>
                <w:szCs w:val="24"/>
              </w:rPr>
            </w:pPr>
            <w:r w:rsidRPr="00D630B7">
              <w:rPr>
                <w:rFonts w:ascii="Times New Roman" w:hAnsi="Times New Roman"/>
                <w:b/>
                <w:bCs/>
                <w:sz w:val="24"/>
                <w:szCs w:val="24"/>
              </w:rPr>
              <w:lastRenderedPageBreak/>
              <w:t>Обеспечение расходов по собственным полномочиям за счет средств областного бюджета на обеспечение сбалансированности местных бюджетов</w:t>
            </w:r>
          </w:p>
        </w:tc>
        <w:tc>
          <w:tcPr>
            <w:tcW w:w="88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01</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02</w:t>
            </w:r>
          </w:p>
        </w:tc>
        <w:tc>
          <w:tcPr>
            <w:tcW w:w="22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1187"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56,31</w:t>
            </w:r>
          </w:p>
        </w:tc>
        <w:tc>
          <w:tcPr>
            <w:tcW w:w="1696"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0,00</w:t>
            </w:r>
          </w:p>
        </w:tc>
        <w:tc>
          <w:tcPr>
            <w:tcW w:w="2121"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0,00</w:t>
            </w:r>
          </w:p>
        </w:tc>
      </w:tr>
      <w:tr w:rsidR="00D630B7" w:rsidRPr="00D630B7" w:rsidTr="001A545F">
        <w:trPr>
          <w:trHeight w:val="1440"/>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01</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02</w:t>
            </w:r>
          </w:p>
        </w:tc>
        <w:tc>
          <w:tcPr>
            <w:tcW w:w="22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100</w:t>
            </w:r>
          </w:p>
        </w:tc>
        <w:tc>
          <w:tcPr>
            <w:tcW w:w="1187"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56,31</w:t>
            </w:r>
          </w:p>
        </w:tc>
        <w:tc>
          <w:tcPr>
            <w:tcW w:w="1696"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c>
          <w:tcPr>
            <w:tcW w:w="2121"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r>
      <w:tr w:rsidR="00D630B7" w:rsidRPr="00D630B7" w:rsidTr="001A545F">
        <w:trPr>
          <w:trHeight w:val="58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t>Расходы на выплаты персоналу государственных (муниципальных) органов</w:t>
            </w:r>
          </w:p>
        </w:tc>
        <w:tc>
          <w:tcPr>
            <w:tcW w:w="88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01</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02</w:t>
            </w:r>
          </w:p>
        </w:tc>
        <w:tc>
          <w:tcPr>
            <w:tcW w:w="22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120</w:t>
            </w:r>
          </w:p>
        </w:tc>
        <w:tc>
          <w:tcPr>
            <w:tcW w:w="1187"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56,31</w:t>
            </w:r>
          </w:p>
        </w:tc>
        <w:tc>
          <w:tcPr>
            <w:tcW w:w="1696"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c>
          <w:tcPr>
            <w:tcW w:w="2121"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r>
      <w:tr w:rsidR="00D630B7" w:rsidRPr="00D630B7" w:rsidTr="001A545F">
        <w:trPr>
          <w:trHeight w:val="1440"/>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b/>
                <w:bCs/>
                <w:sz w:val="24"/>
                <w:szCs w:val="24"/>
              </w:rPr>
            </w:pPr>
            <w:r w:rsidRPr="00D630B7">
              <w:rPr>
                <w:rFonts w:ascii="Times New Roman" w:hAnsi="Times New Roman"/>
                <w:b/>
                <w:bCs/>
                <w:sz w:val="24"/>
                <w:szCs w:val="24"/>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88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01</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04</w:t>
            </w:r>
          </w:p>
        </w:tc>
        <w:tc>
          <w:tcPr>
            <w:tcW w:w="22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1187"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4 127,34</w:t>
            </w:r>
          </w:p>
        </w:tc>
        <w:tc>
          <w:tcPr>
            <w:tcW w:w="1696"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2 090,52</w:t>
            </w:r>
          </w:p>
        </w:tc>
        <w:tc>
          <w:tcPr>
            <w:tcW w:w="2121"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2 077,27</w:t>
            </w:r>
          </w:p>
        </w:tc>
      </w:tr>
      <w:tr w:rsidR="00D630B7" w:rsidRPr="00D630B7" w:rsidTr="001A545F">
        <w:trPr>
          <w:trHeight w:val="330"/>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b/>
                <w:bCs/>
                <w:sz w:val="24"/>
                <w:szCs w:val="24"/>
              </w:rPr>
            </w:pPr>
            <w:r w:rsidRPr="00D630B7">
              <w:rPr>
                <w:rFonts w:ascii="Times New Roman" w:hAnsi="Times New Roman"/>
                <w:b/>
                <w:bCs/>
                <w:sz w:val="24"/>
                <w:szCs w:val="24"/>
              </w:rPr>
              <w:t>Непрограммные расходы местного бюджета</w:t>
            </w:r>
          </w:p>
        </w:tc>
        <w:tc>
          <w:tcPr>
            <w:tcW w:w="88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01</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04</w:t>
            </w:r>
          </w:p>
        </w:tc>
        <w:tc>
          <w:tcPr>
            <w:tcW w:w="22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1187"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4 127,34</w:t>
            </w:r>
          </w:p>
        </w:tc>
        <w:tc>
          <w:tcPr>
            <w:tcW w:w="1696"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2 090,52</w:t>
            </w:r>
          </w:p>
        </w:tc>
        <w:tc>
          <w:tcPr>
            <w:tcW w:w="2121"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2 077,27</w:t>
            </w:r>
          </w:p>
        </w:tc>
      </w:tr>
      <w:tr w:rsidR="00D630B7" w:rsidRPr="00D630B7" w:rsidTr="001A545F">
        <w:trPr>
          <w:trHeight w:val="58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b/>
                <w:bCs/>
                <w:sz w:val="24"/>
                <w:szCs w:val="24"/>
              </w:rPr>
            </w:pPr>
            <w:r w:rsidRPr="00D630B7">
              <w:rPr>
                <w:rFonts w:ascii="Times New Roman" w:hAnsi="Times New Roman"/>
                <w:b/>
                <w:bCs/>
                <w:sz w:val="24"/>
                <w:szCs w:val="24"/>
              </w:rPr>
              <w:t>Обеспечение деятельности местных администраций</w:t>
            </w:r>
          </w:p>
        </w:tc>
        <w:tc>
          <w:tcPr>
            <w:tcW w:w="88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01</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04</w:t>
            </w:r>
          </w:p>
        </w:tc>
        <w:tc>
          <w:tcPr>
            <w:tcW w:w="22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99.0.00.04990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1187"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4 062,21</w:t>
            </w:r>
          </w:p>
        </w:tc>
        <w:tc>
          <w:tcPr>
            <w:tcW w:w="1696"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2 077,17</w:t>
            </w:r>
          </w:p>
        </w:tc>
        <w:tc>
          <w:tcPr>
            <w:tcW w:w="2121"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2 077,17</w:t>
            </w:r>
          </w:p>
        </w:tc>
      </w:tr>
      <w:tr w:rsidR="00D630B7" w:rsidRPr="00D630B7" w:rsidTr="001A545F">
        <w:trPr>
          <w:trHeight w:val="1440"/>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01</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04</w:t>
            </w:r>
          </w:p>
        </w:tc>
        <w:tc>
          <w:tcPr>
            <w:tcW w:w="22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99.0.00.04990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100</w:t>
            </w:r>
          </w:p>
        </w:tc>
        <w:tc>
          <w:tcPr>
            <w:tcW w:w="1187"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2 760,66</w:t>
            </w:r>
          </w:p>
        </w:tc>
        <w:tc>
          <w:tcPr>
            <w:tcW w:w="1696"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2 077,17</w:t>
            </w:r>
          </w:p>
        </w:tc>
        <w:tc>
          <w:tcPr>
            <w:tcW w:w="2121"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2 077,17</w:t>
            </w:r>
          </w:p>
        </w:tc>
      </w:tr>
      <w:tr w:rsidR="00D630B7" w:rsidRPr="00D630B7" w:rsidTr="001A545F">
        <w:trPr>
          <w:trHeight w:val="58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t>Расходы на выплаты персоналу государственных (муниципальных) органов</w:t>
            </w:r>
          </w:p>
        </w:tc>
        <w:tc>
          <w:tcPr>
            <w:tcW w:w="88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01</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04</w:t>
            </w:r>
          </w:p>
        </w:tc>
        <w:tc>
          <w:tcPr>
            <w:tcW w:w="22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99.0.00.04990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120</w:t>
            </w:r>
          </w:p>
        </w:tc>
        <w:tc>
          <w:tcPr>
            <w:tcW w:w="1187"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2 760,66</w:t>
            </w:r>
          </w:p>
        </w:tc>
        <w:tc>
          <w:tcPr>
            <w:tcW w:w="1696"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2 077,17</w:t>
            </w:r>
          </w:p>
        </w:tc>
        <w:tc>
          <w:tcPr>
            <w:tcW w:w="2121"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2 077,17</w:t>
            </w:r>
          </w:p>
        </w:tc>
      </w:tr>
      <w:tr w:rsidR="00D630B7" w:rsidRPr="00D630B7" w:rsidTr="001A545F">
        <w:trPr>
          <w:trHeight w:val="58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01</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04</w:t>
            </w:r>
          </w:p>
        </w:tc>
        <w:tc>
          <w:tcPr>
            <w:tcW w:w="22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99.0.00.04990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200</w:t>
            </w:r>
          </w:p>
        </w:tc>
        <w:tc>
          <w:tcPr>
            <w:tcW w:w="1187"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1 140,73</w:t>
            </w:r>
          </w:p>
        </w:tc>
        <w:tc>
          <w:tcPr>
            <w:tcW w:w="1696"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c>
          <w:tcPr>
            <w:tcW w:w="2121"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r>
      <w:tr w:rsidR="00D630B7" w:rsidRPr="00D630B7" w:rsidTr="001A545F">
        <w:trPr>
          <w:trHeight w:val="870"/>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lastRenderedPageBreak/>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01</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04</w:t>
            </w:r>
          </w:p>
        </w:tc>
        <w:tc>
          <w:tcPr>
            <w:tcW w:w="22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99.0.00.04990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240</w:t>
            </w:r>
          </w:p>
        </w:tc>
        <w:tc>
          <w:tcPr>
            <w:tcW w:w="1187"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1 140,73</w:t>
            </w:r>
          </w:p>
        </w:tc>
        <w:tc>
          <w:tcPr>
            <w:tcW w:w="1696"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c>
          <w:tcPr>
            <w:tcW w:w="2121"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r>
      <w:tr w:rsidR="00D630B7" w:rsidRPr="00D630B7" w:rsidTr="001A545F">
        <w:trPr>
          <w:trHeight w:val="330"/>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t>Межбюджетные трансферты</w:t>
            </w:r>
          </w:p>
        </w:tc>
        <w:tc>
          <w:tcPr>
            <w:tcW w:w="88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01</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04</w:t>
            </w:r>
          </w:p>
        </w:tc>
        <w:tc>
          <w:tcPr>
            <w:tcW w:w="22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99.0.00.04990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500</w:t>
            </w:r>
          </w:p>
        </w:tc>
        <w:tc>
          <w:tcPr>
            <w:tcW w:w="1187"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19,82</w:t>
            </w:r>
          </w:p>
        </w:tc>
        <w:tc>
          <w:tcPr>
            <w:tcW w:w="1696"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c>
          <w:tcPr>
            <w:tcW w:w="2121"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r>
      <w:tr w:rsidR="00D630B7" w:rsidRPr="00D630B7" w:rsidTr="001A545F">
        <w:trPr>
          <w:trHeight w:val="330"/>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t>Иные межбюджетные трансферты</w:t>
            </w:r>
          </w:p>
        </w:tc>
        <w:tc>
          <w:tcPr>
            <w:tcW w:w="88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01</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04</w:t>
            </w:r>
          </w:p>
        </w:tc>
        <w:tc>
          <w:tcPr>
            <w:tcW w:w="22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99.0.00.04990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540</w:t>
            </w:r>
          </w:p>
        </w:tc>
        <w:tc>
          <w:tcPr>
            <w:tcW w:w="1187"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19,82</w:t>
            </w:r>
          </w:p>
        </w:tc>
        <w:tc>
          <w:tcPr>
            <w:tcW w:w="1696"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c>
          <w:tcPr>
            <w:tcW w:w="2121"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r>
      <w:tr w:rsidR="00D630B7" w:rsidRPr="00D630B7" w:rsidTr="001A545F">
        <w:trPr>
          <w:trHeight w:val="330"/>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t>Иные бюджетные ассигнования</w:t>
            </w:r>
          </w:p>
        </w:tc>
        <w:tc>
          <w:tcPr>
            <w:tcW w:w="88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01</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04</w:t>
            </w:r>
          </w:p>
        </w:tc>
        <w:tc>
          <w:tcPr>
            <w:tcW w:w="22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99.0.00.04990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800</w:t>
            </w:r>
          </w:p>
        </w:tc>
        <w:tc>
          <w:tcPr>
            <w:tcW w:w="1187"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141,00</w:t>
            </w:r>
          </w:p>
        </w:tc>
        <w:tc>
          <w:tcPr>
            <w:tcW w:w="1696"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c>
          <w:tcPr>
            <w:tcW w:w="2121"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r>
      <w:tr w:rsidR="00D630B7" w:rsidRPr="00D630B7" w:rsidTr="001A545F">
        <w:trPr>
          <w:trHeight w:val="330"/>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t>Уплата налогов, сборов и иных платежей</w:t>
            </w:r>
          </w:p>
        </w:tc>
        <w:tc>
          <w:tcPr>
            <w:tcW w:w="88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01</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04</w:t>
            </w:r>
          </w:p>
        </w:tc>
        <w:tc>
          <w:tcPr>
            <w:tcW w:w="22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99.0.00.04990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850</w:t>
            </w:r>
          </w:p>
        </w:tc>
        <w:tc>
          <w:tcPr>
            <w:tcW w:w="1187"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141,00</w:t>
            </w:r>
          </w:p>
        </w:tc>
        <w:tc>
          <w:tcPr>
            <w:tcW w:w="1696"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c>
          <w:tcPr>
            <w:tcW w:w="2121"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r>
      <w:tr w:rsidR="00D630B7" w:rsidRPr="00D630B7" w:rsidTr="001A545F">
        <w:trPr>
          <w:trHeight w:val="330"/>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b/>
                <w:bCs/>
                <w:sz w:val="24"/>
                <w:szCs w:val="24"/>
              </w:rPr>
            </w:pPr>
            <w:r w:rsidRPr="00D630B7">
              <w:rPr>
                <w:rFonts w:ascii="Times New Roman" w:hAnsi="Times New Roman"/>
                <w:b/>
                <w:bCs/>
                <w:sz w:val="24"/>
                <w:szCs w:val="24"/>
              </w:rPr>
              <w:t>Расходы по переданным полномочиям</w:t>
            </w:r>
          </w:p>
        </w:tc>
        <w:tc>
          <w:tcPr>
            <w:tcW w:w="88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01</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04</w:t>
            </w:r>
          </w:p>
        </w:tc>
        <w:tc>
          <w:tcPr>
            <w:tcW w:w="22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99.0.00.23040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1187"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13,24</w:t>
            </w:r>
          </w:p>
        </w:tc>
        <w:tc>
          <w:tcPr>
            <w:tcW w:w="1696"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13,24</w:t>
            </w:r>
          </w:p>
        </w:tc>
        <w:tc>
          <w:tcPr>
            <w:tcW w:w="2121"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0,00</w:t>
            </w:r>
          </w:p>
        </w:tc>
      </w:tr>
      <w:tr w:rsidR="00D630B7" w:rsidRPr="00D630B7" w:rsidTr="001A545F">
        <w:trPr>
          <w:trHeight w:val="1440"/>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01</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04</w:t>
            </w:r>
          </w:p>
        </w:tc>
        <w:tc>
          <w:tcPr>
            <w:tcW w:w="22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99.0.00.23040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100</w:t>
            </w:r>
          </w:p>
        </w:tc>
        <w:tc>
          <w:tcPr>
            <w:tcW w:w="1187"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13,24</w:t>
            </w:r>
          </w:p>
        </w:tc>
        <w:tc>
          <w:tcPr>
            <w:tcW w:w="1696"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13,24</w:t>
            </w:r>
          </w:p>
        </w:tc>
        <w:tc>
          <w:tcPr>
            <w:tcW w:w="2121"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r>
      <w:tr w:rsidR="00D630B7" w:rsidRPr="00D630B7" w:rsidTr="001A545F">
        <w:trPr>
          <w:trHeight w:val="58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t>Расходы на выплаты персоналу государственных (муниципальных) органов</w:t>
            </w:r>
          </w:p>
        </w:tc>
        <w:tc>
          <w:tcPr>
            <w:tcW w:w="88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01</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04</w:t>
            </w:r>
          </w:p>
        </w:tc>
        <w:tc>
          <w:tcPr>
            <w:tcW w:w="22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99.0.00.23040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120</w:t>
            </w:r>
          </w:p>
        </w:tc>
        <w:tc>
          <w:tcPr>
            <w:tcW w:w="1187"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13,24</w:t>
            </w:r>
          </w:p>
        </w:tc>
        <w:tc>
          <w:tcPr>
            <w:tcW w:w="1696"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13,24</w:t>
            </w:r>
          </w:p>
        </w:tc>
        <w:tc>
          <w:tcPr>
            <w:tcW w:w="2121"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r>
      <w:tr w:rsidR="00D630B7" w:rsidRPr="00D630B7" w:rsidTr="001A545F">
        <w:trPr>
          <w:trHeight w:val="870"/>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b/>
                <w:bCs/>
                <w:sz w:val="24"/>
                <w:szCs w:val="24"/>
              </w:rPr>
            </w:pPr>
            <w:r w:rsidRPr="00D630B7">
              <w:rPr>
                <w:rFonts w:ascii="Times New Roman" w:hAnsi="Times New Roman"/>
                <w:b/>
                <w:bCs/>
                <w:sz w:val="24"/>
                <w:szCs w:val="24"/>
              </w:rPr>
              <w:t xml:space="preserve">Осуществление отдельных </w:t>
            </w:r>
            <w:proofErr w:type="gramStart"/>
            <w:r w:rsidRPr="00D630B7">
              <w:rPr>
                <w:rFonts w:ascii="Times New Roman" w:hAnsi="Times New Roman"/>
                <w:b/>
                <w:bCs/>
                <w:sz w:val="24"/>
                <w:szCs w:val="24"/>
              </w:rPr>
              <w:t>полномочий  по</w:t>
            </w:r>
            <w:proofErr w:type="gramEnd"/>
            <w:r w:rsidRPr="00D630B7">
              <w:rPr>
                <w:rFonts w:ascii="Times New Roman" w:hAnsi="Times New Roman"/>
                <w:b/>
                <w:bCs/>
                <w:sz w:val="24"/>
                <w:szCs w:val="24"/>
              </w:rPr>
              <w:t xml:space="preserve"> решению вопросов в сфере административных правонарушений</w:t>
            </w:r>
          </w:p>
        </w:tc>
        <w:tc>
          <w:tcPr>
            <w:tcW w:w="88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01</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04</w:t>
            </w:r>
          </w:p>
        </w:tc>
        <w:tc>
          <w:tcPr>
            <w:tcW w:w="22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99.0.00.70190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1187"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0,10</w:t>
            </w:r>
          </w:p>
        </w:tc>
        <w:tc>
          <w:tcPr>
            <w:tcW w:w="1696"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0,10</w:t>
            </w:r>
          </w:p>
        </w:tc>
        <w:tc>
          <w:tcPr>
            <w:tcW w:w="2121"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0,10</w:t>
            </w:r>
          </w:p>
        </w:tc>
      </w:tr>
      <w:tr w:rsidR="00D630B7" w:rsidRPr="00D630B7" w:rsidTr="001A545F">
        <w:trPr>
          <w:trHeight w:val="58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01</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04</w:t>
            </w:r>
          </w:p>
        </w:tc>
        <w:tc>
          <w:tcPr>
            <w:tcW w:w="22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99.0.00.70190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200</w:t>
            </w:r>
          </w:p>
        </w:tc>
        <w:tc>
          <w:tcPr>
            <w:tcW w:w="1187"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0,10</w:t>
            </w:r>
          </w:p>
        </w:tc>
        <w:tc>
          <w:tcPr>
            <w:tcW w:w="1696"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0,10</w:t>
            </w:r>
          </w:p>
        </w:tc>
        <w:tc>
          <w:tcPr>
            <w:tcW w:w="2121"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0,10</w:t>
            </w:r>
          </w:p>
        </w:tc>
      </w:tr>
      <w:tr w:rsidR="00D630B7" w:rsidRPr="00D630B7" w:rsidTr="001A545F">
        <w:trPr>
          <w:trHeight w:val="870"/>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01</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04</w:t>
            </w:r>
          </w:p>
        </w:tc>
        <w:tc>
          <w:tcPr>
            <w:tcW w:w="22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99.0.00.70190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240</w:t>
            </w:r>
          </w:p>
        </w:tc>
        <w:tc>
          <w:tcPr>
            <w:tcW w:w="1187"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0,10</w:t>
            </w:r>
          </w:p>
        </w:tc>
        <w:tc>
          <w:tcPr>
            <w:tcW w:w="1696"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0,10</w:t>
            </w:r>
          </w:p>
        </w:tc>
        <w:tc>
          <w:tcPr>
            <w:tcW w:w="2121"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0,10</w:t>
            </w:r>
          </w:p>
        </w:tc>
      </w:tr>
      <w:tr w:rsidR="00D630B7" w:rsidRPr="00D630B7" w:rsidTr="001A545F">
        <w:trPr>
          <w:trHeight w:val="115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b/>
                <w:bCs/>
                <w:sz w:val="24"/>
                <w:szCs w:val="24"/>
              </w:rPr>
            </w:pPr>
            <w:r w:rsidRPr="00D630B7">
              <w:rPr>
                <w:rFonts w:ascii="Times New Roman" w:hAnsi="Times New Roman"/>
                <w:b/>
                <w:bCs/>
                <w:sz w:val="24"/>
                <w:szCs w:val="24"/>
              </w:rPr>
              <w:t>Обеспечение расходов по собственным полномочиям за счет средств областного бюджета на обеспечение сбалансированности местных бюджетов</w:t>
            </w:r>
          </w:p>
        </w:tc>
        <w:tc>
          <w:tcPr>
            <w:tcW w:w="88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01</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04</w:t>
            </w:r>
          </w:p>
        </w:tc>
        <w:tc>
          <w:tcPr>
            <w:tcW w:w="22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1187"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51,80</w:t>
            </w:r>
          </w:p>
        </w:tc>
        <w:tc>
          <w:tcPr>
            <w:tcW w:w="1696"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0,00</w:t>
            </w:r>
          </w:p>
        </w:tc>
        <w:tc>
          <w:tcPr>
            <w:tcW w:w="2121"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0,00</w:t>
            </w:r>
          </w:p>
        </w:tc>
      </w:tr>
      <w:tr w:rsidR="00D630B7" w:rsidRPr="00D630B7" w:rsidTr="001A545F">
        <w:trPr>
          <w:trHeight w:val="1440"/>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01</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04</w:t>
            </w:r>
          </w:p>
        </w:tc>
        <w:tc>
          <w:tcPr>
            <w:tcW w:w="22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100</w:t>
            </w:r>
          </w:p>
        </w:tc>
        <w:tc>
          <w:tcPr>
            <w:tcW w:w="1187"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43,20</w:t>
            </w:r>
          </w:p>
        </w:tc>
        <w:tc>
          <w:tcPr>
            <w:tcW w:w="1696"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c>
          <w:tcPr>
            <w:tcW w:w="2121"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r>
      <w:tr w:rsidR="00D630B7" w:rsidRPr="00D630B7" w:rsidTr="001A545F">
        <w:trPr>
          <w:trHeight w:val="58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t>Расходы на выплаты персоналу государственных (муниципальных) органов</w:t>
            </w:r>
          </w:p>
        </w:tc>
        <w:tc>
          <w:tcPr>
            <w:tcW w:w="88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01</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04</w:t>
            </w:r>
          </w:p>
        </w:tc>
        <w:tc>
          <w:tcPr>
            <w:tcW w:w="22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120</w:t>
            </w:r>
          </w:p>
        </w:tc>
        <w:tc>
          <w:tcPr>
            <w:tcW w:w="1187"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43,20</w:t>
            </w:r>
          </w:p>
        </w:tc>
        <w:tc>
          <w:tcPr>
            <w:tcW w:w="1696"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c>
          <w:tcPr>
            <w:tcW w:w="2121"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r>
      <w:tr w:rsidR="00D630B7" w:rsidRPr="00D630B7" w:rsidTr="001A545F">
        <w:trPr>
          <w:trHeight w:val="58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01</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04</w:t>
            </w:r>
          </w:p>
        </w:tc>
        <w:tc>
          <w:tcPr>
            <w:tcW w:w="22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200</w:t>
            </w:r>
          </w:p>
        </w:tc>
        <w:tc>
          <w:tcPr>
            <w:tcW w:w="1187"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8,60</w:t>
            </w:r>
          </w:p>
        </w:tc>
        <w:tc>
          <w:tcPr>
            <w:tcW w:w="1696"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c>
          <w:tcPr>
            <w:tcW w:w="2121"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r>
      <w:tr w:rsidR="00D630B7" w:rsidRPr="00D630B7" w:rsidTr="001A545F">
        <w:trPr>
          <w:trHeight w:val="870"/>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01</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04</w:t>
            </w:r>
          </w:p>
        </w:tc>
        <w:tc>
          <w:tcPr>
            <w:tcW w:w="22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240</w:t>
            </w:r>
          </w:p>
        </w:tc>
        <w:tc>
          <w:tcPr>
            <w:tcW w:w="1187"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8,60</w:t>
            </w:r>
          </w:p>
        </w:tc>
        <w:tc>
          <w:tcPr>
            <w:tcW w:w="1696"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c>
          <w:tcPr>
            <w:tcW w:w="2121"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r>
      <w:tr w:rsidR="00D630B7" w:rsidRPr="00D630B7" w:rsidTr="001A545F">
        <w:trPr>
          <w:trHeight w:val="870"/>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b/>
                <w:bCs/>
                <w:sz w:val="24"/>
                <w:szCs w:val="24"/>
              </w:rPr>
            </w:pPr>
            <w:r w:rsidRPr="00D630B7">
              <w:rPr>
                <w:rFonts w:ascii="Times New Roman" w:hAnsi="Times New Roman"/>
                <w:b/>
                <w:bCs/>
                <w:sz w:val="24"/>
                <w:szCs w:val="24"/>
              </w:rPr>
              <w:t>Обеспечение деятельности финансовых, налоговых и таможенных органов и органов финансового (финансово-бюджетного) надзора</w:t>
            </w:r>
          </w:p>
        </w:tc>
        <w:tc>
          <w:tcPr>
            <w:tcW w:w="88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01</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06</w:t>
            </w:r>
          </w:p>
        </w:tc>
        <w:tc>
          <w:tcPr>
            <w:tcW w:w="22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1187"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20,00</w:t>
            </w:r>
          </w:p>
        </w:tc>
        <w:tc>
          <w:tcPr>
            <w:tcW w:w="1696"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0,00</w:t>
            </w:r>
          </w:p>
        </w:tc>
        <w:tc>
          <w:tcPr>
            <w:tcW w:w="2121"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0,00</w:t>
            </w:r>
          </w:p>
        </w:tc>
      </w:tr>
      <w:tr w:rsidR="00D630B7" w:rsidRPr="00D630B7" w:rsidTr="001A545F">
        <w:trPr>
          <w:trHeight w:val="330"/>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b/>
                <w:bCs/>
                <w:sz w:val="24"/>
                <w:szCs w:val="24"/>
              </w:rPr>
            </w:pPr>
            <w:r w:rsidRPr="00D630B7">
              <w:rPr>
                <w:rFonts w:ascii="Times New Roman" w:hAnsi="Times New Roman"/>
                <w:b/>
                <w:bCs/>
                <w:sz w:val="24"/>
                <w:szCs w:val="24"/>
              </w:rPr>
              <w:t>Непрограммные расходы местного бюджета</w:t>
            </w:r>
          </w:p>
        </w:tc>
        <w:tc>
          <w:tcPr>
            <w:tcW w:w="88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01</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06</w:t>
            </w:r>
          </w:p>
        </w:tc>
        <w:tc>
          <w:tcPr>
            <w:tcW w:w="22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1187"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20,00</w:t>
            </w:r>
          </w:p>
        </w:tc>
        <w:tc>
          <w:tcPr>
            <w:tcW w:w="1696"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0,00</w:t>
            </w:r>
          </w:p>
        </w:tc>
        <w:tc>
          <w:tcPr>
            <w:tcW w:w="2121"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0,00</w:t>
            </w:r>
          </w:p>
        </w:tc>
      </w:tr>
      <w:tr w:rsidR="00D630B7" w:rsidRPr="00D630B7" w:rsidTr="001A545F">
        <w:trPr>
          <w:trHeight w:val="870"/>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b/>
                <w:bCs/>
                <w:sz w:val="24"/>
                <w:szCs w:val="24"/>
              </w:rPr>
            </w:pPr>
            <w:r w:rsidRPr="00D630B7">
              <w:rPr>
                <w:rFonts w:ascii="Times New Roman" w:hAnsi="Times New Roman"/>
                <w:b/>
                <w:bCs/>
                <w:sz w:val="24"/>
                <w:szCs w:val="24"/>
              </w:rPr>
              <w:t>Обеспечение деятельности органов финансового, финансово-бюджетного контроля</w:t>
            </w:r>
          </w:p>
        </w:tc>
        <w:tc>
          <w:tcPr>
            <w:tcW w:w="88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01</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06</w:t>
            </w:r>
          </w:p>
        </w:tc>
        <w:tc>
          <w:tcPr>
            <w:tcW w:w="22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99.0.00.06990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1187"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20,00</w:t>
            </w:r>
          </w:p>
        </w:tc>
        <w:tc>
          <w:tcPr>
            <w:tcW w:w="1696"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0,00</w:t>
            </w:r>
          </w:p>
        </w:tc>
        <w:tc>
          <w:tcPr>
            <w:tcW w:w="2121"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0,00</w:t>
            </w:r>
          </w:p>
        </w:tc>
      </w:tr>
      <w:tr w:rsidR="00D630B7" w:rsidRPr="00D630B7" w:rsidTr="001A545F">
        <w:trPr>
          <w:trHeight w:val="330"/>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t>Межбюджетные трансферты</w:t>
            </w:r>
          </w:p>
        </w:tc>
        <w:tc>
          <w:tcPr>
            <w:tcW w:w="88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01</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06</w:t>
            </w:r>
          </w:p>
        </w:tc>
        <w:tc>
          <w:tcPr>
            <w:tcW w:w="22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99.0.00.06990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500</w:t>
            </w:r>
          </w:p>
        </w:tc>
        <w:tc>
          <w:tcPr>
            <w:tcW w:w="1187"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20,00</w:t>
            </w:r>
          </w:p>
        </w:tc>
        <w:tc>
          <w:tcPr>
            <w:tcW w:w="1696"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c>
          <w:tcPr>
            <w:tcW w:w="2121"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r>
      <w:tr w:rsidR="00D630B7" w:rsidRPr="00D630B7" w:rsidTr="001A545F">
        <w:trPr>
          <w:trHeight w:val="330"/>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t>Иные межбюджетные трансферты</w:t>
            </w:r>
          </w:p>
        </w:tc>
        <w:tc>
          <w:tcPr>
            <w:tcW w:w="88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01</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06</w:t>
            </w:r>
          </w:p>
        </w:tc>
        <w:tc>
          <w:tcPr>
            <w:tcW w:w="22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99.0.00.06990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540</w:t>
            </w:r>
          </w:p>
        </w:tc>
        <w:tc>
          <w:tcPr>
            <w:tcW w:w="1187"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20,00</w:t>
            </w:r>
          </w:p>
        </w:tc>
        <w:tc>
          <w:tcPr>
            <w:tcW w:w="1696"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c>
          <w:tcPr>
            <w:tcW w:w="2121"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r>
      <w:tr w:rsidR="00D630B7" w:rsidRPr="00D630B7" w:rsidTr="001A545F">
        <w:trPr>
          <w:trHeight w:val="330"/>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b/>
                <w:bCs/>
                <w:sz w:val="24"/>
                <w:szCs w:val="24"/>
              </w:rPr>
            </w:pPr>
            <w:r w:rsidRPr="00D630B7">
              <w:rPr>
                <w:rFonts w:ascii="Times New Roman" w:hAnsi="Times New Roman"/>
                <w:b/>
                <w:bCs/>
                <w:sz w:val="24"/>
                <w:szCs w:val="24"/>
              </w:rPr>
              <w:t>Резервные фонды</w:t>
            </w:r>
          </w:p>
        </w:tc>
        <w:tc>
          <w:tcPr>
            <w:tcW w:w="88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01</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11</w:t>
            </w:r>
          </w:p>
        </w:tc>
        <w:tc>
          <w:tcPr>
            <w:tcW w:w="22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1187"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1,00</w:t>
            </w:r>
          </w:p>
        </w:tc>
        <w:tc>
          <w:tcPr>
            <w:tcW w:w="1696"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0,00</w:t>
            </w:r>
          </w:p>
        </w:tc>
        <w:tc>
          <w:tcPr>
            <w:tcW w:w="2121"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0,00</w:t>
            </w:r>
          </w:p>
        </w:tc>
      </w:tr>
      <w:tr w:rsidR="00D630B7" w:rsidRPr="00D630B7" w:rsidTr="001A545F">
        <w:trPr>
          <w:trHeight w:val="330"/>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b/>
                <w:bCs/>
                <w:sz w:val="24"/>
                <w:szCs w:val="24"/>
              </w:rPr>
            </w:pPr>
            <w:r w:rsidRPr="00D630B7">
              <w:rPr>
                <w:rFonts w:ascii="Times New Roman" w:hAnsi="Times New Roman"/>
                <w:b/>
                <w:bCs/>
                <w:sz w:val="24"/>
                <w:szCs w:val="24"/>
              </w:rPr>
              <w:t>Непрограммные расходы местного бюджета</w:t>
            </w:r>
          </w:p>
        </w:tc>
        <w:tc>
          <w:tcPr>
            <w:tcW w:w="88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01</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11</w:t>
            </w:r>
          </w:p>
        </w:tc>
        <w:tc>
          <w:tcPr>
            <w:tcW w:w="22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1187"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1,00</w:t>
            </w:r>
          </w:p>
        </w:tc>
        <w:tc>
          <w:tcPr>
            <w:tcW w:w="1696"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0,00</w:t>
            </w:r>
          </w:p>
        </w:tc>
        <w:tc>
          <w:tcPr>
            <w:tcW w:w="2121"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0,00</w:t>
            </w:r>
          </w:p>
        </w:tc>
      </w:tr>
      <w:tr w:rsidR="00D630B7" w:rsidRPr="00D630B7" w:rsidTr="001A545F">
        <w:trPr>
          <w:trHeight w:val="58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b/>
                <w:bCs/>
                <w:sz w:val="24"/>
                <w:szCs w:val="24"/>
              </w:rPr>
            </w:pPr>
            <w:r w:rsidRPr="00D630B7">
              <w:rPr>
                <w:rFonts w:ascii="Times New Roman" w:hAnsi="Times New Roman"/>
                <w:b/>
                <w:bCs/>
                <w:sz w:val="24"/>
                <w:szCs w:val="24"/>
              </w:rPr>
              <w:t>Резервные фонды органов местного самоуправления</w:t>
            </w:r>
          </w:p>
        </w:tc>
        <w:tc>
          <w:tcPr>
            <w:tcW w:w="88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01</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11</w:t>
            </w:r>
          </w:p>
        </w:tc>
        <w:tc>
          <w:tcPr>
            <w:tcW w:w="22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99.0.00.70050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1187"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1,00</w:t>
            </w:r>
          </w:p>
        </w:tc>
        <w:tc>
          <w:tcPr>
            <w:tcW w:w="1696"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0,00</w:t>
            </w:r>
          </w:p>
        </w:tc>
        <w:tc>
          <w:tcPr>
            <w:tcW w:w="2121"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0,00</w:t>
            </w:r>
          </w:p>
        </w:tc>
      </w:tr>
      <w:tr w:rsidR="00D630B7" w:rsidRPr="00D630B7" w:rsidTr="001A545F">
        <w:trPr>
          <w:trHeight w:val="330"/>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t>Иные бюджетные ассигнования</w:t>
            </w:r>
          </w:p>
        </w:tc>
        <w:tc>
          <w:tcPr>
            <w:tcW w:w="88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01</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11</w:t>
            </w:r>
          </w:p>
        </w:tc>
        <w:tc>
          <w:tcPr>
            <w:tcW w:w="22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99.0.00.70050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800</w:t>
            </w:r>
          </w:p>
        </w:tc>
        <w:tc>
          <w:tcPr>
            <w:tcW w:w="1187"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1,00</w:t>
            </w:r>
          </w:p>
        </w:tc>
        <w:tc>
          <w:tcPr>
            <w:tcW w:w="1696"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c>
          <w:tcPr>
            <w:tcW w:w="2121"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r>
      <w:tr w:rsidR="00D630B7" w:rsidRPr="00D630B7" w:rsidTr="001A545F">
        <w:trPr>
          <w:trHeight w:val="330"/>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t>Резервные средства</w:t>
            </w:r>
          </w:p>
        </w:tc>
        <w:tc>
          <w:tcPr>
            <w:tcW w:w="88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01</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11</w:t>
            </w:r>
          </w:p>
        </w:tc>
        <w:tc>
          <w:tcPr>
            <w:tcW w:w="22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99.0.00.70050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870</w:t>
            </w:r>
          </w:p>
        </w:tc>
        <w:tc>
          <w:tcPr>
            <w:tcW w:w="1187"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1,00</w:t>
            </w:r>
          </w:p>
        </w:tc>
        <w:tc>
          <w:tcPr>
            <w:tcW w:w="1696"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c>
          <w:tcPr>
            <w:tcW w:w="2121"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r>
      <w:tr w:rsidR="00D630B7" w:rsidRPr="00D630B7" w:rsidTr="001A545F">
        <w:trPr>
          <w:trHeight w:val="330"/>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b/>
                <w:bCs/>
                <w:sz w:val="24"/>
                <w:szCs w:val="24"/>
              </w:rPr>
            </w:pPr>
            <w:r w:rsidRPr="00D630B7">
              <w:rPr>
                <w:rFonts w:ascii="Times New Roman" w:hAnsi="Times New Roman"/>
                <w:b/>
                <w:bCs/>
                <w:sz w:val="24"/>
                <w:szCs w:val="24"/>
              </w:rPr>
              <w:t>НАЦИОНАЛЬНАЯ ОБОРОНА</w:t>
            </w:r>
          </w:p>
        </w:tc>
        <w:tc>
          <w:tcPr>
            <w:tcW w:w="88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02</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22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1187"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138,40</w:t>
            </w:r>
          </w:p>
        </w:tc>
        <w:tc>
          <w:tcPr>
            <w:tcW w:w="1696"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144,90</w:t>
            </w:r>
          </w:p>
        </w:tc>
        <w:tc>
          <w:tcPr>
            <w:tcW w:w="2121"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150,50</w:t>
            </w:r>
          </w:p>
        </w:tc>
      </w:tr>
      <w:tr w:rsidR="00D630B7" w:rsidRPr="00D630B7" w:rsidTr="001A545F">
        <w:trPr>
          <w:trHeight w:val="330"/>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b/>
                <w:bCs/>
                <w:sz w:val="24"/>
                <w:szCs w:val="24"/>
              </w:rPr>
            </w:pPr>
            <w:r w:rsidRPr="00D630B7">
              <w:rPr>
                <w:rFonts w:ascii="Times New Roman" w:hAnsi="Times New Roman"/>
                <w:b/>
                <w:bCs/>
                <w:sz w:val="24"/>
                <w:szCs w:val="24"/>
              </w:rPr>
              <w:lastRenderedPageBreak/>
              <w:t>Мобилизационная и вневойсковая подготовка</w:t>
            </w:r>
          </w:p>
        </w:tc>
        <w:tc>
          <w:tcPr>
            <w:tcW w:w="88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02</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03</w:t>
            </w:r>
          </w:p>
        </w:tc>
        <w:tc>
          <w:tcPr>
            <w:tcW w:w="22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1187"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138,40</w:t>
            </w:r>
          </w:p>
        </w:tc>
        <w:tc>
          <w:tcPr>
            <w:tcW w:w="1696"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144,90</w:t>
            </w:r>
          </w:p>
        </w:tc>
        <w:tc>
          <w:tcPr>
            <w:tcW w:w="2121"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150,50</w:t>
            </w:r>
          </w:p>
        </w:tc>
      </w:tr>
      <w:tr w:rsidR="00D630B7" w:rsidRPr="00D630B7" w:rsidTr="001A545F">
        <w:trPr>
          <w:trHeight w:val="330"/>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b/>
                <w:bCs/>
                <w:sz w:val="24"/>
                <w:szCs w:val="24"/>
              </w:rPr>
            </w:pPr>
            <w:r w:rsidRPr="00D630B7">
              <w:rPr>
                <w:rFonts w:ascii="Times New Roman" w:hAnsi="Times New Roman"/>
                <w:b/>
                <w:bCs/>
                <w:sz w:val="24"/>
                <w:szCs w:val="24"/>
              </w:rPr>
              <w:t>Непрограммные расходы местного бюджета</w:t>
            </w:r>
          </w:p>
        </w:tc>
        <w:tc>
          <w:tcPr>
            <w:tcW w:w="88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02</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03</w:t>
            </w:r>
          </w:p>
        </w:tc>
        <w:tc>
          <w:tcPr>
            <w:tcW w:w="22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1187"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138,40</w:t>
            </w:r>
          </w:p>
        </w:tc>
        <w:tc>
          <w:tcPr>
            <w:tcW w:w="1696"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144,90</w:t>
            </w:r>
          </w:p>
        </w:tc>
        <w:tc>
          <w:tcPr>
            <w:tcW w:w="2121"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150,50</w:t>
            </w:r>
          </w:p>
        </w:tc>
      </w:tr>
      <w:tr w:rsidR="00D630B7" w:rsidRPr="00D630B7" w:rsidTr="001A545F">
        <w:trPr>
          <w:trHeight w:val="115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b/>
                <w:bCs/>
                <w:sz w:val="24"/>
                <w:szCs w:val="24"/>
              </w:rPr>
            </w:pPr>
            <w:r w:rsidRPr="00D630B7">
              <w:rPr>
                <w:rFonts w:ascii="Times New Roman" w:hAnsi="Times New Roman"/>
                <w:b/>
                <w:bCs/>
                <w:sz w:val="24"/>
                <w:szCs w:val="24"/>
              </w:rPr>
              <w:t>Реализация мероприятий на осуществление первичного воинского учета на территории, где отсутствуют военные комиссариаты за счет средств федерального бюджета</w:t>
            </w:r>
          </w:p>
        </w:tc>
        <w:tc>
          <w:tcPr>
            <w:tcW w:w="88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02</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03</w:t>
            </w:r>
          </w:p>
        </w:tc>
        <w:tc>
          <w:tcPr>
            <w:tcW w:w="22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99.0.00.51180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1187"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138,40</w:t>
            </w:r>
          </w:p>
        </w:tc>
        <w:tc>
          <w:tcPr>
            <w:tcW w:w="1696"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144,90</w:t>
            </w:r>
          </w:p>
        </w:tc>
        <w:tc>
          <w:tcPr>
            <w:tcW w:w="2121"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150,50</w:t>
            </w:r>
          </w:p>
        </w:tc>
      </w:tr>
      <w:tr w:rsidR="00D630B7" w:rsidRPr="00D630B7" w:rsidTr="001A545F">
        <w:trPr>
          <w:trHeight w:val="1440"/>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02</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03</w:t>
            </w:r>
          </w:p>
        </w:tc>
        <w:tc>
          <w:tcPr>
            <w:tcW w:w="22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99.0.00.51180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100</w:t>
            </w:r>
          </w:p>
        </w:tc>
        <w:tc>
          <w:tcPr>
            <w:tcW w:w="1187"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137,50</w:t>
            </w:r>
          </w:p>
        </w:tc>
        <w:tc>
          <w:tcPr>
            <w:tcW w:w="1696"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143,90</w:t>
            </w:r>
          </w:p>
        </w:tc>
        <w:tc>
          <w:tcPr>
            <w:tcW w:w="2121"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149,50</w:t>
            </w:r>
          </w:p>
        </w:tc>
      </w:tr>
      <w:tr w:rsidR="00D630B7" w:rsidRPr="00D630B7" w:rsidTr="001A545F">
        <w:trPr>
          <w:trHeight w:val="58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t>Расходы на выплаты персоналу государственных (муниципальных) органов</w:t>
            </w:r>
          </w:p>
        </w:tc>
        <w:tc>
          <w:tcPr>
            <w:tcW w:w="88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02</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03</w:t>
            </w:r>
          </w:p>
        </w:tc>
        <w:tc>
          <w:tcPr>
            <w:tcW w:w="22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99.0.00.51180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120</w:t>
            </w:r>
          </w:p>
        </w:tc>
        <w:tc>
          <w:tcPr>
            <w:tcW w:w="1187"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137,50</w:t>
            </w:r>
          </w:p>
        </w:tc>
        <w:tc>
          <w:tcPr>
            <w:tcW w:w="1696"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143,90</w:t>
            </w:r>
          </w:p>
        </w:tc>
        <w:tc>
          <w:tcPr>
            <w:tcW w:w="2121"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149,50</w:t>
            </w:r>
          </w:p>
        </w:tc>
      </w:tr>
      <w:tr w:rsidR="00D630B7" w:rsidRPr="00D630B7" w:rsidTr="001A545F">
        <w:trPr>
          <w:trHeight w:val="58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02</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03</w:t>
            </w:r>
          </w:p>
        </w:tc>
        <w:tc>
          <w:tcPr>
            <w:tcW w:w="22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99.0.00.51180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200</w:t>
            </w:r>
          </w:p>
        </w:tc>
        <w:tc>
          <w:tcPr>
            <w:tcW w:w="1187"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0,90</w:t>
            </w:r>
          </w:p>
        </w:tc>
        <w:tc>
          <w:tcPr>
            <w:tcW w:w="1696"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1,00</w:t>
            </w:r>
          </w:p>
        </w:tc>
        <w:tc>
          <w:tcPr>
            <w:tcW w:w="2121"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1,00</w:t>
            </w:r>
          </w:p>
        </w:tc>
      </w:tr>
      <w:tr w:rsidR="00D630B7" w:rsidRPr="00D630B7" w:rsidTr="001A545F">
        <w:trPr>
          <w:trHeight w:val="870"/>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02</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03</w:t>
            </w:r>
          </w:p>
        </w:tc>
        <w:tc>
          <w:tcPr>
            <w:tcW w:w="22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99.0.00.51180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240</w:t>
            </w:r>
          </w:p>
        </w:tc>
        <w:tc>
          <w:tcPr>
            <w:tcW w:w="1187"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0,90</w:t>
            </w:r>
          </w:p>
        </w:tc>
        <w:tc>
          <w:tcPr>
            <w:tcW w:w="1696"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1,00</w:t>
            </w:r>
          </w:p>
        </w:tc>
        <w:tc>
          <w:tcPr>
            <w:tcW w:w="2121"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1,00</w:t>
            </w:r>
          </w:p>
        </w:tc>
      </w:tr>
      <w:tr w:rsidR="00D630B7" w:rsidRPr="00D630B7" w:rsidTr="001A545F">
        <w:trPr>
          <w:trHeight w:val="58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b/>
                <w:bCs/>
                <w:sz w:val="24"/>
                <w:szCs w:val="24"/>
              </w:rPr>
            </w:pPr>
            <w:r w:rsidRPr="00D630B7">
              <w:rPr>
                <w:rFonts w:ascii="Times New Roman" w:hAnsi="Times New Roman"/>
                <w:b/>
                <w:bCs/>
                <w:sz w:val="24"/>
                <w:szCs w:val="24"/>
              </w:rPr>
              <w:t>НАЦИОНАЛЬНАЯ БЕЗОПАСНОСТЬ И ПРАВООХРАНИТЕЛЬНАЯ ДЕЯТЕЛЬНОСТЬ</w:t>
            </w:r>
          </w:p>
        </w:tc>
        <w:tc>
          <w:tcPr>
            <w:tcW w:w="88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03</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22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1187"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119,25</w:t>
            </w:r>
          </w:p>
        </w:tc>
        <w:tc>
          <w:tcPr>
            <w:tcW w:w="1696"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0,00</w:t>
            </w:r>
          </w:p>
        </w:tc>
        <w:tc>
          <w:tcPr>
            <w:tcW w:w="2121"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0,00</w:t>
            </w:r>
          </w:p>
        </w:tc>
      </w:tr>
      <w:tr w:rsidR="00D630B7" w:rsidRPr="00D630B7" w:rsidTr="001A545F">
        <w:trPr>
          <w:trHeight w:val="115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b/>
                <w:bCs/>
                <w:sz w:val="24"/>
                <w:szCs w:val="24"/>
              </w:rPr>
            </w:pPr>
            <w:r w:rsidRPr="00D630B7">
              <w:rPr>
                <w:rFonts w:ascii="Times New Roman" w:hAnsi="Times New Roman"/>
                <w:b/>
                <w:bCs/>
                <w:sz w:val="24"/>
                <w:szCs w:val="24"/>
              </w:rPr>
              <w:t>Защита населения и территории от чрезвычайных ситуаций природного и техногенного характера, пожарная безопасность</w:t>
            </w:r>
          </w:p>
        </w:tc>
        <w:tc>
          <w:tcPr>
            <w:tcW w:w="88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03</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10</w:t>
            </w:r>
          </w:p>
        </w:tc>
        <w:tc>
          <w:tcPr>
            <w:tcW w:w="22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1187"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119,25</w:t>
            </w:r>
          </w:p>
        </w:tc>
        <w:tc>
          <w:tcPr>
            <w:tcW w:w="1696"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0,00</w:t>
            </w:r>
          </w:p>
        </w:tc>
        <w:tc>
          <w:tcPr>
            <w:tcW w:w="2121"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0,00</w:t>
            </w:r>
          </w:p>
        </w:tc>
      </w:tr>
      <w:tr w:rsidR="00D630B7" w:rsidRPr="00D630B7" w:rsidTr="001A545F">
        <w:trPr>
          <w:trHeight w:val="330"/>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b/>
                <w:bCs/>
                <w:sz w:val="24"/>
                <w:szCs w:val="24"/>
              </w:rPr>
            </w:pPr>
            <w:r w:rsidRPr="00D630B7">
              <w:rPr>
                <w:rFonts w:ascii="Times New Roman" w:hAnsi="Times New Roman"/>
                <w:b/>
                <w:bCs/>
                <w:sz w:val="24"/>
                <w:szCs w:val="24"/>
              </w:rPr>
              <w:t>Непрограммные расходы местного бюджета</w:t>
            </w:r>
          </w:p>
        </w:tc>
        <w:tc>
          <w:tcPr>
            <w:tcW w:w="88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03</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10</w:t>
            </w:r>
          </w:p>
        </w:tc>
        <w:tc>
          <w:tcPr>
            <w:tcW w:w="22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1187"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119,25</w:t>
            </w:r>
          </w:p>
        </w:tc>
        <w:tc>
          <w:tcPr>
            <w:tcW w:w="1696"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0,00</w:t>
            </w:r>
          </w:p>
        </w:tc>
        <w:tc>
          <w:tcPr>
            <w:tcW w:w="2121"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0,00</w:t>
            </w:r>
          </w:p>
        </w:tc>
      </w:tr>
      <w:tr w:rsidR="00D630B7" w:rsidRPr="00D630B7" w:rsidTr="001A545F">
        <w:trPr>
          <w:trHeight w:val="58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b/>
                <w:bCs/>
                <w:sz w:val="24"/>
                <w:szCs w:val="24"/>
              </w:rPr>
            </w:pPr>
            <w:r w:rsidRPr="00D630B7">
              <w:rPr>
                <w:rFonts w:ascii="Times New Roman" w:hAnsi="Times New Roman"/>
                <w:b/>
                <w:bCs/>
                <w:sz w:val="24"/>
                <w:szCs w:val="24"/>
              </w:rPr>
              <w:t>Расходы по обеспечению пожарной безопасности</w:t>
            </w:r>
          </w:p>
        </w:tc>
        <w:tc>
          <w:tcPr>
            <w:tcW w:w="88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03</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10</w:t>
            </w:r>
          </w:p>
        </w:tc>
        <w:tc>
          <w:tcPr>
            <w:tcW w:w="22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99.0.00.18020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1187"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119,25</w:t>
            </w:r>
          </w:p>
        </w:tc>
        <w:tc>
          <w:tcPr>
            <w:tcW w:w="1696"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0,00</w:t>
            </w:r>
          </w:p>
        </w:tc>
        <w:tc>
          <w:tcPr>
            <w:tcW w:w="2121"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0,00</w:t>
            </w:r>
          </w:p>
        </w:tc>
      </w:tr>
      <w:tr w:rsidR="00D630B7" w:rsidRPr="00D630B7" w:rsidTr="001A545F">
        <w:trPr>
          <w:trHeight w:val="58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03</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10</w:t>
            </w:r>
          </w:p>
        </w:tc>
        <w:tc>
          <w:tcPr>
            <w:tcW w:w="22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99.0.00.18020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200</w:t>
            </w:r>
          </w:p>
        </w:tc>
        <w:tc>
          <w:tcPr>
            <w:tcW w:w="1187"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119,25</w:t>
            </w:r>
          </w:p>
        </w:tc>
        <w:tc>
          <w:tcPr>
            <w:tcW w:w="1696"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c>
          <w:tcPr>
            <w:tcW w:w="2121"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r>
      <w:tr w:rsidR="00D630B7" w:rsidRPr="00D630B7" w:rsidTr="001A545F">
        <w:trPr>
          <w:trHeight w:val="870"/>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lastRenderedPageBreak/>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03</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10</w:t>
            </w:r>
          </w:p>
        </w:tc>
        <w:tc>
          <w:tcPr>
            <w:tcW w:w="22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99.0.00.18020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240</w:t>
            </w:r>
          </w:p>
        </w:tc>
        <w:tc>
          <w:tcPr>
            <w:tcW w:w="1187"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119,25</w:t>
            </w:r>
          </w:p>
        </w:tc>
        <w:tc>
          <w:tcPr>
            <w:tcW w:w="1696"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c>
          <w:tcPr>
            <w:tcW w:w="2121"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r>
      <w:tr w:rsidR="00D630B7" w:rsidRPr="00D630B7" w:rsidTr="001A545F">
        <w:trPr>
          <w:trHeight w:val="330"/>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b/>
                <w:bCs/>
                <w:sz w:val="24"/>
                <w:szCs w:val="24"/>
              </w:rPr>
            </w:pPr>
            <w:r w:rsidRPr="00D630B7">
              <w:rPr>
                <w:rFonts w:ascii="Times New Roman" w:hAnsi="Times New Roman"/>
                <w:b/>
                <w:bCs/>
                <w:sz w:val="24"/>
                <w:szCs w:val="24"/>
              </w:rPr>
              <w:t>НАЦИОНАЛЬНАЯ ЭКОНОМИКА</w:t>
            </w:r>
          </w:p>
        </w:tc>
        <w:tc>
          <w:tcPr>
            <w:tcW w:w="88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04</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22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1187"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2 380,63</w:t>
            </w:r>
          </w:p>
        </w:tc>
        <w:tc>
          <w:tcPr>
            <w:tcW w:w="1696"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661,20</w:t>
            </w:r>
          </w:p>
        </w:tc>
        <w:tc>
          <w:tcPr>
            <w:tcW w:w="2121"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778,40</w:t>
            </w:r>
          </w:p>
        </w:tc>
      </w:tr>
      <w:tr w:rsidR="00D630B7" w:rsidRPr="00D630B7" w:rsidTr="001A545F">
        <w:trPr>
          <w:trHeight w:val="330"/>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b/>
                <w:bCs/>
                <w:sz w:val="24"/>
                <w:szCs w:val="24"/>
              </w:rPr>
            </w:pPr>
            <w:r w:rsidRPr="00D630B7">
              <w:rPr>
                <w:rFonts w:ascii="Times New Roman" w:hAnsi="Times New Roman"/>
                <w:b/>
                <w:bCs/>
                <w:sz w:val="24"/>
                <w:szCs w:val="24"/>
              </w:rPr>
              <w:t>Дорожное хозяйство (дорожные фонды)</w:t>
            </w:r>
          </w:p>
        </w:tc>
        <w:tc>
          <w:tcPr>
            <w:tcW w:w="88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04</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09</w:t>
            </w:r>
          </w:p>
        </w:tc>
        <w:tc>
          <w:tcPr>
            <w:tcW w:w="22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1187"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2 379,63</w:t>
            </w:r>
          </w:p>
        </w:tc>
        <w:tc>
          <w:tcPr>
            <w:tcW w:w="1696"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661,20</w:t>
            </w:r>
          </w:p>
        </w:tc>
        <w:tc>
          <w:tcPr>
            <w:tcW w:w="2121"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778,40</w:t>
            </w:r>
          </w:p>
        </w:tc>
      </w:tr>
      <w:tr w:rsidR="00D630B7" w:rsidRPr="00D630B7" w:rsidTr="001A545F">
        <w:trPr>
          <w:trHeight w:val="330"/>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b/>
                <w:bCs/>
                <w:sz w:val="24"/>
                <w:szCs w:val="24"/>
              </w:rPr>
            </w:pPr>
            <w:r w:rsidRPr="00D630B7">
              <w:rPr>
                <w:rFonts w:ascii="Times New Roman" w:hAnsi="Times New Roman"/>
                <w:b/>
                <w:bCs/>
                <w:sz w:val="24"/>
                <w:szCs w:val="24"/>
              </w:rPr>
              <w:t>Непрограммные расходы местного бюджета</w:t>
            </w:r>
          </w:p>
        </w:tc>
        <w:tc>
          <w:tcPr>
            <w:tcW w:w="88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04</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09</w:t>
            </w:r>
          </w:p>
        </w:tc>
        <w:tc>
          <w:tcPr>
            <w:tcW w:w="22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1187"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2 379,63</w:t>
            </w:r>
          </w:p>
        </w:tc>
        <w:tc>
          <w:tcPr>
            <w:tcW w:w="1696"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661,20</w:t>
            </w:r>
          </w:p>
        </w:tc>
        <w:tc>
          <w:tcPr>
            <w:tcW w:w="2121"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778,40</w:t>
            </w:r>
          </w:p>
        </w:tc>
      </w:tr>
      <w:tr w:rsidR="00D630B7" w:rsidRPr="00D630B7" w:rsidTr="001A545F">
        <w:trPr>
          <w:trHeight w:val="330"/>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b/>
                <w:bCs/>
                <w:sz w:val="24"/>
                <w:szCs w:val="24"/>
              </w:rPr>
            </w:pPr>
            <w:r w:rsidRPr="00D630B7">
              <w:rPr>
                <w:rFonts w:ascii="Times New Roman" w:hAnsi="Times New Roman"/>
                <w:b/>
                <w:bCs/>
                <w:sz w:val="24"/>
                <w:szCs w:val="24"/>
              </w:rPr>
              <w:t>Поддержка дорожного хозяйства</w:t>
            </w:r>
          </w:p>
        </w:tc>
        <w:tc>
          <w:tcPr>
            <w:tcW w:w="88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04</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09</w:t>
            </w:r>
          </w:p>
        </w:tc>
        <w:tc>
          <w:tcPr>
            <w:tcW w:w="22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99.0.00.15020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1187"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2 379,63</w:t>
            </w:r>
          </w:p>
        </w:tc>
        <w:tc>
          <w:tcPr>
            <w:tcW w:w="1696"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661,20</w:t>
            </w:r>
          </w:p>
        </w:tc>
        <w:tc>
          <w:tcPr>
            <w:tcW w:w="2121"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778,40</w:t>
            </w:r>
          </w:p>
        </w:tc>
      </w:tr>
      <w:tr w:rsidR="00D630B7" w:rsidRPr="00D630B7" w:rsidTr="001A545F">
        <w:trPr>
          <w:trHeight w:val="58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04</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09</w:t>
            </w:r>
          </w:p>
        </w:tc>
        <w:tc>
          <w:tcPr>
            <w:tcW w:w="22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99.0.00.15020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200</w:t>
            </w:r>
          </w:p>
        </w:tc>
        <w:tc>
          <w:tcPr>
            <w:tcW w:w="1187"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2 293,73</w:t>
            </w:r>
          </w:p>
        </w:tc>
        <w:tc>
          <w:tcPr>
            <w:tcW w:w="1696"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661,20</w:t>
            </w:r>
          </w:p>
        </w:tc>
        <w:tc>
          <w:tcPr>
            <w:tcW w:w="2121"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778,40</w:t>
            </w:r>
          </w:p>
        </w:tc>
      </w:tr>
      <w:tr w:rsidR="00D630B7" w:rsidRPr="00D630B7" w:rsidTr="001A545F">
        <w:trPr>
          <w:trHeight w:val="870"/>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04</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09</w:t>
            </w:r>
          </w:p>
        </w:tc>
        <w:tc>
          <w:tcPr>
            <w:tcW w:w="22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99.0.00.15020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240</w:t>
            </w:r>
          </w:p>
        </w:tc>
        <w:tc>
          <w:tcPr>
            <w:tcW w:w="1187"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2 293,73</w:t>
            </w:r>
          </w:p>
        </w:tc>
        <w:tc>
          <w:tcPr>
            <w:tcW w:w="1696"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661,20</w:t>
            </w:r>
          </w:p>
        </w:tc>
        <w:tc>
          <w:tcPr>
            <w:tcW w:w="2121"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778,40</w:t>
            </w:r>
          </w:p>
        </w:tc>
      </w:tr>
      <w:tr w:rsidR="00D630B7" w:rsidRPr="00D630B7" w:rsidTr="001A545F">
        <w:trPr>
          <w:trHeight w:val="330"/>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t>Иные бюджетные ассигнования</w:t>
            </w:r>
          </w:p>
        </w:tc>
        <w:tc>
          <w:tcPr>
            <w:tcW w:w="88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04</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09</w:t>
            </w:r>
          </w:p>
        </w:tc>
        <w:tc>
          <w:tcPr>
            <w:tcW w:w="22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99.0.00.15020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800</w:t>
            </w:r>
          </w:p>
        </w:tc>
        <w:tc>
          <w:tcPr>
            <w:tcW w:w="1187"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85,90</w:t>
            </w:r>
          </w:p>
        </w:tc>
        <w:tc>
          <w:tcPr>
            <w:tcW w:w="1696"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c>
          <w:tcPr>
            <w:tcW w:w="2121"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r>
      <w:tr w:rsidR="00D630B7" w:rsidRPr="00D630B7" w:rsidTr="001A545F">
        <w:trPr>
          <w:trHeight w:val="330"/>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t>Уплата налогов, сборов и иных платежей</w:t>
            </w:r>
          </w:p>
        </w:tc>
        <w:tc>
          <w:tcPr>
            <w:tcW w:w="88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04</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09</w:t>
            </w:r>
          </w:p>
        </w:tc>
        <w:tc>
          <w:tcPr>
            <w:tcW w:w="22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99.0.00.15020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850</w:t>
            </w:r>
          </w:p>
        </w:tc>
        <w:tc>
          <w:tcPr>
            <w:tcW w:w="1187"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85,90</w:t>
            </w:r>
          </w:p>
        </w:tc>
        <w:tc>
          <w:tcPr>
            <w:tcW w:w="1696"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c>
          <w:tcPr>
            <w:tcW w:w="2121"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r>
      <w:tr w:rsidR="00D630B7" w:rsidRPr="00D630B7" w:rsidTr="001A545F">
        <w:trPr>
          <w:trHeight w:val="58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b/>
                <w:bCs/>
                <w:sz w:val="24"/>
                <w:szCs w:val="24"/>
              </w:rPr>
            </w:pPr>
            <w:r w:rsidRPr="00D630B7">
              <w:rPr>
                <w:rFonts w:ascii="Times New Roman" w:hAnsi="Times New Roman"/>
                <w:b/>
                <w:bCs/>
                <w:sz w:val="24"/>
                <w:szCs w:val="24"/>
              </w:rPr>
              <w:t>Другие вопросы в области национальной экономики</w:t>
            </w:r>
          </w:p>
        </w:tc>
        <w:tc>
          <w:tcPr>
            <w:tcW w:w="88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04</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12</w:t>
            </w:r>
          </w:p>
        </w:tc>
        <w:tc>
          <w:tcPr>
            <w:tcW w:w="22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1187"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1,00</w:t>
            </w:r>
          </w:p>
        </w:tc>
        <w:tc>
          <w:tcPr>
            <w:tcW w:w="1696"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0,00</w:t>
            </w:r>
          </w:p>
        </w:tc>
        <w:tc>
          <w:tcPr>
            <w:tcW w:w="2121"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0,00</w:t>
            </w:r>
          </w:p>
        </w:tc>
      </w:tr>
      <w:tr w:rsidR="00D630B7" w:rsidRPr="00D630B7" w:rsidTr="001A545F">
        <w:trPr>
          <w:trHeight w:val="870"/>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b/>
                <w:bCs/>
                <w:sz w:val="24"/>
                <w:szCs w:val="24"/>
              </w:rPr>
            </w:pPr>
            <w:r w:rsidRPr="00D630B7">
              <w:rPr>
                <w:rFonts w:ascii="Times New Roman" w:hAnsi="Times New Roman"/>
                <w:b/>
                <w:bCs/>
                <w:sz w:val="24"/>
                <w:szCs w:val="24"/>
              </w:rPr>
              <w:t>Муниципальная программа "Развитие малого и среднего предпринимательства в Венгеровском районе Новосибирской области"</w:t>
            </w:r>
          </w:p>
        </w:tc>
        <w:tc>
          <w:tcPr>
            <w:tcW w:w="88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04</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12</w:t>
            </w:r>
          </w:p>
        </w:tc>
        <w:tc>
          <w:tcPr>
            <w:tcW w:w="22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81.0.00.00000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1187"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1,00</w:t>
            </w:r>
          </w:p>
        </w:tc>
        <w:tc>
          <w:tcPr>
            <w:tcW w:w="1696"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0,00</w:t>
            </w:r>
          </w:p>
        </w:tc>
        <w:tc>
          <w:tcPr>
            <w:tcW w:w="2121"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0,00</w:t>
            </w:r>
          </w:p>
        </w:tc>
      </w:tr>
      <w:tr w:rsidR="00D630B7" w:rsidRPr="00D630B7" w:rsidTr="001A545F">
        <w:trPr>
          <w:trHeight w:val="172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b/>
                <w:bCs/>
                <w:sz w:val="24"/>
                <w:szCs w:val="24"/>
              </w:rPr>
            </w:pPr>
            <w:r w:rsidRPr="00D630B7">
              <w:rPr>
                <w:rFonts w:ascii="Times New Roman" w:hAnsi="Times New Roman"/>
                <w:b/>
                <w:bCs/>
                <w:sz w:val="24"/>
                <w:szCs w:val="24"/>
              </w:rPr>
              <w:t xml:space="preserve">Реализация мероприятий муниципальной программы "Развитие и поддержка </w:t>
            </w:r>
            <w:proofErr w:type="spellStart"/>
            <w:r w:rsidRPr="00D630B7">
              <w:rPr>
                <w:rFonts w:ascii="Times New Roman" w:hAnsi="Times New Roman"/>
                <w:b/>
                <w:bCs/>
                <w:sz w:val="24"/>
                <w:szCs w:val="24"/>
              </w:rPr>
              <w:t>субьектов</w:t>
            </w:r>
            <w:proofErr w:type="spellEnd"/>
            <w:r w:rsidRPr="00D630B7">
              <w:rPr>
                <w:rFonts w:ascii="Times New Roman" w:hAnsi="Times New Roman"/>
                <w:b/>
                <w:bCs/>
                <w:sz w:val="24"/>
                <w:szCs w:val="24"/>
              </w:rPr>
              <w:t xml:space="preserve"> малого и среднего предпринимательства на территории Тартасского сельсовета Венгеровского района Новосибирской области на 2023-2025 годы"</w:t>
            </w:r>
          </w:p>
        </w:tc>
        <w:tc>
          <w:tcPr>
            <w:tcW w:w="88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04</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12</w:t>
            </w:r>
          </w:p>
        </w:tc>
        <w:tc>
          <w:tcPr>
            <w:tcW w:w="22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81.0.00.27967</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1187"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1,00</w:t>
            </w:r>
          </w:p>
        </w:tc>
        <w:tc>
          <w:tcPr>
            <w:tcW w:w="1696"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0,00</w:t>
            </w:r>
          </w:p>
        </w:tc>
        <w:tc>
          <w:tcPr>
            <w:tcW w:w="2121"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0,00</w:t>
            </w:r>
          </w:p>
        </w:tc>
      </w:tr>
      <w:tr w:rsidR="00D630B7" w:rsidRPr="00D630B7" w:rsidTr="001A545F">
        <w:trPr>
          <w:trHeight w:val="330"/>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t>Иные бюджетные ассигнования</w:t>
            </w:r>
          </w:p>
        </w:tc>
        <w:tc>
          <w:tcPr>
            <w:tcW w:w="88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04</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12</w:t>
            </w:r>
          </w:p>
        </w:tc>
        <w:tc>
          <w:tcPr>
            <w:tcW w:w="22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81.0.00.27967</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800</w:t>
            </w:r>
          </w:p>
        </w:tc>
        <w:tc>
          <w:tcPr>
            <w:tcW w:w="1187"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1,00</w:t>
            </w:r>
          </w:p>
        </w:tc>
        <w:tc>
          <w:tcPr>
            <w:tcW w:w="1696"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c>
          <w:tcPr>
            <w:tcW w:w="2121"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r>
      <w:tr w:rsidR="00D630B7" w:rsidRPr="00D630B7" w:rsidTr="001A545F">
        <w:trPr>
          <w:trHeight w:val="115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lastRenderedPageBreak/>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88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04</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12</w:t>
            </w:r>
          </w:p>
        </w:tc>
        <w:tc>
          <w:tcPr>
            <w:tcW w:w="22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81.0.00.27967</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810</w:t>
            </w:r>
          </w:p>
        </w:tc>
        <w:tc>
          <w:tcPr>
            <w:tcW w:w="1187"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1,00</w:t>
            </w:r>
          </w:p>
        </w:tc>
        <w:tc>
          <w:tcPr>
            <w:tcW w:w="1696"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c>
          <w:tcPr>
            <w:tcW w:w="2121"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r>
      <w:tr w:rsidR="00D630B7" w:rsidRPr="00D630B7" w:rsidTr="001A545F">
        <w:trPr>
          <w:trHeight w:val="58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b/>
                <w:bCs/>
                <w:sz w:val="24"/>
                <w:szCs w:val="24"/>
              </w:rPr>
            </w:pPr>
            <w:r w:rsidRPr="00D630B7">
              <w:rPr>
                <w:rFonts w:ascii="Times New Roman" w:hAnsi="Times New Roman"/>
                <w:b/>
                <w:bCs/>
                <w:sz w:val="24"/>
                <w:szCs w:val="24"/>
              </w:rPr>
              <w:t>ЖИЛИЩНО-КОММУНАЛЬНОЕ ХОЗЯЙСТВО</w:t>
            </w:r>
          </w:p>
        </w:tc>
        <w:tc>
          <w:tcPr>
            <w:tcW w:w="88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05</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22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1187"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794,85</w:t>
            </w:r>
          </w:p>
        </w:tc>
        <w:tc>
          <w:tcPr>
            <w:tcW w:w="1696"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0,00</w:t>
            </w:r>
          </w:p>
        </w:tc>
        <w:tc>
          <w:tcPr>
            <w:tcW w:w="2121"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0,00</w:t>
            </w:r>
          </w:p>
        </w:tc>
      </w:tr>
      <w:tr w:rsidR="00D630B7" w:rsidRPr="00D630B7" w:rsidTr="001A545F">
        <w:trPr>
          <w:trHeight w:val="330"/>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b/>
                <w:bCs/>
                <w:sz w:val="24"/>
                <w:szCs w:val="24"/>
              </w:rPr>
            </w:pPr>
            <w:r w:rsidRPr="00D630B7">
              <w:rPr>
                <w:rFonts w:ascii="Times New Roman" w:hAnsi="Times New Roman"/>
                <w:b/>
                <w:bCs/>
                <w:sz w:val="24"/>
                <w:szCs w:val="24"/>
              </w:rPr>
              <w:t>Жилищное хозяйство</w:t>
            </w:r>
          </w:p>
        </w:tc>
        <w:tc>
          <w:tcPr>
            <w:tcW w:w="88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05</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01</w:t>
            </w:r>
          </w:p>
        </w:tc>
        <w:tc>
          <w:tcPr>
            <w:tcW w:w="22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1187"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16,00</w:t>
            </w:r>
          </w:p>
        </w:tc>
        <w:tc>
          <w:tcPr>
            <w:tcW w:w="1696"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0,00</w:t>
            </w:r>
          </w:p>
        </w:tc>
        <w:tc>
          <w:tcPr>
            <w:tcW w:w="2121"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0,00</w:t>
            </w:r>
          </w:p>
        </w:tc>
      </w:tr>
      <w:tr w:rsidR="00D630B7" w:rsidRPr="00D630B7" w:rsidTr="001A545F">
        <w:trPr>
          <w:trHeight w:val="330"/>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b/>
                <w:bCs/>
                <w:sz w:val="24"/>
                <w:szCs w:val="24"/>
              </w:rPr>
            </w:pPr>
            <w:r w:rsidRPr="00D630B7">
              <w:rPr>
                <w:rFonts w:ascii="Times New Roman" w:hAnsi="Times New Roman"/>
                <w:b/>
                <w:bCs/>
                <w:sz w:val="24"/>
                <w:szCs w:val="24"/>
              </w:rPr>
              <w:t>Непрограммные расходы местного бюджета</w:t>
            </w:r>
          </w:p>
        </w:tc>
        <w:tc>
          <w:tcPr>
            <w:tcW w:w="88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05</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01</w:t>
            </w:r>
          </w:p>
        </w:tc>
        <w:tc>
          <w:tcPr>
            <w:tcW w:w="22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1187"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16,00</w:t>
            </w:r>
          </w:p>
        </w:tc>
        <w:tc>
          <w:tcPr>
            <w:tcW w:w="1696"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0,00</w:t>
            </w:r>
          </w:p>
        </w:tc>
        <w:tc>
          <w:tcPr>
            <w:tcW w:w="2121"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0,00</w:t>
            </w:r>
          </w:p>
        </w:tc>
      </w:tr>
      <w:tr w:rsidR="00D630B7" w:rsidRPr="00D630B7" w:rsidTr="001A545F">
        <w:trPr>
          <w:trHeight w:val="870"/>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b/>
                <w:bCs/>
                <w:sz w:val="24"/>
                <w:szCs w:val="24"/>
              </w:rPr>
            </w:pPr>
            <w:r w:rsidRPr="00D630B7">
              <w:rPr>
                <w:rFonts w:ascii="Times New Roman" w:hAnsi="Times New Roman"/>
                <w:b/>
                <w:bCs/>
                <w:sz w:val="24"/>
                <w:szCs w:val="24"/>
              </w:rPr>
              <w:t>Взносы на капитальный ремонт собственников помещений в многоквартирных домах</w:t>
            </w:r>
          </w:p>
        </w:tc>
        <w:tc>
          <w:tcPr>
            <w:tcW w:w="88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05</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01</w:t>
            </w:r>
          </w:p>
        </w:tc>
        <w:tc>
          <w:tcPr>
            <w:tcW w:w="22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99.0.00.95100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1187"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16,00</w:t>
            </w:r>
          </w:p>
        </w:tc>
        <w:tc>
          <w:tcPr>
            <w:tcW w:w="1696"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0,00</w:t>
            </w:r>
          </w:p>
        </w:tc>
        <w:tc>
          <w:tcPr>
            <w:tcW w:w="2121"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0,00</w:t>
            </w:r>
          </w:p>
        </w:tc>
      </w:tr>
      <w:tr w:rsidR="00D630B7" w:rsidRPr="00D630B7" w:rsidTr="001A545F">
        <w:trPr>
          <w:trHeight w:val="330"/>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t>Иные бюджетные ассигнования</w:t>
            </w:r>
          </w:p>
        </w:tc>
        <w:tc>
          <w:tcPr>
            <w:tcW w:w="88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05</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01</w:t>
            </w:r>
          </w:p>
        </w:tc>
        <w:tc>
          <w:tcPr>
            <w:tcW w:w="22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99.0.00.95100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800</w:t>
            </w:r>
          </w:p>
        </w:tc>
        <w:tc>
          <w:tcPr>
            <w:tcW w:w="1187"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16,00</w:t>
            </w:r>
          </w:p>
        </w:tc>
        <w:tc>
          <w:tcPr>
            <w:tcW w:w="1696"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c>
          <w:tcPr>
            <w:tcW w:w="2121"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r>
      <w:tr w:rsidR="00D630B7" w:rsidRPr="00D630B7" w:rsidTr="001A545F">
        <w:trPr>
          <w:trHeight w:val="330"/>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t>Уплата налогов, сборов и иных платежей</w:t>
            </w:r>
          </w:p>
        </w:tc>
        <w:tc>
          <w:tcPr>
            <w:tcW w:w="88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05</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01</w:t>
            </w:r>
          </w:p>
        </w:tc>
        <w:tc>
          <w:tcPr>
            <w:tcW w:w="22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99.0.00.95100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850</w:t>
            </w:r>
          </w:p>
        </w:tc>
        <w:tc>
          <w:tcPr>
            <w:tcW w:w="1187"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16,00</w:t>
            </w:r>
          </w:p>
        </w:tc>
        <w:tc>
          <w:tcPr>
            <w:tcW w:w="1696"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c>
          <w:tcPr>
            <w:tcW w:w="2121"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r>
      <w:tr w:rsidR="00D630B7" w:rsidRPr="00D630B7" w:rsidTr="001A545F">
        <w:trPr>
          <w:trHeight w:val="330"/>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b/>
                <w:bCs/>
                <w:sz w:val="24"/>
                <w:szCs w:val="24"/>
              </w:rPr>
            </w:pPr>
            <w:r w:rsidRPr="00D630B7">
              <w:rPr>
                <w:rFonts w:ascii="Times New Roman" w:hAnsi="Times New Roman"/>
                <w:b/>
                <w:bCs/>
                <w:sz w:val="24"/>
                <w:szCs w:val="24"/>
              </w:rPr>
              <w:t>Благоустройство</w:t>
            </w:r>
          </w:p>
        </w:tc>
        <w:tc>
          <w:tcPr>
            <w:tcW w:w="88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05</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03</w:t>
            </w:r>
          </w:p>
        </w:tc>
        <w:tc>
          <w:tcPr>
            <w:tcW w:w="22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1187"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778,85</w:t>
            </w:r>
          </w:p>
        </w:tc>
        <w:tc>
          <w:tcPr>
            <w:tcW w:w="1696"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0,00</w:t>
            </w:r>
          </w:p>
        </w:tc>
        <w:tc>
          <w:tcPr>
            <w:tcW w:w="2121"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0,00</w:t>
            </w:r>
          </w:p>
        </w:tc>
      </w:tr>
      <w:tr w:rsidR="00D630B7" w:rsidRPr="00D630B7" w:rsidTr="001A545F">
        <w:trPr>
          <w:trHeight w:val="330"/>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b/>
                <w:bCs/>
                <w:sz w:val="24"/>
                <w:szCs w:val="24"/>
              </w:rPr>
            </w:pPr>
            <w:r w:rsidRPr="00D630B7">
              <w:rPr>
                <w:rFonts w:ascii="Times New Roman" w:hAnsi="Times New Roman"/>
                <w:b/>
                <w:bCs/>
                <w:sz w:val="24"/>
                <w:szCs w:val="24"/>
              </w:rPr>
              <w:t>Непрограммные расходы местного бюджета</w:t>
            </w:r>
          </w:p>
        </w:tc>
        <w:tc>
          <w:tcPr>
            <w:tcW w:w="88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05</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03</w:t>
            </w:r>
          </w:p>
        </w:tc>
        <w:tc>
          <w:tcPr>
            <w:tcW w:w="22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1187"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778,85</w:t>
            </w:r>
          </w:p>
        </w:tc>
        <w:tc>
          <w:tcPr>
            <w:tcW w:w="1696"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0,00</w:t>
            </w:r>
          </w:p>
        </w:tc>
        <w:tc>
          <w:tcPr>
            <w:tcW w:w="2121"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0,00</w:t>
            </w:r>
          </w:p>
        </w:tc>
      </w:tr>
      <w:tr w:rsidR="00D630B7" w:rsidRPr="00D630B7" w:rsidTr="001A545F">
        <w:trPr>
          <w:trHeight w:val="330"/>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b/>
                <w:bCs/>
                <w:sz w:val="24"/>
                <w:szCs w:val="24"/>
              </w:rPr>
            </w:pPr>
            <w:r w:rsidRPr="00D630B7">
              <w:rPr>
                <w:rFonts w:ascii="Times New Roman" w:hAnsi="Times New Roman"/>
                <w:b/>
                <w:bCs/>
                <w:sz w:val="24"/>
                <w:szCs w:val="24"/>
              </w:rPr>
              <w:t>Уличное освещение</w:t>
            </w:r>
          </w:p>
        </w:tc>
        <w:tc>
          <w:tcPr>
            <w:tcW w:w="88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05</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03</w:t>
            </w:r>
          </w:p>
        </w:tc>
        <w:tc>
          <w:tcPr>
            <w:tcW w:w="22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99.0.00.00010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1187"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689,35</w:t>
            </w:r>
          </w:p>
        </w:tc>
        <w:tc>
          <w:tcPr>
            <w:tcW w:w="1696"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0,00</w:t>
            </w:r>
          </w:p>
        </w:tc>
        <w:tc>
          <w:tcPr>
            <w:tcW w:w="2121"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0,00</w:t>
            </w:r>
          </w:p>
        </w:tc>
      </w:tr>
      <w:tr w:rsidR="00D630B7" w:rsidRPr="00D630B7" w:rsidTr="001A545F">
        <w:trPr>
          <w:trHeight w:val="58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05</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03</w:t>
            </w:r>
          </w:p>
        </w:tc>
        <w:tc>
          <w:tcPr>
            <w:tcW w:w="22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99.0.00.00010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200</w:t>
            </w:r>
          </w:p>
        </w:tc>
        <w:tc>
          <w:tcPr>
            <w:tcW w:w="1187"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689,35</w:t>
            </w:r>
          </w:p>
        </w:tc>
        <w:tc>
          <w:tcPr>
            <w:tcW w:w="1696"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c>
          <w:tcPr>
            <w:tcW w:w="2121"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r>
      <w:tr w:rsidR="00D630B7" w:rsidRPr="00D630B7" w:rsidTr="001A545F">
        <w:trPr>
          <w:trHeight w:val="870"/>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05</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03</w:t>
            </w:r>
          </w:p>
        </w:tc>
        <w:tc>
          <w:tcPr>
            <w:tcW w:w="22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99.0.00.00010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240</w:t>
            </w:r>
          </w:p>
        </w:tc>
        <w:tc>
          <w:tcPr>
            <w:tcW w:w="1187"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689,35</w:t>
            </w:r>
          </w:p>
        </w:tc>
        <w:tc>
          <w:tcPr>
            <w:tcW w:w="1696"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c>
          <w:tcPr>
            <w:tcW w:w="2121"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r>
      <w:tr w:rsidR="00D630B7" w:rsidRPr="00D630B7" w:rsidTr="001A545F">
        <w:trPr>
          <w:trHeight w:val="330"/>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b/>
                <w:bCs/>
                <w:sz w:val="24"/>
                <w:szCs w:val="24"/>
              </w:rPr>
            </w:pPr>
            <w:r w:rsidRPr="00D630B7">
              <w:rPr>
                <w:rFonts w:ascii="Times New Roman" w:hAnsi="Times New Roman"/>
                <w:b/>
                <w:bCs/>
                <w:sz w:val="24"/>
                <w:szCs w:val="24"/>
              </w:rPr>
              <w:t>Организация и содержание мест захоронений</w:t>
            </w:r>
          </w:p>
        </w:tc>
        <w:tc>
          <w:tcPr>
            <w:tcW w:w="88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05</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03</w:t>
            </w:r>
          </w:p>
        </w:tc>
        <w:tc>
          <w:tcPr>
            <w:tcW w:w="22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99.0.00.00040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1187"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30,00</w:t>
            </w:r>
          </w:p>
        </w:tc>
        <w:tc>
          <w:tcPr>
            <w:tcW w:w="1696"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0,00</w:t>
            </w:r>
          </w:p>
        </w:tc>
        <w:tc>
          <w:tcPr>
            <w:tcW w:w="2121"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0,00</w:t>
            </w:r>
          </w:p>
        </w:tc>
      </w:tr>
      <w:tr w:rsidR="00D630B7" w:rsidRPr="00D630B7" w:rsidTr="001A545F">
        <w:trPr>
          <w:trHeight w:val="58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05</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03</w:t>
            </w:r>
          </w:p>
        </w:tc>
        <w:tc>
          <w:tcPr>
            <w:tcW w:w="22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99.0.00.00040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200</w:t>
            </w:r>
          </w:p>
        </w:tc>
        <w:tc>
          <w:tcPr>
            <w:tcW w:w="1187"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30,00</w:t>
            </w:r>
          </w:p>
        </w:tc>
        <w:tc>
          <w:tcPr>
            <w:tcW w:w="1696"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c>
          <w:tcPr>
            <w:tcW w:w="2121"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r>
      <w:tr w:rsidR="00D630B7" w:rsidRPr="00D630B7" w:rsidTr="001A545F">
        <w:trPr>
          <w:trHeight w:val="870"/>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05</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03</w:t>
            </w:r>
          </w:p>
        </w:tc>
        <w:tc>
          <w:tcPr>
            <w:tcW w:w="22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99.0.00.00040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240</w:t>
            </w:r>
          </w:p>
        </w:tc>
        <w:tc>
          <w:tcPr>
            <w:tcW w:w="1187"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30,00</w:t>
            </w:r>
          </w:p>
        </w:tc>
        <w:tc>
          <w:tcPr>
            <w:tcW w:w="1696"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c>
          <w:tcPr>
            <w:tcW w:w="2121"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r>
      <w:tr w:rsidR="00D630B7" w:rsidRPr="00D630B7" w:rsidTr="001A545F">
        <w:trPr>
          <w:trHeight w:val="330"/>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b/>
                <w:bCs/>
                <w:sz w:val="24"/>
                <w:szCs w:val="24"/>
              </w:rPr>
            </w:pPr>
            <w:r w:rsidRPr="00D630B7">
              <w:rPr>
                <w:rFonts w:ascii="Times New Roman" w:hAnsi="Times New Roman"/>
                <w:b/>
                <w:bCs/>
                <w:sz w:val="24"/>
                <w:szCs w:val="24"/>
              </w:rPr>
              <w:t xml:space="preserve">Расходы по благоустройству </w:t>
            </w:r>
          </w:p>
        </w:tc>
        <w:tc>
          <w:tcPr>
            <w:tcW w:w="88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05</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03</w:t>
            </w:r>
          </w:p>
        </w:tc>
        <w:tc>
          <w:tcPr>
            <w:tcW w:w="22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99.0.00.00050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1187"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59,50</w:t>
            </w:r>
          </w:p>
        </w:tc>
        <w:tc>
          <w:tcPr>
            <w:tcW w:w="1696"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0,00</w:t>
            </w:r>
          </w:p>
        </w:tc>
        <w:tc>
          <w:tcPr>
            <w:tcW w:w="2121"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0,00</w:t>
            </w:r>
          </w:p>
        </w:tc>
      </w:tr>
      <w:tr w:rsidR="00D630B7" w:rsidRPr="00D630B7" w:rsidTr="001A545F">
        <w:trPr>
          <w:trHeight w:val="58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lastRenderedPageBreak/>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05</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03</w:t>
            </w:r>
          </w:p>
        </w:tc>
        <w:tc>
          <w:tcPr>
            <w:tcW w:w="22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99.0.00.00050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200</w:t>
            </w:r>
          </w:p>
        </w:tc>
        <w:tc>
          <w:tcPr>
            <w:tcW w:w="1187"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59,50</w:t>
            </w:r>
          </w:p>
        </w:tc>
        <w:tc>
          <w:tcPr>
            <w:tcW w:w="1696"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c>
          <w:tcPr>
            <w:tcW w:w="2121"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r>
      <w:tr w:rsidR="00D630B7" w:rsidRPr="00D630B7" w:rsidTr="001A545F">
        <w:trPr>
          <w:trHeight w:val="870"/>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05</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03</w:t>
            </w:r>
          </w:p>
        </w:tc>
        <w:tc>
          <w:tcPr>
            <w:tcW w:w="22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99.0.00.00050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240</w:t>
            </w:r>
          </w:p>
        </w:tc>
        <w:tc>
          <w:tcPr>
            <w:tcW w:w="1187"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59,50</w:t>
            </w:r>
          </w:p>
        </w:tc>
        <w:tc>
          <w:tcPr>
            <w:tcW w:w="1696"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c>
          <w:tcPr>
            <w:tcW w:w="2121"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r>
      <w:tr w:rsidR="00D630B7" w:rsidRPr="00D630B7" w:rsidTr="001A545F">
        <w:trPr>
          <w:trHeight w:val="330"/>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b/>
                <w:bCs/>
                <w:sz w:val="24"/>
                <w:szCs w:val="24"/>
              </w:rPr>
            </w:pPr>
            <w:r w:rsidRPr="00D630B7">
              <w:rPr>
                <w:rFonts w:ascii="Times New Roman" w:hAnsi="Times New Roman"/>
                <w:b/>
                <w:bCs/>
                <w:sz w:val="24"/>
                <w:szCs w:val="24"/>
              </w:rPr>
              <w:t>КУЛЬТУРА, КИНЕМАТОГРАФИЯ</w:t>
            </w:r>
          </w:p>
        </w:tc>
        <w:tc>
          <w:tcPr>
            <w:tcW w:w="88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08</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22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1187"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7 747,47</w:t>
            </w:r>
          </w:p>
        </w:tc>
        <w:tc>
          <w:tcPr>
            <w:tcW w:w="1696"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1 070,98</w:t>
            </w:r>
          </w:p>
        </w:tc>
        <w:tc>
          <w:tcPr>
            <w:tcW w:w="2121"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1 267,84</w:t>
            </w:r>
          </w:p>
        </w:tc>
      </w:tr>
      <w:tr w:rsidR="00D630B7" w:rsidRPr="00D630B7" w:rsidTr="001A545F">
        <w:trPr>
          <w:trHeight w:val="330"/>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b/>
                <w:bCs/>
                <w:sz w:val="24"/>
                <w:szCs w:val="24"/>
              </w:rPr>
            </w:pPr>
            <w:r w:rsidRPr="00D630B7">
              <w:rPr>
                <w:rFonts w:ascii="Times New Roman" w:hAnsi="Times New Roman"/>
                <w:b/>
                <w:bCs/>
                <w:sz w:val="24"/>
                <w:szCs w:val="24"/>
              </w:rPr>
              <w:t>Культура</w:t>
            </w:r>
          </w:p>
        </w:tc>
        <w:tc>
          <w:tcPr>
            <w:tcW w:w="88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08</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01</w:t>
            </w:r>
          </w:p>
        </w:tc>
        <w:tc>
          <w:tcPr>
            <w:tcW w:w="22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1187"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7 747,47</w:t>
            </w:r>
          </w:p>
        </w:tc>
        <w:tc>
          <w:tcPr>
            <w:tcW w:w="1696"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1 070,98</w:t>
            </w:r>
          </w:p>
        </w:tc>
        <w:tc>
          <w:tcPr>
            <w:tcW w:w="2121"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1 267,84</w:t>
            </w:r>
          </w:p>
        </w:tc>
      </w:tr>
      <w:tr w:rsidR="00D630B7" w:rsidRPr="00D630B7" w:rsidTr="001A545F">
        <w:trPr>
          <w:trHeight w:val="330"/>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b/>
                <w:bCs/>
                <w:sz w:val="24"/>
                <w:szCs w:val="24"/>
              </w:rPr>
            </w:pPr>
            <w:r w:rsidRPr="00D630B7">
              <w:rPr>
                <w:rFonts w:ascii="Times New Roman" w:hAnsi="Times New Roman"/>
                <w:b/>
                <w:bCs/>
                <w:sz w:val="24"/>
                <w:szCs w:val="24"/>
              </w:rPr>
              <w:t>Непрограммные расходы местного бюджета</w:t>
            </w:r>
          </w:p>
        </w:tc>
        <w:tc>
          <w:tcPr>
            <w:tcW w:w="88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08</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01</w:t>
            </w:r>
          </w:p>
        </w:tc>
        <w:tc>
          <w:tcPr>
            <w:tcW w:w="22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1187"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7 747,47</w:t>
            </w:r>
          </w:p>
        </w:tc>
        <w:tc>
          <w:tcPr>
            <w:tcW w:w="1696"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1 070,98</w:t>
            </w:r>
          </w:p>
        </w:tc>
        <w:tc>
          <w:tcPr>
            <w:tcW w:w="2121"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1 267,84</w:t>
            </w:r>
          </w:p>
        </w:tc>
      </w:tr>
      <w:tr w:rsidR="00D630B7" w:rsidRPr="00D630B7" w:rsidTr="001A545F">
        <w:trPr>
          <w:trHeight w:val="58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b/>
                <w:bCs/>
                <w:sz w:val="24"/>
                <w:szCs w:val="24"/>
              </w:rPr>
            </w:pPr>
            <w:r w:rsidRPr="00D630B7">
              <w:rPr>
                <w:rFonts w:ascii="Times New Roman" w:hAnsi="Times New Roman"/>
                <w:b/>
                <w:bCs/>
                <w:sz w:val="24"/>
                <w:szCs w:val="24"/>
              </w:rPr>
              <w:t>Расходы в сфере культуры и кинематографии района</w:t>
            </w:r>
          </w:p>
        </w:tc>
        <w:tc>
          <w:tcPr>
            <w:tcW w:w="88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08</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01</w:t>
            </w:r>
          </w:p>
        </w:tc>
        <w:tc>
          <w:tcPr>
            <w:tcW w:w="22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99.0.00.40990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1187"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5 846,37</w:t>
            </w:r>
          </w:p>
        </w:tc>
        <w:tc>
          <w:tcPr>
            <w:tcW w:w="1696"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1 070,98</w:t>
            </w:r>
          </w:p>
        </w:tc>
        <w:tc>
          <w:tcPr>
            <w:tcW w:w="2121"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1 267,84</w:t>
            </w:r>
          </w:p>
        </w:tc>
      </w:tr>
      <w:tr w:rsidR="00D630B7" w:rsidRPr="00D630B7" w:rsidTr="001A545F">
        <w:trPr>
          <w:trHeight w:val="1440"/>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08</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01</w:t>
            </w:r>
          </w:p>
        </w:tc>
        <w:tc>
          <w:tcPr>
            <w:tcW w:w="22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99.0.00.40990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100</w:t>
            </w:r>
          </w:p>
        </w:tc>
        <w:tc>
          <w:tcPr>
            <w:tcW w:w="1187"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4 218,97</w:t>
            </w:r>
          </w:p>
        </w:tc>
        <w:tc>
          <w:tcPr>
            <w:tcW w:w="1696"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1 043,58</w:t>
            </w:r>
          </w:p>
        </w:tc>
        <w:tc>
          <w:tcPr>
            <w:tcW w:w="2121"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1 239,34</w:t>
            </w:r>
          </w:p>
        </w:tc>
      </w:tr>
      <w:tr w:rsidR="00D630B7" w:rsidRPr="00D630B7" w:rsidTr="001A545F">
        <w:trPr>
          <w:trHeight w:val="58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t>Расходы на выплаты персоналу казенных учреждений</w:t>
            </w:r>
          </w:p>
        </w:tc>
        <w:tc>
          <w:tcPr>
            <w:tcW w:w="88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08</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01</w:t>
            </w:r>
          </w:p>
        </w:tc>
        <w:tc>
          <w:tcPr>
            <w:tcW w:w="22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99.0.00.40990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110</w:t>
            </w:r>
          </w:p>
        </w:tc>
        <w:tc>
          <w:tcPr>
            <w:tcW w:w="1187"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4 218,97</w:t>
            </w:r>
          </w:p>
        </w:tc>
        <w:tc>
          <w:tcPr>
            <w:tcW w:w="1696"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1 043,58</w:t>
            </w:r>
          </w:p>
        </w:tc>
        <w:tc>
          <w:tcPr>
            <w:tcW w:w="2121"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1 239,34</w:t>
            </w:r>
          </w:p>
        </w:tc>
      </w:tr>
      <w:tr w:rsidR="00D630B7" w:rsidRPr="00D630B7" w:rsidTr="001A545F">
        <w:trPr>
          <w:trHeight w:val="58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08</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01</w:t>
            </w:r>
          </w:p>
        </w:tc>
        <w:tc>
          <w:tcPr>
            <w:tcW w:w="22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99.0.00.40990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200</w:t>
            </w:r>
          </w:p>
        </w:tc>
        <w:tc>
          <w:tcPr>
            <w:tcW w:w="1187"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1 618,40</w:t>
            </w:r>
          </w:p>
        </w:tc>
        <w:tc>
          <w:tcPr>
            <w:tcW w:w="1696"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27,40</w:t>
            </w:r>
          </w:p>
        </w:tc>
        <w:tc>
          <w:tcPr>
            <w:tcW w:w="2121"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28,50</w:t>
            </w:r>
          </w:p>
        </w:tc>
      </w:tr>
      <w:tr w:rsidR="00D630B7" w:rsidRPr="00D630B7" w:rsidTr="001A545F">
        <w:trPr>
          <w:trHeight w:val="870"/>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08</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01</w:t>
            </w:r>
          </w:p>
        </w:tc>
        <w:tc>
          <w:tcPr>
            <w:tcW w:w="22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99.0.00.40990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240</w:t>
            </w:r>
          </w:p>
        </w:tc>
        <w:tc>
          <w:tcPr>
            <w:tcW w:w="1187"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1 618,40</w:t>
            </w:r>
          </w:p>
        </w:tc>
        <w:tc>
          <w:tcPr>
            <w:tcW w:w="1696"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27,40</w:t>
            </w:r>
          </w:p>
        </w:tc>
        <w:tc>
          <w:tcPr>
            <w:tcW w:w="2121"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28,50</w:t>
            </w:r>
          </w:p>
        </w:tc>
      </w:tr>
      <w:tr w:rsidR="00D630B7" w:rsidRPr="00D630B7" w:rsidTr="001A545F">
        <w:trPr>
          <w:trHeight w:val="330"/>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t>Иные бюджетные ассигнования</w:t>
            </w:r>
          </w:p>
        </w:tc>
        <w:tc>
          <w:tcPr>
            <w:tcW w:w="88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08</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01</w:t>
            </w:r>
          </w:p>
        </w:tc>
        <w:tc>
          <w:tcPr>
            <w:tcW w:w="22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99.0.00.40990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800</w:t>
            </w:r>
          </w:p>
        </w:tc>
        <w:tc>
          <w:tcPr>
            <w:tcW w:w="1187"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9,00</w:t>
            </w:r>
          </w:p>
        </w:tc>
        <w:tc>
          <w:tcPr>
            <w:tcW w:w="1696"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c>
          <w:tcPr>
            <w:tcW w:w="2121"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r>
      <w:tr w:rsidR="00D630B7" w:rsidRPr="00D630B7" w:rsidTr="001A545F">
        <w:trPr>
          <w:trHeight w:val="330"/>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t>Уплата налогов, сборов и иных платежей</w:t>
            </w:r>
          </w:p>
        </w:tc>
        <w:tc>
          <w:tcPr>
            <w:tcW w:w="88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08</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01</w:t>
            </w:r>
          </w:p>
        </w:tc>
        <w:tc>
          <w:tcPr>
            <w:tcW w:w="22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99.0.00.40990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850</w:t>
            </w:r>
          </w:p>
        </w:tc>
        <w:tc>
          <w:tcPr>
            <w:tcW w:w="1187"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9,00</w:t>
            </w:r>
          </w:p>
        </w:tc>
        <w:tc>
          <w:tcPr>
            <w:tcW w:w="1696"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c>
          <w:tcPr>
            <w:tcW w:w="2121"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r>
      <w:tr w:rsidR="00D630B7" w:rsidRPr="00D630B7" w:rsidTr="001A545F">
        <w:trPr>
          <w:trHeight w:val="115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b/>
                <w:bCs/>
                <w:sz w:val="24"/>
                <w:szCs w:val="24"/>
              </w:rPr>
            </w:pPr>
            <w:r w:rsidRPr="00D630B7">
              <w:rPr>
                <w:rFonts w:ascii="Times New Roman" w:hAnsi="Times New Roman"/>
                <w:b/>
                <w:bCs/>
                <w:sz w:val="24"/>
                <w:szCs w:val="24"/>
              </w:rPr>
              <w:t>Обеспечение расходов по собственным полномочиям за счет средств областного бюджета на обеспечение сбалансированности местных бюджетов</w:t>
            </w:r>
          </w:p>
        </w:tc>
        <w:tc>
          <w:tcPr>
            <w:tcW w:w="88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08</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01</w:t>
            </w:r>
          </w:p>
        </w:tc>
        <w:tc>
          <w:tcPr>
            <w:tcW w:w="22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1187"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1 901,10</w:t>
            </w:r>
          </w:p>
        </w:tc>
        <w:tc>
          <w:tcPr>
            <w:tcW w:w="1696"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0,00</w:t>
            </w:r>
          </w:p>
        </w:tc>
        <w:tc>
          <w:tcPr>
            <w:tcW w:w="2121"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0,00</w:t>
            </w:r>
          </w:p>
        </w:tc>
      </w:tr>
      <w:tr w:rsidR="00D630B7" w:rsidRPr="00D630B7" w:rsidTr="001A545F">
        <w:trPr>
          <w:trHeight w:val="1440"/>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08</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01</w:t>
            </w:r>
          </w:p>
        </w:tc>
        <w:tc>
          <w:tcPr>
            <w:tcW w:w="22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100</w:t>
            </w:r>
          </w:p>
        </w:tc>
        <w:tc>
          <w:tcPr>
            <w:tcW w:w="1187"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1 832,90</w:t>
            </w:r>
          </w:p>
        </w:tc>
        <w:tc>
          <w:tcPr>
            <w:tcW w:w="1696"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c>
          <w:tcPr>
            <w:tcW w:w="2121"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r>
      <w:tr w:rsidR="00D630B7" w:rsidRPr="00D630B7" w:rsidTr="001A545F">
        <w:trPr>
          <w:trHeight w:val="58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t>Расходы на выплаты персоналу казенных учреждений</w:t>
            </w:r>
          </w:p>
        </w:tc>
        <w:tc>
          <w:tcPr>
            <w:tcW w:w="88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08</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01</w:t>
            </w:r>
          </w:p>
        </w:tc>
        <w:tc>
          <w:tcPr>
            <w:tcW w:w="22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110</w:t>
            </w:r>
          </w:p>
        </w:tc>
        <w:tc>
          <w:tcPr>
            <w:tcW w:w="1187"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1 832,90</w:t>
            </w:r>
          </w:p>
        </w:tc>
        <w:tc>
          <w:tcPr>
            <w:tcW w:w="1696"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c>
          <w:tcPr>
            <w:tcW w:w="2121"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r>
      <w:tr w:rsidR="00D630B7" w:rsidRPr="00D630B7" w:rsidTr="001A545F">
        <w:trPr>
          <w:trHeight w:val="58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08</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01</w:t>
            </w:r>
          </w:p>
        </w:tc>
        <w:tc>
          <w:tcPr>
            <w:tcW w:w="22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200</w:t>
            </w:r>
          </w:p>
        </w:tc>
        <w:tc>
          <w:tcPr>
            <w:tcW w:w="1187"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68,20</w:t>
            </w:r>
          </w:p>
        </w:tc>
        <w:tc>
          <w:tcPr>
            <w:tcW w:w="1696"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c>
          <w:tcPr>
            <w:tcW w:w="2121"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r>
      <w:tr w:rsidR="00D630B7" w:rsidRPr="00D630B7" w:rsidTr="001A545F">
        <w:trPr>
          <w:trHeight w:val="870"/>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08</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01</w:t>
            </w:r>
          </w:p>
        </w:tc>
        <w:tc>
          <w:tcPr>
            <w:tcW w:w="22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240</w:t>
            </w:r>
          </w:p>
        </w:tc>
        <w:tc>
          <w:tcPr>
            <w:tcW w:w="1187"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68,20</w:t>
            </w:r>
          </w:p>
        </w:tc>
        <w:tc>
          <w:tcPr>
            <w:tcW w:w="1696"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c>
          <w:tcPr>
            <w:tcW w:w="2121"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r>
      <w:tr w:rsidR="00D630B7" w:rsidRPr="00D630B7" w:rsidTr="001A545F">
        <w:trPr>
          <w:trHeight w:val="330"/>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b/>
                <w:bCs/>
                <w:sz w:val="24"/>
                <w:szCs w:val="24"/>
              </w:rPr>
            </w:pPr>
            <w:r w:rsidRPr="00D630B7">
              <w:rPr>
                <w:rFonts w:ascii="Times New Roman" w:hAnsi="Times New Roman"/>
                <w:b/>
                <w:bCs/>
                <w:sz w:val="24"/>
                <w:szCs w:val="24"/>
              </w:rPr>
              <w:t>СОЦИАЛЬНАЯ ПОЛИТИКА</w:t>
            </w:r>
          </w:p>
        </w:tc>
        <w:tc>
          <w:tcPr>
            <w:tcW w:w="88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10</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22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1187"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127,60</w:t>
            </w:r>
          </w:p>
        </w:tc>
        <w:tc>
          <w:tcPr>
            <w:tcW w:w="1696"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0,00</w:t>
            </w:r>
          </w:p>
        </w:tc>
        <w:tc>
          <w:tcPr>
            <w:tcW w:w="2121"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0,00</w:t>
            </w:r>
          </w:p>
        </w:tc>
      </w:tr>
      <w:tr w:rsidR="00D630B7" w:rsidRPr="00D630B7" w:rsidTr="001A545F">
        <w:trPr>
          <w:trHeight w:val="330"/>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b/>
                <w:bCs/>
                <w:sz w:val="24"/>
                <w:szCs w:val="24"/>
              </w:rPr>
            </w:pPr>
            <w:r w:rsidRPr="00D630B7">
              <w:rPr>
                <w:rFonts w:ascii="Times New Roman" w:hAnsi="Times New Roman"/>
                <w:b/>
                <w:bCs/>
                <w:sz w:val="24"/>
                <w:szCs w:val="24"/>
              </w:rPr>
              <w:t>Пенсионное обеспечение</w:t>
            </w:r>
          </w:p>
        </w:tc>
        <w:tc>
          <w:tcPr>
            <w:tcW w:w="88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10</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01</w:t>
            </w:r>
          </w:p>
        </w:tc>
        <w:tc>
          <w:tcPr>
            <w:tcW w:w="22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1187"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127,60</w:t>
            </w:r>
          </w:p>
        </w:tc>
        <w:tc>
          <w:tcPr>
            <w:tcW w:w="1696"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0,00</w:t>
            </w:r>
          </w:p>
        </w:tc>
        <w:tc>
          <w:tcPr>
            <w:tcW w:w="2121"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0,00</w:t>
            </w:r>
          </w:p>
        </w:tc>
      </w:tr>
      <w:tr w:rsidR="00D630B7" w:rsidRPr="00D630B7" w:rsidTr="001A545F">
        <w:trPr>
          <w:trHeight w:val="330"/>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b/>
                <w:bCs/>
                <w:sz w:val="24"/>
                <w:szCs w:val="24"/>
              </w:rPr>
            </w:pPr>
            <w:r w:rsidRPr="00D630B7">
              <w:rPr>
                <w:rFonts w:ascii="Times New Roman" w:hAnsi="Times New Roman"/>
                <w:b/>
                <w:bCs/>
                <w:sz w:val="24"/>
                <w:szCs w:val="24"/>
              </w:rPr>
              <w:t>Непрограммные расходы местного бюджета</w:t>
            </w:r>
          </w:p>
        </w:tc>
        <w:tc>
          <w:tcPr>
            <w:tcW w:w="88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10</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01</w:t>
            </w:r>
          </w:p>
        </w:tc>
        <w:tc>
          <w:tcPr>
            <w:tcW w:w="22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1187"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127,60</w:t>
            </w:r>
          </w:p>
        </w:tc>
        <w:tc>
          <w:tcPr>
            <w:tcW w:w="1696"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0,00</w:t>
            </w:r>
          </w:p>
        </w:tc>
        <w:tc>
          <w:tcPr>
            <w:tcW w:w="2121"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0,00</w:t>
            </w:r>
          </w:p>
        </w:tc>
      </w:tr>
      <w:tr w:rsidR="00D630B7" w:rsidRPr="00D630B7" w:rsidTr="001A545F">
        <w:trPr>
          <w:trHeight w:val="330"/>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b/>
                <w:bCs/>
                <w:sz w:val="24"/>
                <w:szCs w:val="24"/>
              </w:rPr>
            </w:pPr>
            <w:r w:rsidRPr="00D630B7">
              <w:rPr>
                <w:rFonts w:ascii="Times New Roman" w:hAnsi="Times New Roman"/>
                <w:b/>
                <w:bCs/>
                <w:sz w:val="24"/>
                <w:szCs w:val="24"/>
              </w:rPr>
              <w:t xml:space="preserve">Доплата к пенсии </w:t>
            </w:r>
            <w:proofErr w:type="gramStart"/>
            <w:r w:rsidRPr="00D630B7">
              <w:rPr>
                <w:rFonts w:ascii="Times New Roman" w:hAnsi="Times New Roman"/>
                <w:b/>
                <w:bCs/>
                <w:sz w:val="24"/>
                <w:szCs w:val="24"/>
              </w:rPr>
              <w:t>муниципальным  служащим</w:t>
            </w:r>
            <w:proofErr w:type="gramEnd"/>
          </w:p>
        </w:tc>
        <w:tc>
          <w:tcPr>
            <w:tcW w:w="88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10</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01</w:t>
            </w:r>
          </w:p>
        </w:tc>
        <w:tc>
          <w:tcPr>
            <w:tcW w:w="22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99.0.00.91010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1187"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127,60</w:t>
            </w:r>
          </w:p>
        </w:tc>
        <w:tc>
          <w:tcPr>
            <w:tcW w:w="1696"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0,00</w:t>
            </w:r>
          </w:p>
        </w:tc>
        <w:tc>
          <w:tcPr>
            <w:tcW w:w="2121"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0,00</w:t>
            </w:r>
          </w:p>
        </w:tc>
      </w:tr>
      <w:tr w:rsidR="00D630B7" w:rsidRPr="00D630B7" w:rsidTr="001A545F">
        <w:trPr>
          <w:trHeight w:val="58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t>Социальное обеспечение и иные выплаты населению</w:t>
            </w:r>
          </w:p>
        </w:tc>
        <w:tc>
          <w:tcPr>
            <w:tcW w:w="88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10</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01</w:t>
            </w:r>
          </w:p>
        </w:tc>
        <w:tc>
          <w:tcPr>
            <w:tcW w:w="22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99.0.00.91010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300</w:t>
            </w:r>
          </w:p>
        </w:tc>
        <w:tc>
          <w:tcPr>
            <w:tcW w:w="1187"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127,60</w:t>
            </w:r>
          </w:p>
        </w:tc>
        <w:tc>
          <w:tcPr>
            <w:tcW w:w="1696"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c>
          <w:tcPr>
            <w:tcW w:w="2121"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r>
      <w:tr w:rsidR="00D630B7" w:rsidRPr="00D630B7" w:rsidTr="001A545F">
        <w:trPr>
          <w:trHeight w:val="585"/>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t>Публичные нормативные социальные выплаты гражданам</w:t>
            </w:r>
          </w:p>
        </w:tc>
        <w:tc>
          <w:tcPr>
            <w:tcW w:w="88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10</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01</w:t>
            </w:r>
          </w:p>
        </w:tc>
        <w:tc>
          <w:tcPr>
            <w:tcW w:w="22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99.0.00.91010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310</w:t>
            </w:r>
          </w:p>
        </w:tc>
        <w:tc>
          <w:tcPr>
            <w:tcW w:w="1187"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127,60</w:t>
            </w:r>
          </w:p>
        </w:tc>
        <w:tc>
          <w:tcPr>
            <w:tcW w:w="1696"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c>
          <w:tcPr>
            <w:tcW w:w="2121"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r>
      <w:tr w:rsidR="00D630B7" w:rsidRPr="00D630B7" w:rsidTr="001A545F">
        <w:trPr>
          <w:trHeight w:val="330"/>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b/>
                <w:bCs/>
                <w:sz w:val="24"/>
                <w:szCs w:val="24"/>
              </w:rPr>
            </w:pPr>
            <w:r w:rsidRPr="00D630B7">
              <w:rPr>
                <w:rFonts w:ascii="Times New Roman" w:hAnsi="Times New Roman"/>
                <w:b/>
                <w:bCs/>
                <w:sz w:val="24"/>
                <w:szCs w:val="24"/>
              </w:rPr>
              <w:t>9900</w:t>
            </w:r>
          </w:p>
        </w:tc>
        <w:tc>
          <w:tcPr>
            <w:tcW w:w="88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99</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22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1187"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0,00</w:t>
            </w:r>
          </w:p>
        </w:tc>
        <w:tc>
          <w:tcPr>
            <w:tcW w:w="1696"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116,18</w:t>
            </w:r>
          </w:p>
        </w:tc>
        <w:tc>
          <w:tcPr>
            <w:tcW w:w="2121"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254,32</w:t>
            </w:r>
          </w:p>
        </w:tc>
      </w:tr>
      <w:tr w:rsidR="00D630B7" w:rsidRPr="00D630B7" w:rsidTr="001A545F">
        <w:trPr>
          <w:trHeight w:val="330"/>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b/>
                <w:bCs/>
                <w:sz w:val="24"/>
                <w:szCs w:val="24"/>
              </w:rPr>
            </w:pPr>
            <w:r w:rsidRPr="00D630B7">
              <w:rPr>
                <w:rFonts w:ascii="Times New Roman" w:hAnsi="Times New Roman"/>
                <w:b/>
                <w:bCs/>
                <w:sz w:val="24"/>
                <w:szCs w:val="24"/>
              </w:rPr>
              <w:t>Условно утвержденные расходы</w:t>
            </w:r>
          </w:p>
        </w:tc>
        <w:tc>
          <w:tcPr>
            <w:tcW w:w="88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99</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99</w:t>
            </w:r>
          </w:p>
        </w:tc>
        <w:tc>
          <w:tcPr>
            <w:tcW w:w="22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1187"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0,00</w:t>
            </w:r>
          </w:p>
        </w:tc>
        <w:tc>
          <w:tcPr>
            <w:tcW w:w="1696"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116,18</w:t>
            </w:r>
          </w:p>
        </w:tc>
        <w:tc>
          <w:tcPr>
            <w:tcW w:w="2121"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254,32</w:t>
            </w:r>
          </w:p>
        </w:tc>
      </w:tr>
      <w:tr w:rsidR="00D630B7" w:rsidRPr="00D630B7" w:rsidTr="001A545F">
        <w:trPr>
          <w:trHeight w:val="330"/>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b/>
                <w:bCs/>
                <w:sz w:val="24"/>
                <w:szCs w:val="24"/>
              </w:rPr>
            </w:pPr>
            <w:r w:rsidRPr="00D630B7">
              <w:rPr>
                <w:rFonts w:ascii="Times New Roman" w:hAnsi="Times New Roman"/>
                <w:b/>
                <w:bCs/>
                <w:sz w:val="24"/>
                <w:szCs w:val="24"/>
              </w:rPr>
              <w:t>Непрограммные расходы местного бюджета</w:t>
            </w:r>
          </w:p>
        </w:tc>
        <w:tc>
          <w:tcPr>
            <w:tcW w:w="88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99</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99</w:t>
            </w:r>
          </w:p>
        </w:tc>
        <w:tc>
          <w:tcPr>
            <w:tcW w:w="22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1187"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0,00</w:t>
            </w:r>
          </w:p>
        </w:tc>
        <w:tc>
          <w:tcPr>
            <w:tcW w:w="1696"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116,18</w:t>
            </w:r>
          </w:p>
        </w:tc>
        <w:tc>
          <w:tcPr>
            <w:tcW w:w="2121"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254,32</w:t>
            </w:r>
          </w:p>
        </w:tc>
      </w:tr>
      <w:tr w:rsidR="00D630B7" w:rsidRPr="00D630B7" w:rsidTr="001A545F">
        <w:trPr>
          <w:trHeight w:val="330"/>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b/>
                <w:bCs/>
                <w:sz w:val="24"/>
                <w:szCs w:val="24"/>
              </w:rPr>
            </w:pPr>
            <w:r w:rsidRPr="00D630B7">
              <w:rPr>
                <w:rFonts w:ascii="Times New Roman" w:hAnsi="Times New Roman"/>
                <w:b/>
                <w:bCs/>
                <w:sz w:val="24"/>
                <w:szCs w:val="24"/>
              </w:rPr>
              <w:t xml:space="preserve">Условно утвержденные расходы </w:t>
            </w:r>
          </w:p>
        </w:tc>
        <w:tc>
          <w:tcPr>
            <w:tcW w:w="88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99</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99</w:t>
            </w:r>
          </w:p>
        </w:tc>
        <w:tc>
          <w:tcPr>
            <w:tcW w:w="22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99.0.00.99990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b/>
                <w:bCs/>
                <w:sz w:val="24"/>
                <w:szCs w:val="24"/>
              </w:rPr>
            </w:pPr>
            <w:r w:rsidRPr="00D630B7">
              <w:rPr>
                <w:rFonts w:ascii="Times New Roman" w:hAnsi="Times New Roman"/>
                <w:b/>
                <w:bCs/>
                <w:sz w:val="24"/>
                <w:szCs w:val="24"/>
              </w:rPr>
              <w:t> </w:t>
            </w:r>
          </w:p>
        </w:tc>
        <w:tc>
          <w:tcPr>
            <w:tcW w:w="1187"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0,00</w:t>
            </w:r>
          </w:p>
        </w:tc>
        <w:tc>
          <w:tcPr>
            <w:tcW w:w="1696"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116,18</w:t>
            </w:r>
          </w:p>
        </w:tc>
        <w:tc>
          <w:tcPr>
            <w:tcW w:w="2121"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254,32</w:t>
            </w:r>
          </w:p>
        </w:tc>
      </w:tr>
      <w:tr w:rsidR="00D630B7" w:rsidRPr="00D630B7" w:rsidTr="001A545F">
        <w:trPr>
          <w:trHeight w:val="330"/>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t>900</w:t>
            </w:r>
          </w:p>
        </w:tc>
        <w:tc>
          <w:tcPr>
            <w:tcW w:w="88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w:t>
            </w:r>
          </w:p>
        </w:tc>
        <w:tc>
          <w:tcPr>
            <w:tcW w:w="22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99.0.00.99990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900</w:t>
            </w:r>
          </w:p>
        </w:tc>
        <w:tc>
          <w:tcPr>
            <w:tcW w:w="1187"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c>
          <w:tcPr>
            <w:tcW w:w="1696"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116,18</w:t>
            </w:r>
          </w:p>
        </w:tc>
        <w:tc>
          <w:tcPr>
            <w:tcW w:w="2121"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254,32</w:t>
            </w:r>
          </w:p>
        </w:tc>
      </w:tr>
      <w:tr w:rsidR="00D630B7" w:rsidRPr="00D630B7" w:rsidTr="001A545F">
        <w:trPr>
          <w:trHeight w:val="330"/>
        </w:trPr>
        <w:tc>
          <w:tcPr>
            <w:tcW w:w="5200" w:type="dxa"/>
            <w:tcBorders>
              <w:top w:val="nil"/>
              <w:left w:val="single" w:sz="4" w:space="0" w:color="auto"/>
              <w:bottom w:val="single" w:sz="4" w:space="0" w:color="auto"/>
              <w:right w:val="nil"/>
            </w:tcBorders>
            <w:shd w:val="clear" w:color="auto" w:fill="auto"/>
            <w:vAlign w:val="center"/>
            <w:hideMark/>
          </w:tcPr>
          <w:p w:rsidR="00D630B7" w:rsidRPr="00D630B7" w:rsidRDefault="00D630B7" w:rsidP="00D630B7">
            <w:pPr>
              <w:spacing w:after="0" w:line="240" w:lineRule="auto"/>
              <w:rPr>
                <w:rFonts w:ascii="Times New Roman" w:hAnsi="Times New Roman"/>
                <w:sz w:val="24"/>
                <w:szCs w:val="24"/>
              </w:rPr>
            </w:pPr>
            <w:r w:rsidRPr="00D630B7">
              <w:rPr>
                <w:rFonts w:ascii="Times New Roman" w:hAnsi="Times New Roman"/>
                <w:sz w:val="24"/>
                <w:szCs w:val="24"/>
              </w:rPr>
              <w:t>990</w:t>
            </w:r>
          </w:p>
        </w:tc>
        <w:tc>
          <w:tcPr>
            <w:tcW w:w="88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252</w:t>
            </w:r>
          </w:p>
        </w:tc>
        <w:tc>
          <w:tcPr>
            <w:tcW w:w="72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w:t>
            </w:r>
          </w:p>
        </w:tc>
        <w:tc>
          <w:tcPr>
            <w:tcW w:w="60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w:t>
            </w:r>
          </w:p>
        </w:tc>
        <w:tc>
          <w:tcPr>
            <w:tcW w:w="2240"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99.0.00.99990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center"/>
              <w:rPr>
                <w:rFonts w:ascii="Times New Roman" w:hAnsi="Times New Roman"/>
                <w:sz w:val="24"/>
                <w:szCs w:val="24"/>
              </w:rPr>
            </w:pPr>
            <w:r w:rsidRPr="00D630B7">
              <w:rPr>
                <w:rFonts w:ascii="Times New Roman" w:hAnsi="Times New Roman"/>
                <w:sz w:val="24"/>
                <w:szCs w:val="24"/>
              </w:rPr>
              <w:t>990</w:t>
            </w:r>
          </w:p>
        </w:tc>
        <w:tc>
          <w:tcPr>
            <w:tcW w:w="1187"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0,00</w:t>
            </w:r>
          </w:p>
        </w:tc>
        <w:tc>
          <w:tcPr>
            <w:tcW w:w="1696" w:type="dxa"/>
            <w:tcBorders>
              <w:top w:val="nil"/>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116,18</w:t>
            </w:r>
          </w:p>
        </w:tc>
        <w:tc>
          <w:tcPr>
            <w:tcW w:w="2121" w:type="dxa"/>
            <w:tcBorders>
              <w:top w:val="nil"/>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sz w:val="24"/>
                <w:szCs w:val="24"/>
              </w:rPr>
            </w:pPr>
            <w:r w:rsidRPr="00D630B7">
              <w:rPr>
                <w:rFonts w:ascii="Times New Roman" w:hAnsi="Times New Roman"/>
                <w:sz w:val="24"/>
                <w:szCs w:val="24"/>
              </w:rPr>
              <w:t>254,32</w:t>
            </w:r>
          </w:p>
        </w:tc>
      </w:tr>
      <w:tr w:rsidR="00D630B7" w:rsidRPr="00D630B7" w:rsidTr="001A545F">
        <w:trPr>
          <w:trHeight w:val="255"/>
        </w:trPr>
        <w:tc>
          <w:tcPr>
            <w:tcW w:w="5200" w:type="dxa"/>
            <w:tcBorders>
              <w:top w:val="single" w:sz="4" w:space="0" w:color="auto"/>
              <w:left w:val="single" w:sz="4" w:space="0" w:color="auto"/>
              <w:bottom w:val="single" w:sz="4" w:space="0" w:color="auto"/>
              <w:right w:val="nil"/>
            </w:tcBorders>
            <w:shd w:val="clear" w:color="auto" w:fill="auto"/>
            <w:noWrap/>
            <w:vAlign w:val="center"/>
            <w:hideMark/>
          </w:tcPr>
          <w:p w:rsidR="00D630B7" w:rsidRPr="00D630B7" w:rsidRDefault="00D630B7" w:rsidP="00D630B7">
            <w:pPr>
              <w:spacing w:after="0" w:line="240" w:lineRule="auto"/>
              <w:rPr>
                <w:rFonts w:ascii="Times New Roman" w:hAnsi="Times New Roman"/>
                <w:b/>
                <w:bCs/>
                <w:sz w:val="24"/>
                <w:szCs w:val="24"/>
              </w:rPr>
            </w:pPr>
            <w:r w:rsidRPr="00D630B7">
              <w:rPr>
                <w:rFonts w:ascii="Times New Roman" w:hAnsi="Times New Roman"/>
                <w:b/>
                <w:bCs/>
                <w:sz w:val="24"/>
                <w:szCs w:val="24"/>
              </w:rPr>
              <w:t>Итого расходов</w:t>
            </w:r>
          </w:p>
        </w:tc>
        <w:tc>
          <w:tcPr>
            <w:tcW w:w="880" w:type="dxa"/>
            <w:tcBorders>
              <w:top w:val="single" w:sz="4" w:space="0" w:color="auto"/>
              <w:left w:val="nil"/>
              <w:bottom w:val="single" w:sz="4" w:space="0" w:color="auto"/>
              <w:right w:val="nil"/>
            </w:tcBorders>
            <w:shd w:val="clear" w:color="auto" w:fill="auto"/>
            <w:noWrap/>
            <w:vAlign w:val="center"/>
            <w:hideMark/>
          </w:tcPr>
          <w:p w:rsidR="00D630B7" w:rsidRPr="00D630B7" w:rsidRDefault="00D630B7" w:rsidP="00D630B7">
            <w:pPr>
              <w:spacing w:after="0" w:line="240" w:lineRule="auto"/>
              <w:rPr>
                <w:rFonts w:ascii="Times New Roman" w:hAnsi="Times New Roman"/>
                <w:b/>
                <w:bCs/>
                <w:sz w:val="24"/>
                <w:szCs w:val="24"/>
              </w:rPr>
            </w:pPr>
            <w:r w:rsidRPr="00D630B7">
              <w:rPr>
                <w:rFonts w:ascii="Times New Roman" w:hAnsi="Times New Roman"/>
                <w:b/>
                <w:bCs/>
                <w:sz w:val="24"/>
                <w:szCs w:val="24"/>
              </w:rPr>
              <w:t> </w:t>
            </w:r>
          </w:p>
        </w:tc>
        <w:tc>
          <w:tcPr>
            <w:tcW w:w="720" w:type="dxa"/>
            <w:tcBorders>
              <w:top w:val="single" w:sz="4" w:space="0" w:color="auto"/>
              <w:left w:val="nil"/>
              <w:bottom w:val="single" w:sz="4" w:space="0" w:color="auto"/>
              <w:right w:val="nil"/>
            </w:tcBorders>
            <w:shd w:val="clear" w:color="auto" w:fill="auto"/>
            <w:noWrap/>
            <w:vAlign w:val="center"/>
            <w:hideMark/>
          </w:tcPr>
          <w:p w:rsidR="00D630B7" w:rsidRPr="00D630B7" w:rsidRDefault="00D630B7" w:rsidP="00D630B7">
            <w:pPr>
              <w:spacing w:after="0" w:line="240" w:lineRule="auto"/>
              <w:rPr>
                <w:rFonts w:ascii="Times New Roman" w:hAnsi="Times New Roman"/>
                <w:b/>
                <w:bCs/>
                <w:sz w:val="24"/>
                <w:szCs w:val="24"/>
              </w:rPr>
            </w:pPr>
            <w:r w:rsidRPr="00D630B7">
              <w:rPr>
                <w:rFonts w:ascii="Times New Roman" w:hAnsi="Times New Roman"/>
                <w:b/>
                <w:bCs/>
                <w:sz w:val="24"/>
                <w:szCs w:val="24"/>
              </w:rPr>
              <w:t> </w:t>
            </w:r>
          </w:p>
        </w:tc>
        <w:tc>
          <w:tcPr>
            <w:tcW w:w="600" w:type="dxa"/>
            <w:tcBorders>
              <w:top w:val="single" w:sz="4" w:space="0" w:color="auto"/>
              <w:left w:val="nil"/>
              <w:bottom w:val="single" w:sz="4" w:space="0" w:color="auto"/>
              <w:right w:val="nil"/>
            </w:tcBorders>
            <w:shd w:val="clear" w:color="auto" w:fill="auto"/>
            <w:noWrap/>
            <w:vAlign w:val="center"/>
            <w:hideMark/>
          </w:tcPr>
          <w:p w:rsidR="00D630B7" w:rsidRPr="00D630B7" w:rsidRDefault="00D630B7" w:rsidP="00D630B7">
            <w:pPr>
              <w:spacing w:after="0" w:line="240" w:lineRule="auto"/>
              <w:rPr>
                <w:rFonts w:ascii="Times New Roman" w:hAnsi="Times New Roman"/>
                <w:b/>
                <w:bCs/>
                <w:sz w:val="24"/>
                <w:szCs w:val="24"/>
              </w:rPr>
            </w:pPr>
            <w:r w:rsidRPr="00D630B7">
              <w:rPr>
                <w:rFonts w:ascii="Times New Roman" w:hAnsi="Times New Roman"/>
                <w:b/>
                <w:bCs/>
                <w:sz w:val="24"/>
                <w:szCs w:val="24"/>
              </w:rPr>
              <w:t> </w:t>
            </w:r>
          </w:p>
        </w:tc>
        <w:tc>
          <w:tcPr>
            <w:tcW w:w="2240" w:type="dxa"/>
            <w:tcBorders>
              <w:top w:val="single" w:sz="4" w:space="0" w:color="auto"/>
              <w:left w:val="nil"/>
              <w:bottom w:val="single" w:sz="4" w:space="0" w:color="auto"/>
              <w:right w:val="nil"/>
            </w:tcBorders>
            <w:shd w:val="clear" w:color="auto" w:fill="auto"/>
            <w:noWrap/>
            <w:vAlign w:val="center"/>
            <w:hideMark/>
          </w:tcPr>
          <w:p w:rsidR="00D630B7" w:rsidRPr="00D630B7" w:rsidRDefault="00D630B7" w:rsidP="00D630B7">
            <w:pPr>
              <w:spacing w:after="0" w:line="240" w:lineRule="auto"/>
              <w:rPr>
                <w:rFonts w:ascii="Times New Roman" w:hAnsi="Times New Roman"/>
                <w:b/>
                <w:bCs/>
                <w:sz w:val="24"/>
                <w:szCs w:val="24"/>
              </w:rPr>
            </w:pPr>
            <w:r w:rsidRPr="00D630B7">
              <w:rPr>
                <w:rFonts w:ascii="Times New Roman" w:hAnsi="Times New Roman"/>
                <w:b/>
                <w:bCs/>
                <w:sz w:val="24"/>
                <w:szCs w:val="24"/>
              </w:rPr>
              <w:t> </w:t>
            </w:r>
          </w:p>
        </w:tc>
        <w:tc>
          <w:tcPr>
            <w:tcW w:w="640" w:type="dxa"/>
            <w:tcBorders>
              <w:top w:val="single" w:sz="4" w:space="0" w:color="auto"/>
              <w:left w:val="nil"/>
              <w:bottom w:val="single" w:sz="4" w:space="0" w:color="auto"/>
              <w:right w:val="nil"/>
            </w:tcBorders>
            <w:shd w:val="clear" w:color="auto" w:fill="auto"/>
            <w:noWrap/>
            <w:vAlign w:val="center"/>
            <w:hideMark/>
          </w:tcPr>
          <w:p w:rsidR="00D630B7" w:rsidRPr="00D630B7" w:rsidRDefault="00D630B7" w:rsidP="00D630B7">
            <w:pPr>
              <w:spacing w:after="0" w:line="240" w:lineRule="auto"/>
              <w:rPr>
                <w:rFonts w:ascii="Times New Roman" w:hAnsi="Times New Roman"/>
                <w:b/>
                <w:bCs/>
                <w:sz w:val="24"/>
                <w:szCs w:val="24"/>
              </w:rPr>
            </w:pPr>
            <w:r w:rsidRPr="00D630B7">
              <w:rPr>
                <w:rFonts w:ascii="Times New Roman" w:hAnsi="Times New Roman"/>
                <w:b/>
                <w:bCs/>
                <w:sz w:val="24"/>
                <w:szCs w:val="24"/>
              </w:rPr>
              <w:t> </w:t>
            </w:r>
          </w:p>
        </w:tc>
        <w:tc>
          <w:tcPr>
            <w:tcW w:w="11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16 435,41</w:t>
            </w:r>
          </w:p>
        </w:tc>
        <w:tc>
          <w:tcPr>
            <w:tcW w:w="1696" w:type="dxa"/>
            <w:tcBorders>
              <w:top w:val="single" w:sz="4" w:space="0" w:color="auto"/>
              <w:left w:val="nil"/>
              <w:bottom w:val="single" w:sz="4" w:space="0" w:color="auto"/>
              <w:right w:val="nil"/>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4 792,34</w:t>
            </w:r>
          </w:p>
        </w:tc>
        <w:tc>
          <w:tcPr>
            <w:tcW w:w="212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630B7" w:rsidRPr="00D630B7" w:rsidRDefault="00D630B7" w:rsidP="00D630B7">
            <w:pPr>
              <w:spacing w:after="0" w:line="240" w:lineRule="auto"/>
              <w:jc w:val="right"/>
              <w:rPr>
                <w:rFonts w:ascii="Times New Roman" w:hAnsi="Times New Roman"/>
                <w:b/>
                <w:bCs/>
                <w:sz w:val="24"/>
                <w:szCs w:val="24"/>
              </w:rPr>
            </w:pPr>
            <w:r w:rsidRPr="00D630B7">
              <w:rPr>
                <w:rFonts w:ascii="Times New Roman" w:hAnsi="Times New Roman"/>
                <w:b/>
                <w:bCs/>
                <w:sz w:val="24"/>
                <w:szCs w:val="24"/>
              </w:rPr>
              <w:t>5 236,90</w:t>
            </w:r>
          </w:p>
        </w:tc>
      </w:tr>
    </w:tbl>
    <w:p w:rsidR="00D630B7" w:rsidRDefault="00D630B7" w:rsidP="00D630B7">
      <w:pPr>
        <w:rPr>
          <w:sz w:val="28"/>
          <w:szCs w:val="28"/>
        </w:rPr>
      </w:pPr>
    </w:p>
    <w:p w:rsidR="00D630B7" w:rsidRDefault="00D630B7" w:rsidP="00D630B7">
      <w:pPr>
        <w:rPr>
          <w:sz w:val="28"/>
          <w:szCs w:val="28"/>
        </w:rPr>
      </w:pPr>
    </w:p>
    <w:p w:rsidR="00D630B7" w:rsidRDefault="00D630B7" w:rsidP="00D630B7">
      <w:pPr>
        <w:rPr>
          <w:sz w:val="28"/>
          <w:szCs w:val="28"/>
        </w:rPr>
      </w:pPr>
    </w:p>
    <w:p w:rsidR="00D630B7" w:rsidRDefault="00D630B7" w:rsidP="00D630B7">
      <w:pPr>
        <w:rPr>
          <w:sz w:val="28"/>
          <w:szCs w:val="28"/>
        </w:rPr>
      </w:pPr>
      <w:r>
        <w:rPr>
          <w:sz w:val="28"/>
          <w:szCs w:val="28"/>
        </w:rPr>
        <w:t xml:space="preserve">                                                                                           </w:t>
      </w:r>
    </w:p>
    <w:p w:rsidR="00D630B7" w:rsidRDefault="00D630B7" w:rsidP="00D630B7">
      <w:pPr>
        <w:rPr>
          <w:sz w:val="28"/>
          <w:szCs w:val="28"/>
        </w:rPr>
      </w:pPr>
    </w:p>
    <w:p w:rsidR="001A545F" w:rsidRDefault="001A545F" w:rsidP="00D630B7">
      <w:pPr>
        <w:rPr>
          <w:sz w:val="28"/>
          <w:szCs w:val="28"/>
        </w:rPr>
        <w:sectPr w:rsidR="001A545F" w:rsidSect="001A545F">
          <w:pgSz w:w="16838" w:h="11906" w:orient="landscape"/>
          <w:pgMar w:top="1701" w:right="1134" w:bottom="851" w:left="1134" w:header="709" w:footer="709" w:gutter="0"/>
          <w:cols w:space="708"/>
          <w:docGrid w:linePitch="360"/>
        </w:sectPr>
      </w:pPr>
    </w:p>
    <w:p w:rsidR="00D630B7" w:rsidRDefault="00D630B7" w:rsidP="00D630B7">
      <w:pPr>
        <w:rPr>
          <w:sz w:val="28"/>
          <w:szCs w:val="28"/>
        </w:rPr>
      </w:pPr>
    </w:p>
    <w:p w:rsidR="00D630B7" w:rsidRDefault="00D630B7" w:rsidP="00D630B7">
      <w:pPr>
        <w:rPr>
          <w:sz w:val="28"/>
          <w:szCs w:val="28"/>
        </w:rPr>
      </w:pPr>
    </w:p>
    <w:p w:rsidR="00D630B7" w:rsidRDefault="00D630B7" w:rsidP="00D630B7">
      <w:pPr>
        <w:rPr>
          <w:sz w:val="28"/>
          <w:szCs w:val="28"/>
        </w:rPr>
      </w:pPr>
    </w:p>
    <w:p w:rsidR="00D630B7" w:rsidRDefault="00D630B7" w:rsidP="00D630B7">
      <w:pPr>
        <w:rPr>
          <w:sz w:val="28"/>
          <w:szCs w:val="28"/>
        </w:rPr>
      </w:pPr>
    </w:p>
    <w:p w:rsidR="00D630B7" w:rsidRDefault="00D630B7" w:rsidP="00D630B7">
      <w:pPr>
        <w:rPr>
          <w:sz w:val="28"/>
          <w:szCs w:val="28"/>
        </w:rPr>
      </w:pPr>
    </w:p>
    <w:p w:rsidR="00D630B7" w:rsidRDefault="00D630B7" w:rsidP="00D630B7">
      <w:pPr>
        <w:rPr>
          <w:sz w:val="28"/>
          <w:szCs w:val="28"/>
        </w:rPr>
      </w:pPr>
    </w:p>
    <w:p w:rsidR="00D630B7" w:rsidRDefault="00D630B7" w:rsidP="00D630B7">
      <w:pPr>
        <w:rPr>
          <w:sz w:val="28"/>
          <w:szCs w:val="28"/>
        </w:rPr>
      </w:pPr>
    </w:p>
    <w:p w:rsidR="00D630B7" w:rsidRDefault="00D630B7" w:rsidP="00D630B7">
      <w:pPr>
        <w:rPr>
          <w:sz w:val="28"/>
          <w:szCs w:val="28"/>
        </w:rPr>
      </w:pPr>
    </w:p>
    <w:p w:rsidR="00D630B7" w:rsidRDefault="00D630B7" w:rsidP="00D630B7">
      <w:pPr>
        <w:rPr>
          <w:sz w:val="28"/>
          <w:szCs w:val="28"/>
        </w:rPr>
      </w:pPr>
    </w:p>
    <w:p w:rsidR="00D630B7" w:rsidRDefault="00D630B7" w:rsidP="00D630B7">
      <w:pPr>
        <w:rPr>
          <w:sz w:val="28"/>
          <w:szCs w:val="28"/>
        </w:rPr>
      </w:pPr>
    </w:p>
    <w:p w:rsidR="00D630B7" w:rsidRDefault="00D630B7" w:rsidP="00D630B7">
      <w:pPr>
        <w:ind w:left="6372"/>
        <w:rPr>
          <w:sz w:val="24"/>
          <w:szCs w:val="24"/>
        </w:rPr>
      </w:pPr>
    </w:p>
    <w:p w:rsidR="00D630B7" w:rsidRDefault="00D630B7" w:rsidP="00D630B7">
      <w:pPr>
        <w:ind w:left="6372"/>
      </w:pPr>
    </w:p>
    <w:p w:rsidR="00D630B7" w:rsidRDefault="00D630B7" w:rsidP="00D630B7">
      <w:pPr>
        <w:ind w:left="6372"/>
      </w:pPr>
    </w:p>
    <w:p w:rsidR="00D630B7" w:rsidRDefault="00D630B7" w:rsidP="00D630B7">
      <w:pPr>
        <w:ind w:left="6372"/>
      </w:pPr>
    </w:p>
    <w:p w:rsidR="00D630B7" w:rsidRDefault="00D630B7" w:rsidP="00D630B7">
      <w:pPr>
        <w:ind w:left="6372"/>
      </w:pPr>
    </w:p>
    <w:p w:rsidR="00D630B7" w:rsidRDefault="00D630B7" w:rsidP="00D630B7">
      <w:pPr>
        <w:ind w:left="6372"/>
      </w:pPr>
    </w:p>
    <w:p w:rsidR="00D630B7" w:rsidRDefault="00D630B7" w:rsidP="00D630B7">
      <w:pPr>
        <w:ind w:left="6372"/>
      </w:pPr>
    </w:p>
    <w:p w:rsidR="00D630B7" w:rsidRDefault="00D630B7" w:rsidP="00D630B7">
      <w:pPr>
        <w:ind w:left="6372"/>
      </w:pPr>
    </w:p>
    <w:p w:rsidR="00D630B7" w:rsidRDefault="00D630B7" w:rsidP="00D630B7">
      <w:pPr>
        <w:ind w:left="6372"/>
      </w:pPr>
    </w:p>
    <w:p w:rsidR="00D630B7" w:rsidRDefault="00D630B7" w:rsidP="00D630B7">
      <w:pPr>
        <w:ind w:left="6372"/>
      </w:pPr>
    </w:p>
    <w:p w:rsidR="00D630B7" w:rsidRDefault="00D630B7" w:rsidP="00D630B7">
      <w:pPr>
        <w:ind w:left="6372"/>
      </w:pPr>
    </w:p>
    <w:p w:rsidR="00D630B7" w:rsidRDefault="00D630B7" w:rsidP="00D630B7">
      <w:pPr>
        <w:ind w:left="6372"/>
      </w:pPr>
    </w:p>
    <w:p w:rsidR="00D630B7" w:rsidRDefault="00D630B7" w:rsidP="00D630B7">
      <w:pPr>
        <w:ind w:left="6372"/>
      </w:pPr>
    </w:p>
    <w:p w:rsidR="00D630B7" w:rsidRDefault="00D630B7" w:rsidP="00D630B7">
      <w:pPr>
        <w:ind w:left="6372"/>
      </w:pPr>
    </w:p>
    <w:p w:rsidR="00D630B7" w:rsidRDefault="00D630B7" w:rsidP="00D630B7"/>
    <w:p w:rsidR="00D630B7" w:rsidRDefault="00D630B7" w:rsidP="00D630B7"/>
    <w:p w:rsidR="0074796A" w:rsidRDefault="00D630B7" w:rsidP="0074796A">
      <w:r>
        <w:t xml:space="preserve">                                                                  </w:t>
      </w:r>
      <w:r w:rsidR="0074796A">
        <w:t xml:space="preserve">                      </w:t>
      </w:r>
    </w:p>
    <w:p w:rsidR="00F121BC" w:rsidRPr="0074796A" w:rsidRDefault="00F121BC" w:rsidP="0074796A">
      <w:pPr>
        <w:jc w:val="center"/>
      </w:pPr>
      <w:r w:rsidRPr="007F72E5">
        <w:rPr>
          <w:rFonts w:ascii="Times New Roman" w:hAnsi="Times New Roman"/>
          <w:b/>
          <w:sz w:val="28"/>
          <w:szCs w:val="28"/>
        </w:rPr>
        <w:lastRenderedPageBreak/>
        <w:t>С П И С О К</w:t>
      </w:r>
    </w:p>
    <w:p w:rsidR="00F121BC" w:rsidRPr="007F72E5" w:rsidRDefault="00F121BC" w:rsidP="00F121BC">
      <w:pPr>
        <w:spacing w:after="0" w:line="240" w:lineRule="auto"/>
        <w:jc w:val="center"/>
        <w:rPr>
          <w:rFonts w:ascii="Times New Roman" w:hAnsi="Times New Roman"/>
          <w:b/>
          <w:sz w:val="28"/>
          <w:szCs w:val="28"/>
        </w:rPr>
      </w:pPr>
      <w:r w:rsidRPr="007F72E5">
        <w:rPr>
          <w:rFonts w:ascii="Times New Roman" w:hAnsi="Times New Roman"/>
          <w:b/>
          <w:sz w:val="28"/>
          <w:szCs w:val="28"/>
        </w:rPr>
        <w:t>депутатов Совета депутатов Тартасского сельсовета</w:t>
      </w:r>
    </w:p>
    <w:p w:rsidR="00F121BC" w:rsidRPr="007F72E5" w:rsidRDefault="00F121BC" w:rsidP="00F121BC">
      <w:pPr>
        <w:spacing w:after="0" w:line="240" w:lineRule="auto"/>
        <w:jc w:val="center"/>
        <w:rPr>
          <w:rFonts w:ascii="Times New Roman" w:hAnsi="Times New Roman"/>
          <w:b/>
          <w:sz w:val="28"/>
          <w:szCs w:val="28"/>
        </w:rPr>
      </w:pPr>
      <w:r w:rsidRPr="007F72E5">
        <w:rPr>
          <w:rFonts w:ascii="Times New Roman" w:hAnsi="Times New Roman"/>
          <w:b/>
          <w:sz w:val="28"/>
          <w:szCs w:val="28"/>
        </w:rPr>
        <w:t>Венгеровского района Новосибирской области</w:t>
      </w:r>
    </w:p>
    <w:p w:rsidR="00F121BC" w:rsidRPr="00954904" w:rsidRDefault="00BE6B3C" w:rsidP="00F121BC">
      <w:pPr>
        <w:spacing w:after="0" w:line="240" w:lineRule="auto"/>
        <w:jc w:val="center"/>
        <w:rPr>
          <w:rFonts w:ascii="Times New Roman" w:hAnsi="Times New Roman"/>
          <w:b/>
          <w:sz w:val="28"/>
          <w:szCs w:val="28"/>
        </w:rPr>
      </w:pPr>
      <w:r>
        <w:rPr>
          <w:rFonts w:ascii="Times New Roman" w:hAnsi="Times New Roman"/>
          <w:b/>
          <w:sz w:val="28"/>
          <w:szCs w:val="28"/>
        </w:rPr>
        <w:t xml:space="preserve">присутствующих на сессии </w:t>
      </w:r>
      <w:r w:rsidR="006A5A87" w:rsidRPr="00954904">
        <w:rPr>
          <w:rFonts w:ascii="Times New Roman" w:hAnsi="Times New Roman"/>
          <w:b/>
          <w:sz w:val="28"/>
          <w:szCs w:val="28"/>
        </w:rPr>
        <w:t>26</w:t>
      </w:r>
      <w:r w:rsidRPr="00954904">
        <w:rPr>
          <w:rFonts w:ascii="Times New Roman" w:hAnsi="Times New Roman"/>
          <w:b/>
          <w:sz w:val="28"/>
          <w:szCs w:val="28"/>
        </w:rPr>
        <w:t>.12</w:t>
      </w:r>
      <w:r w:rsidR="00F121BC" w:rsidRPr="00954904">
        <w:rPr>
          <w:rFonts w:ascii="Times New Roman" w:hAnsi="Times New Roman"/>
          <w:b/>
          <w:sz w:val="28"/>
          <w:szCs w:val="28"/>
        </w:rPr>
        <w:t>.2023 года.</w:t>
      </w:r>
    </w:p>
    <w:p w:rsidR="00F121BC" w:rsidRPr="007F72E5" w:rsidRDefault="00F121BC" w:rsidP="00F121BC">
      <w:pPr>
        <w:tabs>
          <w:tab w:val="left" w:pos="7545"/>
        </w:tabs>
        <w:spacing w:after="0" w:line="240" w:lineRule="auto"/>
        <w:jc w:val="center"/>
        <w:rPr>
          <w:rFonts w:ascii="Times New Roman" w:hAnsi="Times New Roman"/>
          <w:sz w:val="28"/>
          <w:szCs w:val="28"/>
        </w:rPr>
      </w:pPr>
    </w:p>
    <w:p w:rsidR="00F121BC" w:rsidRPr="007F72E5" w:rsidRDefault="00F121BC" w:rsidP="00F121BC">
      <w:pPr>
        <w:spacing w:after="0" w:line="240" w:lineRule="auto"/>
        <w:jc w:val="center"/>
        <w:rPr>
          <w:rFonts w:ascii="Times New Roman" w:hAnsi="Times New Roman"/>
          <w:sz w:val="28"/>
          <w:szCs w:val="28"/>
        </w:rPr>
      </w:pPr>
    </w:p>
    <w:p w:rsidR="00F121BC" w:rsidRPr="007F72E5" w:rsidRDefault="00F121BC" w:rsidP="00F121BC">
      <w:pPr>
        <w:spacing w:after="0" w:line="240" w:lineRule="auto"/>
        <w:jc w:val="center"/>
        <w:rPr>
          <w:rFonts w:ascii="Times New Roman" w:hAnsi="Times New Roman"/>
          <w:sz w:val="28"/>
          <w:szCs w:val="28"/>
        </w:rPr>
      </w:pPr>
    </w:p>
    <w:p w:rsidR="00F121BC" w:rsidRPr="007F72E5" w:rsidRDefault="00F121BC" w:rsidP="00F121BC">
      <w:pPr>
        <w:widowControl w:val="0"/>
        <w:numPr>
          <w:ilvl w:val="0"/>
          <w:numId w:val="1"/>
        </w:numPr>
        <w:shd w:val="clear" w:color="auto" w:fill="FFFFFF"/>
        <w:spacing w:after="0" w:line="252" w:lineRule="auto"/>
        <w:rPr>
          <w:rFonts w:ascii="Times New Roman" w:hAnsi="Times New Roman"/>
          <w:sz w:val="28"/>
          <w:szCs w:val="28"/>
        </w:rPr>
      </w:pPr>
      <w:r w:rsidRPr="007F72E5">
        <w:rPr>
          <w:rFonts w:ascii="Times New Roman" w:hAnsi="Times New Roman"/>
          <w:sz w:val="28"/>
          <w:szCs w:val="28"/>
        </w:rPr>
        <w:t>Афанасьева Любовь Николаевна</w:t>
      </w:r>
    </w:p>
    <w:p w:rsidR="00F121BC" w:rsidRPr="007F72E5" w:rsidRDefault="00F121BC" w:rsidP="00F121BC">
      <w:pPr>
        <w:widowControl w:val="0"/>
        <w:numPr>
          <w:ilvl w:val="0"/>
          <w:numId w:val="1"/>
        </w:numPr>
        <w:shd w:val="clear" w:color="auto" w:fill="FFFFFF"/>
        <w:spacing w:after="0" w:line="252" w:lineRule="auto"/>
        <w:rPr>
          <w:rFonts w:ascii="Times New Roman" w:hAnsi="Times New Roman"/>
          <w:sz w:val="28"/>
          <w:szCs w:val="28"/>
        </w:rPr>
      </w:pPr>
      <w:proofErr w:type="spellStart"/>
      <w:r w:rsidRPr="007F72E5">
        <w:rPr>
          <w:rFonts w:ascii="Times New Roman" w:hAnsi="Times New Roman"/>
          <w:sz w:val="28"/>
          <w:szCs w:val="28"/>
        </w:rPr>
        <w:t>Бахман</w:t>
      </w:r>
      <w:proofErr w:type="spellEnd"/>
      <w:r w:rsidRPr="007F72E5">
        <w:rPr>
          <w:rFonts w:ascii="Times New Roman" w:hAnsi="Times New Roman"/>
          <w:sz w:val="28"/>
          <w:szCs w:val="28"/>
        </w:rPr>
        <w:t xml:space="preserve"> Алла Борисовна</w:t>
      </w:r>
    </w:p>
    <w:p w:rsidR="00F121BC" w:rsidRPr="007F72E5" w:rsidRDefault="00F121BC" w:rsidP="00F121BC">
      <w:pPr>
        <w:widowControl w:val="0"/>
        <w:numPr>
          <w:ilvl w:val="0"/>
          <w:numId w:val="1"/>
        </w:numPr>
        <w:shd w:val="clear" w:color="auto" w:fill="FFFFFF"/>
        <w:spacing w:after="0" w:line="252" w:lineRule="auto"/>
        <w:rPr>
          <w:rFonts w:ascii="Times New Roman" w:hAnsi="Times New Roman"/>
          <w:sz w:val="28"/>
          <w:szCs w:val="28"/>
        </w:rPr>
      </w:pPr>
      <w:proofErr w:type="spellStart"/>
      <w:r w:rsidRPr="007F72E5">
        <w:rPr>
          <w:rFonts w:ascii="Times New Roman" w:hAnsi="Times New Roman"/>
          <w:sz w:val="28"/>
          <w:szCs w:val="28"/>
        </w:rPr>
        <w:t>Мазнева</w:t>
      </w:r>
      <w:proofErr w:type="spellEnd"/>
      <w:r w:rsidRPr="007F72E5">
        <w:rPr>
          <w:rFonts w:ascii="Times New Roman" w:hAnsi="Times New Roman"/>
          <w:sz w:val="28"/>
          <w:szCs w:val="28"/>
        </w:rPr>
        <w:t xml:space="preserve"> Наталья Геннадьевна</w:t>
      </w:r>
      <w:bookmarkStart w:id="2" w:name="_GoBack"/>
      <w:bookmarkEnd w:id="2"/>
    </w:p>
    <w:p w:rsidR="00F121BC" w:rsidRPr="007F72E5" w:rsidRDefault="00F121BC" w:rsidP="00F121BC">
      <w:pPr>
        <w:widowControl w:val="0"/>
        <w:numPr>
          <w:ilvl w:val="0"/>
          <w:numId w:val="1"/>
        </w:numPr>
        <w:shd w:val="clear" w:color="auto" w:fill="FFFFFF"/>
        <w:spacing w:after="0" w:line="252" w:lineRule="auto"/>
        <w:rPr>
          <w:rFonts w:ascii="Times New Roman" w:hAnsi="Times New Roman"/>
          <w:sz w:val="28"/>
          <w:szCs w:val="28"/>
        </w:rPr>
      </w:pPr>
      <w:r w:rsidRPr="007F72E5">
        <w:rPr>
          <w:rFonts w:ascii="Times New Roman" w:hAnsi="Times New Roman"/>
          <w:sz w:val="28"/>
          <w:szCs w:val="28"/>
        </w:rPr>
        <w:t>Новикова Светлана Ивановна</w:t>
      </w:r>
    </w:p>
    <w:p w:rsidR="00F121BC" w:rsidRPr="007F72E5" w:rsidRDefault="00F121BC" w:rsidP="00F121BC">
      <w:pPr>
        <w:widowControl w:val="0"/>
        <w:numPr>
          <w:ilvl w:val="0"/>
          <w:numId w:val="1"/>
        </w:numPr>
        <w:shd w:val="clear" w:color="auto" w:fill="FFFFFF"/>
        <w:spacing w:after="0" w:line="252" w:lineRule="auto"/>
        <w:rPr>
          <w:rFonts w:ascii="Times New Roman" w:hAnsi="Times New Roman"/>
          <w:sz w:val="28"/>
          <w:szCs w:val="28"/>
        </w:rPr>
      </w:pPr>
      <w:r w:rsidRPr="007F72E5">
        <w:rPr>
          <w:rFonts w:ascii="Times New Roman" w:hAnsi="Times New Roman"/>
          <w:sz w:val="28"/>
          <w:szCs w:val="28"/>
        </w:rPr>
        <w:t>Принц Владимир Робертович</w:t>
      </w:r>
    </w:p>
    <w:p w:rsidR="00F121BC" w:rsidRPr="007F72E5" w:rsidRDefault="00F121BC" w:rsidP="00F121BC">
      <w:pPr>
        <w:widowControl w:val="0"/>
        <w:numPr>
          <w:ilvl w:val="0"/>
          <w:numId w:val="1"/>
        </w:numPr>
        <w:shd w:val="clear" w:color="auto" w:fill="FFFFFF"/>
        <w:spacing w:after="0" w:line="252" w:lineRule="auto"/>
        <w:rPr>
          <w:rFonts w:ascii="Times New Roman" w:hAnsi="Times New Roman"/>
          <w:sz w:val="28"/>
          <w:szCs w:val="28"/>
        </w:rPr>
      </w:pPr>
      <w:proofErr w:type="spellStart"/>
      <w:r w:rsidRPr="007F72E5">
        <w:rPr>
          <w:rFonts w:ascii="Times New Roman" w:hAnsi="Times New Roman"/>
          <w:sz w:val="28"/>
          <w:szCs w:val="28"/>
        </w:rPr>
        <w:t>Ротова</w:t>
      </w:r>
      <w:proofErr w:type="spellEnd"/>
      <w:r w:rsidRPr="007F72E5">
        <w:rPr>
          <w:rFonts w:ascii="Times New Roman" w:hAnsi="Times New Roman"/>
          <w:sz w:val="28"/>
          <w:szCs w:val="28"/>
        </w:rPr>
        <w:t xml:space="preserve"> Юлия Викторовна</w:t>
      </w:r>
    </w:p>
    <w:p w:rsidR="00F121BC" w:rsidRPr="007F72E5" w:rsidRDefault="00F121BC" w:rsidP="00F121BC">
      <w:pPr>
        <w:widowControl w:val="0"/>
        <w:numPr>
          <w:ilvl w:val="0"/>
          <w:numId w:val="1"/>
        </w:numPr>
        <w:shd w:val="clear" w:color="auto" w:fill="FFFFFF"/>
        <w:spacing w:after="0" w:line="252" w:lineRule="auto"/>
        <w:rPr>
          <w:rFonts w:ascii="Times New Roman" w:hAnsi="Times New Roman"/>
          <w:sz w:val="28"/>
          <w:szCs w:val="28"/>
        </w:rPr>
      </w:pPr>
      <w:r w:rsidRPr="007F72E5">
        <w:rPr>
          <w:rFonts w:ascii="Times New Roman" w:hAnsi="Times New Roman"/>
          <w:sz w:val="28"/>
          <w:szCs w:val="28"/>
        </w:rPr>
        <w:t>Сичкарёв Леонид Александрович</w:t>
      </w:r>
    </w:p>
    <w:p w:rsidR="00F121BC" w:rsidRPr="007F72E5" w:rsidRDefault="00F121BC" w:rsidP="00F121BC">
      <w:pPr>
        <w:widowControl w:val="0"/>
        <w:numPr>
          <w:ilvl w:val="0"/>
          <w:numId w:val="1"/>
        </w:numPr>
        <w:shd w:val="clear" w:color="auto" w:fill="FFFFFF"/>
        <w:spacing w:after="0" w:line="252" w:lineRule="auto"/>
        <w:rPr>
          <w:rFonts w:ascii="Times New Roman" w:hAnsi="Times New Roman"/>
          <w:sz w:val="28"/>
          <w:szCs w:val="28"/>
        </w:rPr>
      </w:pPr>
      <w:r w:rsidRPr="007F72E5">
        <w:rPr>
          <w:rFonts w:ascii="Times New Roman" w:hAnsi="Times New Roman"/>
          <w:sz w:val="28"/>
          <w:szCs w:val="28"/>
        </w:rPr>
        <w:t>Солодов Андрей Михайлович</w:t>
      </w:r>
    </w:p>
    <w:p w:rsidR="00F121BC" w:rsidRPr="007F72E5" w:rsidRDefault="00F121BC" w:rsidP="00F121BC">
      <w:pPr>
        <w:widowControl w:val="0"/>
        <w:numPr>
          <w:ilvl w:val="0"/>
          <w:numId w:val="1"/>
        </w:numPr>
        <w:shd w:val="clear" w:color="auto" w:fill="FFFFFF"/>
        <w:spacing w:after="0" w:line="252" w:lineRule="auto"/>
        <w:rPr>
          <w:rFonts w:ascii="Times New Roman" w:hAnsi="Times New Roman"/>
          <w:sz w:val="28"/>
          <w:szCs w:val="28"/>
        </w:rPr>
      </w:pPr>
      <w:r w:rsidRPr="007F72E5">
        <w:rPr>
          <w:rFonts w:ascii="Times New Roman" w:hAnsi="Times New Roman"/>
          <w:sz w:val="28"/>
          <w:szCs w:val="28"/>
        </w:rPr>
        <w:t>Токарев Владимир Леонидович</w:t>
      </w:r>
    </w:p>
    <w:p w:rsidR="00F121BC" w:rsidRPr="007F72E5" w:rsidRDefault="00F121BC" w:rsidP="00F121BC">
      <w:pPr>
        <w:spacing w:after="0"/>
        <w:rPr>
          <w:rFonts w:ascii="Times New Roman" w:hAnsi="Times New Roman"/>
        </w:rPr>
      </w:pPr>
    </w:p>
    <w:p w:rsidR="00F121BC" w:rsidRPr="007F72E5" w:rsidRDefault="00F121BC" w:rsidP="00F121BC">
      <w:pPr>
        <w:ind w:firstLine="708"/>
      </w:pPr>
    </w:p>
    <w:p w:rsidR="00F121BC" w:rsidRDefault="00F121BC" w:rsidP="00F121BC"/>
    <w:p w:rsidR="003826E8" w:rsidRPr="00F121BC" w:rsidRDefault="003826E8" w:rsidP="00F121BC"/>
    <w:sectPr w:rsidR="003826E8" w:rsidRPr="00F121BC">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altName w:val="Calibri Light"/>
    <w:panose1 w:val="020F0502020204030204"/>
    <w:charset w:val="00"/>
    <w:family w:val="roman"/>
    <w:notTrueType/>
    <w:pitch w:val="default"/>
  </w:font>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5D4F5D9E"/>
    <w:multiLevelType w:val="multilevel"/>
    <w:tmpl w:val="EC52A256"/>
    <w:lvl w:ilvl="0">
      <w:start w:val="1"/>
      <w:numFmt w:val="decimal"/>
      <w:lvlText w:val="%1."/>
      <w:lvlJc w:val="left"/>
      <w:pPr>
        <w:ind w:left="1813" w:hanging="1104"/>
      </w:pPr>
    </w:lvl>
    <w:lvl w:ilvl="1">
      <w:start w:val="1"/>
      <w:numFmt w:val="decimal"/>
      <w:isLgl/>
      <w:lvlText w:val="%1.%2."/>
      <w:lvlJc w:val="left"/>
      <w:pPr>
        <w:ind w:left="2029" w:hanging="1320"/>
      </w:pPr>
    </w:lvl>
    <w:lvl w:ilvl="2">
      <w:start w:val="1"/>
      <w:numFmt w:val="decimal"/>
      <w:isLgl/>
      <w:lvlText w:val="%1.%2.%3."/>
      <w:lvlJc w:val="left"/>
      <w:pPr>
        <w:ind w:left="2029" w:hanging="1320"/>
      </w:pPr>
    </w:lvl>
    <w:lvl w:ilvl="3">
      <w:start w:val="1"/>
      <w:numFmt w:val="decimal"/>
      <w:isLgl/>
      <w:lvlText w:val="%1.%2.%3.%4."/>
      <w:lvlJc w:val="left"/>
      <w:pPr>
        <w:ind w:left="2029" w:hanging="1320"/>
      </w:pPr>
    </w:lvl>
    <w:lvl w:ilvl="4">
      <w:start w:val="1"/>
      <w:numFmt w:val="decimal"/>
      <w:isLgl/>
      <w:lvlText w:val="%1.%2.%3.%4.%5."/>
      <w:lvlJc w:val="left"/>
      <w:pPr>
        <w:ind w:left="2029" w:hanging="1320"/>
      </w:pPr>
    </w:lvl>
    <w:lvl w:ilvl="5">
      <w:start w:val="1"/>
      <w:numFmt w:val="decimal"/>
      <w:isLgl/>
      <w:lvlText w:val="%1.%2.%3.%4.%5.%6."/>
      <w:lvlJc w:val="left"/>
      <w:pPr>
        <w:ind w:left="2149" w:hanging="1440"/>
      </w:pPr>
    </w:lvl>
    <w:lvl w:ilvl="6">
      <w:start w:val="1"/>
      <w:numFmt w:val="decimal"/>
      <w:isLgl/>
      <w:lvlText w:val="%1.%2.%3.%4.%5.%6.%7."/>
      <w:lvlJc w:val="left"/>
      <w:pPr>
        <w:ind w:left="2509" w:hanging="1800"/>
      </w:pPr>
    </w:lvl>
    <w:lvl w:ilvl="7">
      <w:start w:val="1"/>
      <w:numFmt w:val="decimal"/>
      <w:isLgl/>
      <w:lvlText w:val="%1.%2.%3.%4.%5.%6.%7.%8."/>
      <w:lvlJc w:val="left"/>
      <w:pPr>
        <w:ind w:left="2509" w:hanging="1800"/>
      </w:pPr>
    </w:lvl>
    <w:lvl w:ilvl="8">
      <w:start w:val="1"/>
      <w:numFmt w:val="decimal"/>
      <w:isLgl/>
      <w:lvlText w:val="%1.%2.%3.%4.%5.%6.%7.%8.%9."/>
      <w:lvlJc w:val="left"/>
      <w:pPr>
        <w:ind w:left="2869" w:hanging="2160"/>
      </w:pPr>
    </w:lvl>
  </w:abstractNum>
  <w:abstractNum w:abstractNumId="1">
    <w:nsid w:val="617E5CAE"/>
    <w:multiLevelType w:val="hybridMultilevel"/>
    <w:tmpl w:val="50D8087C"/>
    <w:lvl w:ilvl="0" w:tplc="F6CCB62C">
      <w:start w:val="1"/>
      <w:numFmt w:val="decimal"/>
      <w:lvlText w:val="%1."/>
      <w:lvlJc w:val="left"/>
      <w:pPr>
        <w:ind w:left="830" w:hanging="360"/>
      </w:pPr>
    </w:lvl>
    <w:lvl w:ilvl="1" w:tplc="622E0E46">
      <w:start w:val="1"/>
      <w:numFmt w:val="decimal"/>
      <w:lvlText w:val="%2."/>
      <w:lvlJc w:val="left"/>
      <w:pPr>
        <w:tabs>
          <w:tab w:val="num" w:pos="1440"/>
        </w:tabs>
        <w:ind w:left="1440" w:hanging="360"/>
      </w:pPr>
    </w:lvl>
    <w:lvl w:ilvl="2" w:tplc="EC725A5E">
      <w:start w:val="1"/>
      <w:numFmt w:val="decimal"/>
      <w:lvlText w:val="%3."/>
      <w:lvlJc w:val="left"/>
      <w:pPr>
        <w:tabs>
          <w:tab w:val="num" w:pos="2160"/>
        </w:tabs>
        <w:ind w:left="2160" w:hanging="360"/>
      </w:pPr>
    </w:lvl>
    <w:lvl w:ilvl="3" w:tplc="4CF4B24A">
      <w:start w:val="1"/>
      <w:numFmt w:val="decimal"/>
      <w:lvlText w:val="%4."/>
      <w:lvlJc w:val="left"/>
      <w:pPr>
        <w:tabs>
          <w:tab w:val="num" w:pos="2880"/>
        </w:tabs>
        <w:ind w:left="2880" w:hanging="360"/>
      </w:pPr>
    </w:lvl>
    <w:lvl w:ilvl="4" w:tplc="754C5902">
      <w:start w:val="1"/>
      <w:numFmt w:val="decimal"/>
      <w:lvlText w:val="%5."/>
      <w:lvlJc w:val="left"/>
      <w:pPr>
        <w:tabs>
          <w:tab w:val="num" w:pos="3600"/>
        </w:tabs>
        <w:ind w:left="3600" w:hanging="360"/>
      </w:pPr>
    </w:lvl>
    <w:lvl w:ilvl="5" w:tplc="037E4F02">
      <w:start w:val="1"/>
      <w:numFmt w:val="decimal"/>
      <w:lvlText w:val="%6."/>
      <w:lvlJc w:val="left"/>
      <w:pPr>
        <w:tabs>
          <w:tab w:val="num" w:pos="4320"/>
        </w:tabs>
        <w:ind w:left="4320" w:hanging="360"/>
      </w:pPr>
    </w:lvl>
    <w:lvl w:ilvl="6" w:tplc="99B8A882">
      <w:start w:val="1"/>
      <w:numFmt w:val="decimal"/>
      <w:lvlText w:val="%7."/>
      <w:lvlJc w:val="left"/>
      <w:pPr>
        <w:tabs>
          <w:tab w:val="num" w:pos="5040"/>
        </w:tabs>
        <w:ind w:left="5040" w:hanging="360"/>
      </w:pPr>
    </w:lvl>
    <w:lvl w:ilvl="7" w:tplc="15549F04">
      <w:start w:val="1"/>
      <w:numFmt w:val="decimal"/>
      <w:lvlText w:val="%8."/>
      <w:lvlJc w:val="left"/>
      <w:pPr>
        <w:tabs>
          <w:tab w:val="num" w:pos="5760"/>
        </w:tabs>
        <w:ind w:left="5760" w:hanging="360"/>
      </w:pPr>
    </w:lvl>
    <w:lvl w:ilvl="8" w:tplc="D05C02EA">
      <w:start w:val="1"/>
      <w:numFmt w:val="decimal"/>
      <w:lvlText w:val="%9."/>
      <w:lvlJc w:val="left"/>
      <w:pPr>
        <w:tabs>
          <w:tab w:val="num" w:pos="6480"/>
        </w:tabs>
        <w:ind w:left="6480" w:hanging="36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30803"/>
    <w:rsid w:val="000A6073"/>
    <w:rsid w:val="000C3F41"/>
    <w:rsid w:val="001A545F"/>
    <w:rsid w:val="00206709"/>
    <w:rsid w:val="002248E4"/>
    <w:rsid w:val="002C3303"/>
    <w:rsid w:val="003620FE"/>
    <w:rsid w:val="003826E8"/>
    <w:rsid w:val="003D597E"/>
    <w:rsid w:val="005829EC"/>
    <w:rsid w:val="005E2EC2"/>
    <w:rsid w:val="005F4B58"/>
    <w:rsid w:val="006A5A87"/>
    <w:rsid w:val="0074796A"/>
    <w:rsid w:val="008210E2"/>
    <w:rsid w:val="0087203F"/>
    <w:rsid w:val="00894109"/>
    <w:rsid w:val="009240FD"/>
    <w:rsid w:val="00954904"/>
    <w:rsid w:val="0098617C"/>
    <w:rsid w:val="00BC1096"/>
    <w:rsid w:val="00BC2DAB"/>
    <w:rsid w:val="00BE6B3C"/>
    <w:rsid w:val="00C47DEA"/>
    <w:rsid w:val="00C507C3"/>
    <w:rsid w:val="00D03A15"/>
    <w:rsid w:val="00D164FC"/>
    <w:rsid w:val="00D30803"/>
    <w:rsid w:val="00D4175E"/>
    <w:rsid w:val="00D630B7"/>
    <w:rsid w:val="00E27545"/>
    <w:rsid w:val="00E6535A"/>
    <w:rsid w:val="00E97C9F"/>
    <w:rsid w:val="00ED0E3A"/>
    <w:rsid w:val="00EE4567"/>
    <w:rsid w:val="00EF16DE"/>
    <w:rsid w:val="00F121BC"/>
    <w:rsid w:val="00F67219"/>
    <w:rsid w:val="00F678B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75CD43B-00DB-4F80-B667-BE9D638EFF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8617C"/>
    <w:pPr>
      <w:spacing w:after="200" w:line="276" w:lineRule="auto"/>
    </w:pPr>
    <w:rPr>
      <w:rFonts w:ascii="Calibri" w:eastAsia="Times New Roman" w:hAnsi="Calibri" w:cs="Times New Roman"/>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BC1096"/>
    <w:pPr>
      <w:spacing w:after="160" w:line="256" w:lineRule="auto"/>
      <w:ind w:left="720"/>
      <w:contextualSpacing/>
    </w:pPr>
    <w:rPr>
      <w:rFonts w:eastAsia="Calibri"/>
      <w:lang w:eastAsia="en-US"/>
    </w:rPr>
  </w:style>
  <w:style w:type="paragraph" w:customStyle="1" w:styleId="ConsPlusNormal">
    <w:name w:val="ConsPlusNormal"/>
    <w:link w:val="ConsPlusNormal0"/>
    <w:rsid w:val="002C3303"/>
    <w:pPr>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2">
    <w:name w:val="Body Text Indent 2"/>
    <w:basedOn w:val="a"/>
    <w:link w:val="20"/>
    <w:uiPriority w:val="99"/>
    <w:rsid w:val="002C3303"/>
    <w:pPr>
      <w:spacing w:after="0" w:line="240" w:lineRule="auto"/>
      <w:ind w:firstLine="720"/>
      <w:jc w:val="both"/>
    </w:pPr>
    <w:rPr>
      <w:rFonts w:ascii="Times New Roman" w:hAnsi="Times New Roman"/>
      <w:sz w:val="24"/>
      <w:szCs w:val="24"/>
      <w:lang w:val="x-none"/>
    </w:rPr>
  </w:style>
  <w:style w:type="character" w:customStyle="1" w:styleId="20">
    <w:name w:val="Основной текст с отступом 2 Знак"/>
    <w:basedOn w:val="a0"/>
    <w:link w:val="2"/>
    <w:uiPriority w:val="99"/>
    <w:rsid w:val="002C3303"/>
    <w:rPr>
      <w:rFonts w:ascii="Times New Roman" w:eastAsia="Times New Roman" w:hAnsi="Times New Roman" w:cs="Times New Roman"/>
      <w:sz w:val="24"/>
      <w:szCs w:val="24"/>
      <w:lang w:val="x-none" w:eastAsia="ru-RU"/>
    </w:rPr>
  </w:style>
  <w:style w:type="paragraph" w:customStyle="1" w:styleId="ConsPlusTitle">
    <w:name w:val="ConsPlusTitle"/>
    <w:rsid w:val="002C3303"/>
    <w:pPr>
      <w:widowControl w:val="0"/>
      <w:autoSpaceDE w:val="0"/>
      <w:autoSpaceDN w:val="0"/>
      <w:adjustRightInd w:val="0"/>
      <w:spacing w:after="0" w:line="240" w:lineRule="auto"/>
    </w:pPr>
    <w:rPr>
      <w:rFonts w:ascii="Calibri" w:eastAsia="Times New Roman" w:hAnsi="Calibri" w:cs="Calibri"/>
      <w:b/>
      <w:bCs/>
      <w:lang w:eastAsia="ru-RU"/>
    </w:rPr>
  </w:style>
  <w:style w:type="character" w:customStyle="1" w:styleId="ConsPlusNormal0">
    <w:name w:val="ConsPlusNormal Знак"/>
    <w:link w:val="ConsPlusNormal"/>
    <w:locked/>
    <w:rsid w:val="002C3303"/>
    <w:rPr>
      <w:rFonts w:ascii="Arial" w:eastAsia="Times New Roman" w:hAnsi="Arial" w:cs="Arial"/>
      <w:sz w:val="20"/>
      <w:szCs w:val="20"/>
      <w:lang w:eastAsia="ru-RU"/>
    </w:rPr>
  </w:style>
  <w:style w:type="paragraph" w:customStyle="1" w:styleId="headertexttopleveltextcentertext">
    <w:name w:val="headertext topleveltext centertext"/>
    <w:basedOn w:val="a"/>
    <w:rsid w:val="002C3303"/>
    <w:pPr>
      <w:spacing w:before="100" w:beforeAutospacing="1" w:after="100" w:afterAutospacing="1" w:line="240" w:lineRule="auto"/>
      <w:ind w:firstLine="709"/>
      <w:jc w:val="both"/>
    </w:pPr>
    <w:rPr>
      <w:rFonts w:ascii="Times New Roman" w:hAnsi="Times New Roman"/>
      <w:sz w:val="24"/>
      <w:szCs w:val="24"/>
    </w:rPr>
  </w:style>
  <w:style w:type="character" w:styleId="a4">
    <w:name w:val="Hyperlink"/>
    <w:basedOn w:val="a0"/>
    <w:uiPriority w:val="99"/>
    <w:semiHidden/>
    <w:unhideWhenUsed/>
    <w:rsid w:val="00954904"/>
    <w:rPr>
      <w:color w:val="0000FF"/>
      <w:u w:val="single"/>
    </w:rPr>
  </w:style>
  <w:style w:type="character" w:styleId="a5">
    <w:name w:val="FollowedHyperlink"/>
    <w:basedOn w:val="a0"/>
    <w:uiPriority w:val="99"/>
    <w:semiHidden/>
    <w:unhideWhenUsed/>
    <w:rsid w:val="00954904"/>
    <w:rPr>
      <w:color w:val="800080"/>
      <w:u w:val="single"/>
    </w:rPr>
  </w:style>
  <w:style w:type="paragraph" w:customStyle="1" w:styleId="xl66">
    <w:name w:val="xl66"/>
    <w:basedOn w:val="a"/>
    <w:rsid w:val="00954904"/>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hAnsi="Times New Roman"/>
      <w:sz w:val="24"/>
      <w:szCs w:val="24"/>
    </w:rPr>
  </w:style>
  <w:style w:type="paragraph" w:customStyle="1" w:styleId="xl67">
    <w:name w:val="xl67"/>
    <w:basedOn w:val="a"/>
    <w:rsid w:val="009549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sz w:val="24"/>
      <w:szCs w:val="24"/>
    </w:rPr>
  </w:style>
  <w:style w:type="paragraph" w:customStyle="1" w:styleId="xl68">
    <w:name w:val="xl68"/>
    <w:basedOn w:val="a"/>
    <w:rsid w:val="00954904"/>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sz w:val="24"/>
      <w:szCs w:val="24"/>
    </w:rPr>
  </w:style>
  <w:style w:type="paragraph" w:customStyle="1" w:styleId="xl69">
    <w:name w:val="xl69"/>
    <w:basedOn w:val="a"/>
    <w:rsid w:val="00954904"/>
    <w:pPr>
      <w:pBdr>
        <w:top w:val="single" w:sz="4" w:space="0" w:color="auto"/>
        <w:bottom w:val="single" w:sz="4" w:space="0" w:color="auto"/>
      </w:pBdr>
      <w:spacing w:before="100" w:beforeAutospacing="1" w:after="100" w:afterAutospacing="1" w:line="240" w:lineRule="auto"/>
      <w:jc w:val="center"/>
      <w:textAlignment w:val="center"/>
    </w:pPr>
    <w:rPr>
      <w:rFonts w:ascii="Times New Roman" w:hAnsi="Times New Roman"/>
      <w:sz w:val="24"/>
      <w:szCs w:val="24"/>
    </w:rPr>
  </w:style>
  <w:style w:type="paragraph" w:customStyle="1" w:styleId="xl70">
    <w:name w:val="xl70"/>
    <w:basedOn w:val="a"/>
    <w:rsid w:val="00954904"/>
    <w:pPr>
      <w:spacing w:before="100" w:beforeAutospacing="1" w:after="100" w:afterAutospacing="1" w:line="240" w:lineRule="auto"/>
      <w:jc w:val="center"/>
      <w:textAlignment w:val="center"/>
    </w:pPr>
    <w:rPr>
      <w:rFonts w:ascii="Times New Roman" w:hAnsi="Times New Roman"/>
      <w:b/>
      <w:bCs/>
      <w:sz w:val="16"/>
      <w:szCs w:val="16"/>
    </w:rPr>
  </w:style>
  <w:style w:type="paragraph" w:customStyle="1" w:styleId="xl71">
    <w:name w:val="xl71"/>
    <w:basedOn w:val="a"/>
    <w:rsid w:val="00954904"/>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sz w:val="24"/>
      <w:szCs w:val="24"/>
    </w:rPr>
  </w:style>
  <w:style w:type="paragraph" w:customStyle="1" w:styleId="xl72">
    <w:name w:val="xl72"/>
    <w:basedOn w:val="a"/>
    <w:rsid w:val="00954904"/>
    <w:pPr>
      <w:pBdr>
        <w:top w:val="single" w:sz="4" w:space="0" w:color="auto"/>
        <w:bottom w:val="single" w:sz="4" w:space="0" w:color="auto"/>
      </w:pBdr>
      <w:spacing w:before="100" w:beforeAutospacing="1" w:after="100" w:afterAutospacing="1" w:line="240" w:lineRule="auto"/>
      <w:jc w:val="center"/>
      <w:textAlignment w:val="center"/>
    </w:pPr>
    <w:rPr>
      <w:rFonts w:ascii="Times New Roman" w:hAnsi="Times New Roman"/>
      <w:sz w:val="24"/>
      <w:szCs w:val="24"/>
    </w:rPr>
  </w:style>
  <w:style w:type="paragraph" w:customStyle="1" w:styleId="xl73">
    <w:name w:val="xl73"/>
    <w:basedOn w:val="a"/>
    <w:rsid w:val="00954904"/>
    <w:pPr>
      <w:spacing w:before="100" w:beforeAutospacing="1" w:after="100" w:afterAutospacing="1" w:line="240" w:lineRule="auto"/>
      <w:jc w:val="center"/>
      <w:textAlignment w:val="center"/>
    </w:pPr>
    <w:rPr>
      <w:rFonts w:ascii="Times New Roman" w:hAnsi="Times New Roman"/>
      <w:sz w:val="24"/>
      <w:szCs w:val="24"/>
    </w:rPr>
  </w:style>
  <w:style w:type="paragraph" w:customStyle="1" w:styleId="xl74">
    <w:name w:val="xl74"/>
    <w:basedOn w:val="a"/>
    <w:rsid w:val="00954904"/>
    <w:pPr>
      <w:pBdr>
        <w:top w:val="single" w:sz="4" w:space="0" w:color="auto"/>
        <w:left w:val="single" w:sz="4" w:space="0" w:color="auto"/>
        <w:bottom w:val="single" w:sz="4" w:space="0" w:color="auto"/>
      </w:pBdr>
      <w:spacing w:before="100" w:beforeAutospacing="1" w:after="100" w:afterAutospacing="1" w:line="240" w:lineRule="auto"/>
    </w:pPr>
    <w:rPr>
      <w:rFonts w:ascii="Times New Roman" w:hAnsi="Times New Roman"/>
      <w:sz w:val="24"/>
      <w:szCs w:val="24"/>
    </w:rPr>
  </w:style>
  <w:style w:type="paragraph" w:customStyle="1" w:styleId="xl75">
    <w:name w:val="xl75"/>
    <w:basedOn w:val="a"/>
    <w:rsid w:val="00954904"/>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hAnsi="Times New Roman"/>
      <w:b/>
      <w:bCs/>
      <w:sz w:val="24"/>
      <w:szCs w:val="24"/>
    </w:rPr>
  </w:style>
  <w:style w:type="paragraph" w:customStyle="1" w:styleId="xl76">
    <w:name w:val="xl76"/>
    <w:basedOn w:val="a"/>
    <w:rsid w:val="00954904"/>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hAnsi="Times New Roman"/>
      <w:b/>
      <w:bCs/>
      <w:sz w:val="24"/>
      <w:szCs w:val="24"/>
    </w:rPr>
  </w:style>
  <w:style w:type="paragraph" w:customStyle="1" w:styleId="xl77">
    <w:name w:val="xl77"/>
    <w:basedOn w:val="a"/>
    <w:rsid w:val="009549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b/>
      <w:bCs/>
      <w:sz w:val="24"/>
      <w:szCs w:val="24"/>
    </w:rPr>
  </w:style>
  <w:style w:type="paragraph" w:customStyle="1" w:styleId="xl78">
    <w:name w:val="xl78"/>
    <w:basedOn w:val="a"/>
    <w:rsid w:val="00954904"/>
    <w:pPr>
      <w:pBdr>
        <w:top w:val="single" w:sz="4" w:space="0" w:color="auto"/>
        <w:bottom w:val="single" w:sz="4" w:space="0" w:color="auto"/>
      </w:pBdr>
      <w:spacing w:before="100" w:beforeAutospacing="1" w:after="100" w:afterAutospacing="1" w:line="240" w:lineRule="auto"/>
      <w:jc w:val="center"/>
      <w:textAlignment w:val="center"/>
    </w:pPr>
    <w:rPr>
      <w:rFonts w:ascii="Times New Roman" w:hAnsi="Times New Roman"/>
      <w:sz w:val="24"/>
      <w:szCs w:val="24"/>
    </w:rPr>
  </w:style>
  <w:style w:type="paragraph" w:customStyle="1" w:styleId="xl79">
    <w:name w:val="xl79"/>
    <w:basedOn w:val="a"/>
    <w:rsid w:val="00954904"/>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hAnsi="Times New Roman"/>
      <w:b/>
      <w:bCs/>
      <w:sz w:val="24"/>
      <w:szCs w:val="24"/>
    </w:rPr>
  </w:style>
  <w:style w:type="paragraph" w:customStyle="1" w:styleId="xl80">
    <w:name w:val="xl80"/>
    <w:basedOn w:val="a"/>
    <w:rsid w:val="009549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b/>
      <w:bCs/>
      <w:sz w:val="24"/>
      <w:szCs w:val="24"/>
    </w:rPr>
  </w:style>
  <w:style w:type="paragraph" w:customStyle="1" w:styleId="xl81">
    <w:name w:val="xl81"/>
    <w:basedOn w:val="a"/>
    <w:rsid w:val="009549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hAnsi="Times New Roman"/>
      <w:b/>
      <w:bCs/>
      <w:sz w:val="24"/>
      <w:szCs w:val="24"/>
    </w:rPr>
  </w:style>
  <w:style w:type="paragraph" w:customStyle="1" w:styleId="xl82">
    <w:name w:val="xl82"/>
    <w:basedOn w:val="a"/>
    <w:rsid w:val="00954904"/>
    <w:pPr>
      <w:pBdr>
        <w:top w:val="single" w:sz="4" w:space="0" w:color="auto"/>
        <w:bottom w:val="single" w:sz="4" w:space="0" w:color="auto"/>
      </w:pBdr>
      <w:spacing w:before="100" w:beforeAutospacing="1" w:after="100" w:afterAutospacing="1" w:line="240" w:lineRule="auto"/>
      <w:jc w:val="right"/>
      <w:textAlignment w:val="center"/>
    </w:pPr>
    <w:rPr>
      <w:rFonts w:ascii="Times New Roman" w:hAnsi="Times New Roman"/>
      <w:sz w:val="24"/>
      <w:szCs w:val="24"/>
    </w:rPr>
  </w:style>
  <w:style w:type="paragraph" w:customStyle="1" w:styleId="xl83">
    <w:name w:val="xl83"/>
    <w:basedOn w:val="a"/>
    <w:rsid w:val="00954904"/>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hAnsi="Times New Roman"/>
      <w:b/>
      <w:bCs/>
      <w:sz w:val="24"/>
      <w:szCs w:val="24"/>
    </w:rPr>
  </w:style>
  <w:style w:type="paragraph" w:customStyle="1" w:styleId="xl84">
    <w:name w:val="xl84"/>
    <w:basedOn w:val="a"/>
    <w:rsid w:val="00954904"/>
    <w:pPr>
      <w:pBdr>
        <w:top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hAnsi="Times New Roman"/>
      <w:sz w:val="24"/>
      <w:szCs w:val="24"/>
    </w:rPr>
  </w:style>
  <w:style w:type="paragraph" w:customStyle="1" w:styleId="xl85">
    <w:name w:val="xl85"/>
    <w:basedOn w:val="a"/>
    <w:rsid w:val="00954904"/>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hAnsi="Times New Roman"/>
      <w:sz w:val="24"/>
      <w:szCs w:val="24"/>
    </w:rPr>
  </w:style>
  <w:style w:type="paragraph" w:customStyle="1" w:styleId="xl86">
    <w:name w:val="xl86"/>
    <w:basedOn w:val="a"/>
    <w:rsid w:val="00954904"/>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hAnsi="Times New Roman"/>
      <w:sz w:val="24"/>
      <w:szCs w:val="24"/>
    </w:rPr>
  </w:style>
  <w:style w:type="paragraph" w:customStyle="1" w:styleId="xl87">
    <w:name w:val="xl87"/>
    <w:basedOn w:val="a"/>
    <w:rsid w:val="009549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sz w:val="24"/>
      <w:szCs w:val="24"/>
    </w:rPr>
  </w:style>
  <w:style w:type="paragraph" w:customStyle="1" w:styleId="xl88">
    <w:name w:val="xl88"/>
    <w:basedOn w:val="a"/>
    <w:rsid w:val="009549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hAnsi="Times New Roman"/>
      <w:sz w:val="24"/>
      <w:szCs w:val="24"/>
    </w:rPr>
  </w:style>
  <w:style w:type="paragraph" w:customStyle="1" w:styleId="xl89">
    <w:name w:val="xl89"/>
    <w:basedOn w:val="a"/>
    <w:rsid w:val="00954904"/>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hAnsi="Times New Roman"/>
      <w:sz w:val="24"/>
      <w:szCs w:val="24"/>
    </w:rPr>
  </w:style>
  <w:style w:type="paragraph" w:customStyle="1" w:styleId="xl90">
    <w:name w:val="xl90"/>
    <w:basedOn w:val="a"/>
    <w:rsid w:val="00954904"/>
    <w:pPr>
      <w:pBdr>
        <w:left w:val="single" w:sz="4" w:space="0" w:color="auto"/>
        <w:right w:val="single" w:sz="4" w:space="0" w:color="auto"/>
      </w:pBdr>
      <w:spacing w:before="100" w:beforeAutospacing="1" w:after="100" w:afterAutospacing="1" w:line="240" w:lineRule="auto"/>
      <w:textAlignment w:val="center"/>
    </w:pPr>
    <w:rPr>
      <w:rFonts w:ascii="Times New Roman" w:hAnsi="Times New Roman"/>
      <w:b/>
      <w:bCs/>
      <w:sz w:val="24"/>
      <w:szCs w:val="24"/>
    </w:rPr>
  </w:style>
  <w:style w:type="paragraph" w:customStyle="1" w:styleId="xl91">
    <w:name w:val="xl91"/>
    <w:basedOn w:val="a"/>
    <w:rsid w:val="00954904"/>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hAnsi="Times New Roman"/>
      <w:b/>
      <w:bCs/>
      <w:sz w:val="24"/>
      <w:szCs w:val="24"/>
    </w:rPr>
  </w:style>
  <w:style w:type="paragraph" w:customStyle="1" w:styleId="xl92">
    <w:name w:val="xl92"/>
    <w:basedOn w:val="a"/>
    <w:rsid w:val="00954904"/>
    <w:pPr>
      <w:pBdr>
        <w:left w:val="single" w:sz="4" w:space="0" w:color="auto"/>
        <w:right w:val="single" w:sz="4" w:space="0" w:color="auto"/>
      </w:pBdr>
      <w:spacing w:before="100" w:beforeAutospacing="1" w:after="100" w:afterAutospacing="1" w:line="240" w:lineRule="auto"/>
      <w:jc w:val="right"/>
      <w:textAlignment w:val="center"/>
    </w:pPr>
    <w:rPr>
      <w:rFonts w:ascii="Times New Roman" w:hAnsi="Times New Roman"/>
      <w:b/>
      <w:bCs/>
      <w:sz w:val="24"/>
      <w:szCs w:val="24"/>
    </w:rPr>
  </w:style>
  <w:style w:type="paragraph" w:customStyle="1" w:styleId="xl93">
    <w:name w:val="xl93"/>
    <w:basedOn w:val="a"/>
    <w:rsid w:val="00954904"/>
    <w:pPr>
      <w:pBdr>
        <w:top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hAnsi="Times New Roman"/>
      <w:b/>
      <w:bCs/>
      <w:sz w:val="24"/>
      <w:szCs w:val="24"/>
    </w:rPr>
  </w:style>
  <w:style w:type="paragraph" w:customStyle="1" w:styleId="xl94">
    <w:name w:val="xl94"/>
    <w:basedOn w:val="a"/>
    <w:rsid w:val="00954904"/>
    <w:pPr>
      <w:spacing w:before="100" w:beforeAutospacing="1" w:after="100" w:afterAutospacing="1" w:line="240" w:lineRule="auto"/>
      <w:jc w:val="right"/>
      <w:textAlignment w:val="center"/>
    </w:pPr>
    <w:rPr>
      <w:rFonts w:ascii="Times New Roman" w:hAnsi="Times New Roman"/>
      <w:b/>
      <w:bCs/>
      <w:sz w:val="24"/>
      <w:szCs w:val="24"/>
    </w:rPr>
  </w:style>
  <w:style w:type="paragraph" w:customStyle="1" w:styleId="xl95">
    <w:name w:val="xl95"/>
    <w:basedOn w:val="a"/>
    <w:rsid w:val="00954904"/>
    <w:pPr>
      <w:pBdr>
        <w:top w:val="single" w:sz="4" w:space="0" w:color="auto"/>
        <w:bottom w:val="single" w:sz="4" w:space="0" w:color="auto"/>
      </w:pBdr>
      <w:spacing w:before="100" w:beforeAutospacing="1" w:after="100" w:afterAutospacing="1" w:line="240" w:lineRule="auto"/>
      <w:textAlignment w:val="center"/>
    </w:pPr>
    <w:rPr>
      <w:rFonts w:ascii="Times New Roman" w:hAnsi="Times New Roman"/>
      <w:b/>
      <w:bCs/>
      <w:sz w:val="24"/>
      <w:szCs w:val="24"/>
    </w:rPr>
  </w:style>
  <w:style w:type="paragraph" w:customStyle="1" w:styleId="xl96">
    <w:name w:val="xl96"/>
    <w:basedOn w:val="a"/>
    <w:rsid w:val="00954904"/>
    <w:pPr>
      <w:pBdr>
        <w:top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hAnsi="Times New Roman"/>
      <w:b/>
      <w:bCs/>
      <w:sz w:val="24"/>
      <w:szCs w:val="24"/>
    </w:rPr>
  </w:style>
  <w:style w:type="paragraph" w:customStyle="1" w:styleId="xl97">
    <w:name w:val="xl97"/>
    <w:basedOn w:val="a"/>
    <w:rsid w:val="00954904"/>
    <w:pPr>
      <w:pBdr>
        <w:top w:val="single" w:sz="4" w:space="0" w:color="auto"/>
        <w:bottom w:val="single" w:sz="4" w:space="0" w:color="auto"/>
      </w:pBdr>
      <w:spacing w:before="100" w:beforeAutospacing="1" w:after="100" w:afterAutospacing="1" w:line="240" w:lineRule="auto"/>
    </w:pPr>
    <w:rPr>
      <w:rFonts w:ascii="Times New Roman" w:hAnsi="Times New Roman"/>
      <w:sz w:val="24"/>
      <w:szCs w:val="24"/>
    </w:rPr>
  </w:style>
  <w:style w:type="paragraph" w:customStyle="1" w:styleId="xl98">
    <w:name w:val="xl98"/>
    <w:basedOn w:val="a"/>
    <w:rsid w:val="0095490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sz w:val="24"/>
      <w:szCs w:val="24"/>
    </w:rPr>
  </w:style>
  <w:style w:type="paragraph" w:customStyle="1" w:styleId="xl99">
    <w:name w:val="xl99"/>
    <w:basedOn w:val="a"/>
    <w:rsid w:val="00954904"/>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sz w:val="24"/>
      <w:szCs w:val="24"/>
    </w:rPr>
  </w:style>
  <w:style w:type="paragraph" w:customStyle="1" w:styleId="xl100">
    <w:name w:val="xl100"/>
    <w:basedOn w:val="a"/>
    <w:rsid w:val="00954904"/>
    <w:pPr>
      <w:spacing w:before="100" w:beforeAutospacing="1" w:after="100" w:afterAutospacing="1" w:line="240" w:lineRule="auto"/>
      <w:jc w:val="center"/>
      <w:textAlignment w:val="top"/>
    </w:pPr>
    <w:rPr>
      <w:rFonts w:ascii="Times New Roman" w:hAnsi="Times New Roman"/>
      <w:b/>
      <w:bCs/>
      <w:sz w:val="24"/>
      <w:szCs w:val="24"/>
    </w:rPr>
  </w:style>
  <w:style w:type="paragraph" w:customStyle="1" w:styleId="xl101">
    <w:name w:val="xl101"/>
    <w:basedOn w:val="a"/>
    <w:rsid w:val="00954904"/>
    <w:pPr>
      <w:pBdr>
        <w:top w:val="single" w:sz="4" w:space="0" w:color="auto"/>
        <w:left w:val="single" w:sz="4" w:space="0" w:color="auto"/>
      </w:pBdr>
      <w:spacing w:before="100" w:beforeAutospacing="1" w:after="100" w:afterAutospacing="1" w:line="240" w:lineRule="auto"/>
      <w:jc w:val="center"/>
      <w:textAlignment w:val="center"/>
    </w:pPr>
    <w:rPr>
      <w:rFonts w:ascii="Times New Roman" w:hAnsi="Times New Roman"/>
      <w:sz w:val="24"/>
      <w:szCs w:val="24"/>
    </w:rPr>
  </w:style>
  <w:style w:type="paragraph" w:customStyle="1" w:styleId="xl102">
    <w:name w:val="xl102"/>
    <w:basedOn w:val="a"/>
    <w:rsid w:val="00954904"/>
    <w:pPr>
      <w:spacing w:before="100" w:beforeAutospacing="1" w:after="100" w:afterAutospacing="1" w:line="240" w:lineRule="auto"/>
      <w:jc w:val="right"/>
      <w:textAlignment w:val="center"/>
    </w:pPr>
    <w:rPr>
      <w:rFonts w:ascii="Times New Roman" w:hAnsi="Times New Roman"/>
      <w:sz w:val="24"/>
      <w:szCs w:val="24"/>
    </w:rPr>
  </w:style>
  <w:style w:type="paragraph" w:customStyle="1" w:styleId="xl103">
    <w:name w:val="xl103"/>
    <w:basedOn w:val="a"/>
    <w:rsid w:val="00954904"/>
    <w:pPr>
      <w:spacing w:before="100" w:beforeAutospacing="1" w:after="100" w:afterAutospacing="1" w:line="240" w:lineRule="auto"/>
      <w:jc w:val="right"/>
    </w:pPr>
    <w:rPr>
      <w:rFonts w:ascii="Times New Roman" w:hAnsi="Times New Roman"/>
      <w:sz w:val="24"/>
      <w:szCs w:val="24"/>
    </w:rPr>
  </w:style>
  <w:style w:type="paragraph" w:customStyle="1" w:styleId="xl104">
    <w:name w:val="xl104"/>
    <w:basedOn w:val="a"/>
    <w:rsid w:val="00954904"/>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sz w:val="24"/>
      <w:szCs w:val="24"/>
    </w:rPr>
  </w:style>
  <w:style w:type="paragraph" w:customStyle="1" w:styleId="xl105">
    <w:name w:val="xl105"/>
    <w:basedOn w:val="a"/>
    <w:rsid w:val="00954904"/>
    <w:pPr>
      <w:spacing w:before="100" w:beforeAutospacing="1" w:after="100" w:afterAutospacing="1" w:line="240" w:lineRule="auto"/>
      <w:jc w:val="center"/>
    </w:pPr>
    <w:rPr>
      <w:rFonts w:ascii="Times New Roman" w:hAnsi="Times New Roman"/>
      <w:sz w:val="24"/>
      <w:szCs w:val="24"/>
    </w:rPr>
  </w:style>
  <w:style w:type="paragraph" w:customStyle="1" w:styleId="xl106">
    <w:name w:val="xl106"/>
    <w:basedOn w:val="a"/>
    <w:rsid w:val="00954904"/>
    <w:pPr>
      <w:spacing w:before="100" w:beforeAutospacing="1" w:after="100" w:afterAutospacing="1" w:line="240" w:lineRule="auto"/>
      <w:jc w:val="right"/>
    </w:pPr>
    <w:rPr>
      <w:rFonts w:ascii="Times New Roman" w:hAnsi="Times New Roman"/>
      <w:sz w:val="24"/>
      <w:szCs w:val="24"/>
    </w:rPr>
  </w:style>
  <w:style w:type="paragraph" w:customStyle="1" w:styleId="xl107">
    <w:name w:val="xl107"/>
    <w:basedOn w:val="a"/>
    <w:rsid w:val="005E2E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b/>
      <w:bCs/>
      <w:sz w:val="24"/>
      <w:szCs w:val="24"/>
    </w:rPr>
  </w:style>
  <w:style w:type="paragraph" w:customStyle="1" w:styleId="xl108">
    <w:name w:val="xl108"/>
    <w:basedOn w:val="a"/>
    <w:rsid w:val="005E2EC2"/>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hAnsi="Times New Roman"/>
      <w:b/>
      <w:bCs/>
      <w:sz w:val="24"/>
      <w:szCs w:val="24"/>
    </w:rPr>
  </w:style>
  <w:style w:type="paragraph" w:customStyle="1" w:styleId="xl109">
    <w:name w:val="xl109"/>
    <w:basedOn w:val="a"/>
    <w:rsid w:val="005E2E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sz w:val="24"/>
      <w:szCs w:val="24"/>
    </w:rPr>
  </w:style>
  <w:style w:type="paragraph" w:customStyle="1" w:styleId="xl110">
    <w:name w:val="xl110"/>
    <w:basedOn w:val="a"/>
    <w:rsid w:val="005E2EC2"/>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hAnsi="Times New Roman"/>
      <w:sz w:val="24"/>
      <w:szCs w:val="24"/>
    </w:rPr>
  </w:style>
  <w:style w:type="paragraph" w:customStyle="1" w:styleId="xl111">
    <w:name w:val="xl111"/>
    <w:basedOn w:val="a"/>
    <w:rsid w:val="005E2EC2"/>
    <w:pPr>
      <w:spacing w:before="100" w:beforeAutospacing="1" w:after="100" w:afterAutospacing="1" w:line="240" w:lineRule="auto"/>
      <w:jc w:val="right"/>
    </w:pPr>
    <w:rPr>
      <w:rFonts w:ascii="Times New Roman" w:hAnsi="Times New Roman"/>
      <w:sz w:val="24"/>
      <w:szCs w:val="24"/>
    </w:rPr>
  </w:style>
  <w:style w:type="paragraph" w:customStyle="1" w:styleId="xl64">
    <w:name w:val="xl64"/>
    <w:basedOn w:val="a"/>
    <w:rsid w:val="00D630B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hAnsi="Times New Roman"/>
      <w:b/>
      <w:bCs/>
      <w:sz w:val="24"/>
      <w:szCs w:val="24"/>
    </w:rPr>
  </w:style>
  <w:style w:type="paragraph" w:customStyle="1" w:styleId="xl65">
    <w:name w:val="xl65"/>
    <w:basedOn w:val="a"/>
    <w:rsid w:val="00D630B7"/>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hAnsi="Times New Roman"/>
      <w:b/>
      <w:bCs/>
      <w:sz w:val="24"/>
      <w:szCs w:val="24"/>
    </w:rPr>
  </w:style>
  <w:style w:type="paragraph" w:customStyle="1" w:styleId="xl112">
    <w:name w:val="xl112"/>
    <w:basedOn w:val="a"/>
    <w:rsid w:val="00D630B7"/>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43299551">
      <w:bodyDiv w:val="1"/>
      <w:marLeft w:val="0"/>
      <w:marRight w:val="0"/>
      <w:marTop w:val="0"/>
      <w:marBottom w:val="0"/>
      <w:divBdr>
        <w:top w:val="none" w:sz="0" w:space="0" w:color="auto"/>
        <w:left w:val="none" w:sz="0" w:space="0" w:color="auto"/>
        <w:bottom w:val="none" w:sz="0" w:space="0" w:color="auto"/>
        <w:right w:val="none" w:sz="0" w:space="0" w:color="auto"/>
      </w:divBdr>
    </w:div>
    <w:div w:id="457526912">
      <w:bodyDiv w:val="1"/>
      <w:marLeft w:val="0"/>
      <w:marRight w:val="0"/>
      <w:marTop w:val="0"/>
      <w:marBottom w:val="0"/>
      <w:divBdr>
        <w:top w:val="none" w:sz="0" w:space="0" w:color="auto"/>
        <w:left w:val="none" w:sz="0" w:space="0" w:color="auto"/>
        <w:bottom w:val="none" w:sz="0" w:space="0" w:color="auto"/>
        <w:right w:val="none" w:sz="0" w:space="0" w:color="auto"/>
      </w:divBdr>
    </w:div>
    <w:div w:id="524562725">
      <w:bodyDiv w:val="1"/>
      <w:marLeft w:val="0"/>
      <w:marRight w:val="0"/>
      <w:marTop w:val="0"/>
      <w:marBottom w:val="0"/>
      <w:divBdr>
        <w:top w:val="none" w:sz="0" w:space="0" w:color="auto"/>
        <w:left w:val="none" w:sz="0" w:space="0" w:color="auto"/>
        <w:bottom w:val="none" w:sz="0" w:space="0" w:color="auto"/>
        <w:right w:val="none" w:sz="0" w:space="0" w:color="auto"/>
      </w:divBdr>
    </w:div>
    <w:div w:id="591276240">
      <w:bodyDiv w:val="1"/>
      <w:marLeft w:val="0"/>
      <w:marRight w:val="0"/>
      <w:marTop w:val="0"/>
      <w:marBottom w:val="0"/>
      <w:divBdr>
        <w:top w:val="none" w:sz="0" w:space="0" w:color="auto"/>
        <w:left w:val="none" w:sz="0" w:space="0" w:color="auto"/>
        <w:bottom w:val="none" w:sz="0" w:space="0" w:color="auto"/>
        <w:right w:val="none" w:sz="0" w:space="0" w:color="auto"/>
      </w:divBdr>
    </w:div>
    <w:div w:id="676276970">
      <w:bodyDiv w:val="1"/>
      <w:marLeft w:val="0"/>
      <w:marRight w:val="0"/>
      <w:marTop w:val="0"/>
      <w:marBottom w:val="0"/>
      <w:divBdr>
        <w:top w:val="none" w:sz="0" w:space="0" w:color="auto"/>
        <w:left w:val="none" w:sz="0" w:space="0" w:color="auto"/>
        <w:bottom w:val="none" w:sz="0" w:space="0" w:color="auto"/>
        <w:right w:val="none" w:sz="0" w:space="0" w:color="auto"/>
      </w:divBdr>
    </w:div>
    <w:div w:id="835808153">
      <w:bodyDiv w:val="1"/>
      <w:marLeft w:val="0"/>
      <w:marRight w:val="0"/>
      <w:marTop w:val="0"/>
      <w:marBottom w:val="0"/>
      <w:divBdr>
        <w:top w:val="none" w:sz="0" w:space="0" w:color="auto"/>
        <w:left w:val="none" w:sz="0" w:space="0" w:color="auto"/>
        <w:bottom w:val="none" w:sz="0" w:space="0" w:color="auto"/>
        <w:right w:val="none" w:sz="0" w:space="0" w:color="auto"/>
      </w:divBdr>
    </w:div>
    <w:div w:id="1253124444">
      <w:bodyDiv w:val="1"/>
      <w:marLeft w:val="0"/>
      <w:marRight w:val="0"/>
      <w:marTop w:val="0"/>
      <w:marBottom w:val="0"/>
      <w:divBdr>
        <w:top w:val="none" w:sz="0" w:space="0" w:color="auto"/>
        <w:left w:val="none" w:sz="0" w:space="0" w:color="auto"/>
        <w:bottom w:val="none" w:sz="0" w:space="0" w:color="auto"/>
        <w:right w:val="none" w:sz="0" w:space="0" w:color="auto"/>
      </w:divBdr>
    </w:div>
    <w:div w:id="1390688025">
      <w:bodyDiv w:val="1"/>
      <w:marLeft w:val="0"/>
      <w:marRight w:val="0"/>
      <w:marTop w:val="0"/>
      <w:marBottom w:val="0"/>
      <w:divBdr>
        <w:top w:val="none" w:sz="0" w:space="0" w:color="auto"/>
        <w:left w:val="none" w:sz="0" w:space="0" w:color="auto"/>
        <w:bottom w:val="none" w:sz="0" w:space="0" w:color="auto"/>
        <w:right w:val="none" w:sz="0" w:space="0" w:color="auto"/>
      </w:divBdr>
    </w:div>
    <w:div w:id="1495757053">
      <w:bodyDiv w:val="1"/>
      <w:marLeft w:val="0"/>
      <w:marRight w:val="0"/>
      <w:marTop w:val="0"/>
      <w:marBottom w:val="0"/>
      <w:divBdr>
        <w:top w:val="none" w:sz="0" w:space="0" w:color="auto"/>
        <w:left w:val="none" w:sz="0" w:space="0" w:color="auto"/>
        <w:bottom w:val="none" w:sz="0" w:space="0" w:color="auto"/>
        <w:right w:val="none" w:sz="0" w:space="0" w:color="auto"/>
      </w:divBdr>
    </w:div>
    <w:div w:id="1544100247">
      <w:bodyDiv w:val="1"/>
      <w:marLeft w:val="0"/>
      <w:marRight w:val="0"/>
      <w:marTop w:val="0"/>
      <w:marBottom w:val="0"/>
      <w:divBdr>
        <w:top w:val="none" w:sz="0" w:space="0" w:color="auto"/>
        <w:left w:val="none" w:sz="0" w:space="0" w:color="auto"/>
        <w:bottom w:val="none" w:sz="0" w:space="0" w:color="auto"/>
        <w:right w:val="none" w:sz="0" w:space="0" w:color="auto"/>
      </w:divBdr>
    </w:div>
    <w:div w:id="1578780449">
      <w:bodyDiv w:val="1"/>
      <w:marLeft w:val="0"/>
      <w:marRight w:val="0"/>
      <w:marTop w:val="0"/>
      <w:marBottom w:val="0"/>
      <w:divBdr>
        <w:top w:val="none" w:sz="0" w:space="0" w:color="auto"/>
        <w:left w:val="none" w:sz="0" w:space="0" w:color="auto"/>
        <w:bottom w:val="none" w:sz="0" w:space="0" w:color="auto"/>
        <w:right w:val="none" w:sz="0" w:space="0" w:color="auto"/>
      </w:divBdr>
    </w:div>
    <w:div w:id="1930188945">
      <w:bodyDiv w:val="1"/>
      <w:marLeft w:val="0"/>
      <w:marRight w:val="0"/>
      <w:marTop w:val="0"/>
      <w:marBottom w:val="0"/>
      <w:divBdr>
        <w:top w:val="none" w:sz="0" w:space="0" w:color="auto"/>
        <w:left w:val="none" w:sz="0" w:space="0" w:color="auto"/>
        <w:bottom w:val="none" w:sz="0" w:space="0" w:color="auto"/>
        <w:right w:val="none" w:sz="0" w:space="0" w:color="auto"/>
      </w:divBdr>
    </w:div>
    <w:div w:id="21061495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E2BDC3C8B0B7ECFD6D4A862096E93E0314674E082F8A32A404A69044E0DAF33B1ED02084B13A77iAD" TargetMode="External"/><Relationship Id="rId3" Type="http://schemas.openxmlformats.org/officeDocument/2006/relationships/styles" Target="styles.xml"/><Relationship Id="rId7" Type="http://schemas.openxmlformats.org/officeDocument/2006/relationships/hyperlink" Target="consultantplus://offline/ref=8E35EAF0B7892258E32376C15DF3BA05B0F4D8843EE7F93A00EA28935D22FC3A4061FD86593FF57155F0629EFCD48E7DBBA3CBAD58A304B2C6C26F88yFJ8H"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consultantplus://offline/ref=A1A4BACCF115888C56AB1F1920D97A3310C28773375903B3FB7233486E47F512E269A2D1FDA769DB229FE8RDgCI" TargetMode="Externa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9C70AC0-790B-4311-BE4C-812DCC4E080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437</TotalTime>
  <Pages>77</Pages>
  <Words>16504</Words>
  <Characters>94073</Characters>
  <Application>Microsoft Office Word</Application>
  <DocSecurity>0</DocSecurity>
  <Lines>783</Lines>
  <Paragraphs>220</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110357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Светлана</dc:creator>
  <cp:keywords/>
  <dc:description/>
  <cp:lastModifiedBy>Светлана</cp:lastModifiedBy>
  <cp:revision>36</cp:revision>
  <dcterms:created xsi:type="dcterms:W3CDTF">2023-12-11T08:31:00Z</dcterms:created>
  <dcterms:modified xsi:type="dcterms:W3CDTF">2024-01-31T08:50:00Z</dcterms:modified>
</cp:coreProperties>
</file>